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4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3480"/>
        <w:gridCol w:w="1260"/>
        <w:gridCol w:w="1080"/>
        <w:gridCol w:w="1080"/>
        <w:gridCol w:w="1260"/>
        <w:gridCol w:w="1525"/>
        <w:gridCol w:w="95"/>
        <w:gridCol w:w="1185"/>
        <w:gridCol w:w="1420"/>
        <w:gridCol w:w="1165"/>
        <w:gridCol w:w="1355"/>
      </w:tblGrid>
      <w:tr w:rsidR="00516E31" w:rsidRPr="007B2740" w:rsidTr="007B2740">
        <w:trPr>
          <w:trHeight w:val="330"/>
        </w:trPr>
        <w:tc>
          <w:tcPr>
            <w:tcW w:w="10620" w:type="dxa"/>
            <w:gridSpan w:val="8"/>
            <w:noWrap/>
            <w:vAlign w:val="center"/>
          </w:tcPr>
          <w:p w:rsidR="00516E31" w:rsidRPr="007B2740" w:rsidRDefault="00516E31" w:rsidP="006816AF">
            <w:pPr>
              <w:tabs>
                <w:tab w:val="left" w:leader="underscore" w:pos="874"/>
                <w:tab w:val="left" w:leader="underscore" w:pos="2635"/>
                <w:tab w:val="left" w:leader="underscore" w:pos="4238"/>
              </w:tabs>
              <w:spacing w:before="254"/>
              <w:ind w:left="2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4"/>
            <w:vAlign w:val="center"/>
          </w:tcPr>
          <w:p w:rsidR="00516E31" w:rsidRPr="007B2740" w:rsidRDefault="00516E31" w:rsidP="00A52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7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к Постановлению Администрации Мокроусовского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от   19.12.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7B2740">
                <w:rPr>
                  <w:rFonts w:ascii="Times New Roman" w:hAnsi="Times New Roman"/>
                  <w:sz w:val="24"/>
                  <w:szCs w:val="24"/>
                </w:rPr>
                <w:t>2024 г</w:t>
              </w:r>
            </w:smartTag>
            <w:r w:rsidRPr="007B2740"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/>
                <w:sz w:val="24"/>
                <w:szCs w:val="24"/>
              </w:rPr>
              <w:t>921</w:t>
            </w:r>
            <w:r w:rsidRPr="007B274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B27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 прогнозе социально-экономического развития </w:t>
            </w:r>
            <w:r w:rsidRPr="007B2740">
              <w:rPr>
                <w:rFonts w:ascii="Times New Roman" w:hAnsi="Times New Roman"/>
                <w:spacing w:val="-5"/>
                <w:sz w:val="24"/>
                <w:szCs w:val="24"/>
              </w:rPr>
              <w:t>Мокроусовского муниципального округа Курган</w:t>
            </w:r>
            <w:r w:rsidRPr="007B2740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7B2740">
              <w:rPr>
                <w:rFonts w:ascii="Times New Roman" w:hAnsi="Times New Roman"/>
                <w:spacing w:val="-3"/>
                <w:sz w:val="24"/>
                <w:szCs w:val="24"/>
              </w:rPr>
              <w:t>ской области на 2025 год и планов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ый период </w:t>
            </w:r>
            <w:r w:rsidRPr="007B2740">
              <w:rPr>
                <w:rFonts w:ascii="Times New Roman" w:hAnsi="Times New Roman"/>
                <w:sz w:val="24"/>
                <w:szCs w:val="24"/>
              </w:rPr>
              <w:t>до 2027 года»</w:t>
            </w:r>
          </w:p>
        </w:tc>
      </w:tr>
      <w:tr w:rsidR="00516E31" w:rsidRPr="00CE3522" w:rsidTr="007B2740">
        <w:trPr>
          <w:trHeight w:val="646"/>
        </w:trPr>
        <w:tc>
          <w:tcPr>
            <w:tcW w:w="15745" w:type="dxa"/>
            <w:gridSpan w:val="12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28"/>
                <w:szCs w:val="2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26"/>
                <w:szCs w:val="26"/>
                <w:lang w:eastAsia="ru-RU"/>
              </w:rPr>
              <w:t>Прогноз социально-экономического развития муниципального образования Курганской области на 2025 год и плановый период до 2027  года</w:t>
            </w:r>
          </w:p>
        </w:tc>
      </w:tr>
      <w:tr w:rsidR="00516E31" w:rsidRPr="00CE3522" w:rsidTr="007B2740">
        <w:trPr>
          <w:trHeight w:val="600"/>
        </w:trPr>
        <w:tc>
          <w:tcPr>
            <w:tcW w:w="5580" w:type="dxa"/>
            <w:gridSpan w:val="3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A52674">
              <w:rPr>
                <w:rFonts w:ascii="Tahoma" w:hAnsi="Tahoma" w:cs="Tahoma"/>
                <w:b/>
                <w:bCs/>
                <w:color w:val="000080"/>
                <w:sz w:val="20"/>
                <w:szCs w:val="20"/>
                <w:lang w:eastAsia="ru-RU"/>
              </w:rPr>
              <w:t>Территория: Мокроусовский</w:t>
            </w:r>
            <w:r w:rsidRPr="00A52674">
              <w:rPr>
                <w:rFonts w:ascii="Tahoma" w:hAnsi="Tahoma" w:cs="Tahoma"/>
                <w:b/>
                <w:bCs/>
                <w:color w:val="000080"/>
                <w:sz w:val="20"/>
                <w:szCs w:val="20"/>
                <w:lang w:eastAsia="ru-RU"/>
              </w:rPr>
              <w:br/>
              <w:t>Источник данных: Данные муниципальных образований</w:t>
            </w:r>
          </w:p>
        </w:tc>
        <w:tc>
          <w:tcPr>
            <w:tcW w:w="1080" w:type="dxa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noWrap/>
          </w:tcPr>
          <w:p w:rsidR="00516E31" w:rsidRPr="00A52674" w:rsidRDefault="00516E31" w:rsidP="00A526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noWrap/>
          </w:tcPr>
          <w:p w:rsidR="00516E31" w:rsidRPr="00A52674" w:rsidRDefault="00516E31" w:rsidP="00A526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noWrap/>
          </w:tcPr>
          <w:p w:rsidR="00516E31" w:rsidRPr="00A52674" w:rsidRDefault="00516E31" w:rsidP="00A526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2"/>
            <w:noWrap/>
          </w:tcPr>
          <w:p w:rsidR="00516E31" w:rsidRPr="00A52674" w:rsidRDefault="00516E31" w:rsidP="00A526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noWrap/>
          </w:tcPr>
          <w:p w:rsidR="00516E31" w:rsidRPr="00A52674" w:rsidRDefault="00516E31" w:rsidP="00A526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noWrap/>
          </w:tcPr>
          <w:p w:rsidR="00516E31" w:rsidRPr="00A52674" w:rsidRDefault="00516E31" w:rsidP="00A526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noWrap/>
          </w:tcPr>
          <w:p w:rsidR="00516E31" w:rsidRPr="00A52674" w:rsidRDefault="00516E31" w:rsidP="00A526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516E31" w:rsidRPr="00CE3522" w:rsidTr="007B2740">
        <w:trPr>
          <w:trHeight w:val="330"/>
        </w:trPr>
        <w:tc>
          <w:tcPr>
            <w:tcW w:w="840" w:type="dxa"/>
            <w:vMerge w:val="restart"/>
            <w:shd w:val="clear" w:color="000000" w:fill="889CCF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480" w:type="dxa"/>
            <w:vMerge w:val="restart"/>
            <w:shd w:val="clear" w:color="000000" w:fill="889CCF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1260" w:type="dxa"/>
            <w:vMerge w:val="restart"/>
            <w:shd w:val="clear" w:color="000000" w:fill="889CCF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080" w:type="dxa"/>
            <w:shd w:val="clear" w:color="000000" w:fill="889CCF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80" w:type="dxa"/>
            <w:shd w:val="clear" w:color="000000" w:fill="889CCF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785" w:type="dxa"/>
            <w:gridSpan w:val="2"/>
            <w:shd w:val="clear" w:color="000000" w:fill="889CCF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700" w:type="dxa"/>
            <w:gridSpan w:val="3"/>
            <w:shd w:val="clear" w:color="000000" w:fill="889CCF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520" w:type="dxa"/>
            <w:gridSpan w:val="2"/>
            <w:shd w:val="clear" w:color="000000" w:fill="889CCF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2027</w:t>
            </w:r>
          </w:p>
        </w:tc>
      </w:tr>
      <w:tr w:rsidR="00516E31" w:rsidRPr="00CE3522" w:rsidTr="007B2740">
        <w:trPr>
          <w:trHeight w:val="330"/>
        </w:trPr>
        <w:tc>
          <w:tcPr>
            <w:tcW w:w="840" w:type="dxa"/>
            <w:vMerge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3480" w:type="dxa"/>
            <w:vMerge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 w:val="restart"/>
            <w:shd w:val="clear" w:color="000000" w:fill="889CCF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080" w:type="dxa"/>
            <w:vMerge w:val="restart"/>
            <w:shd w:val="clear" w:color="000000" w:fill="889CCF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2785" w:type="dxa"/>
            <w:gridSpan w:val="2"/>
            <w:shd w:val="clear" w:color="000000" w:fill="889CCF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2700" w:type="dxa"/>
            <w:gridSpan w:val="3"/>
            <w:shd w:val="clear" w:color="000000" w:fill="889CCF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2520" w:type="dxa"/>
            <w:gridSpan w:val="2"/>
            <w:shd w:val="clear" w:color="000000" w:fill="889CCF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Прогноз</w:t>
            </w:r>
          </w:p>
        </w:tc>
      </w:tr>
      <w:tr w:rsidR="00516E31" w:rsidRPr="00CE3522" w:rsidTr="007B2740">
        <w:trPr>
          <w:trHeight w:val="330"/>
        </w:trPr>
        <w:tc>
          <w:tcPr>
            <w:tcW w:w="840" w:type="dxa"/>
            <w:vMerge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3480" w:type="dxa"/>
            <w:vMerge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000000" w:fill="889CCF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1525" w:type="dxa"/>
            <w:shd w:val="clear" w:color="000000" w:fill="889CCF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1280" w:type="dxa"/>
            <w:gridSpan w:val="2"/>
            <w:shd w:val="clear" w:color="000000" w:fill="889CCF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1420" w:type="dxa"/>
            <w:shd w:val="clear" w:color="000000" w:fill="889CCF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1165" w:type="dxa"/>
            <w:shd w:val="clear" w:color="000000" w:fill="889CCF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1355" w:type="dxa"/>
            <w:shd w:val="clear" w:color="000000" w:fill="889CCF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Консервативный</w:t>
            </w:r>
          </w:p>
        </w:tc>
      </w:tr>
      <w:tr w:rsidR="00516E31" w:rsidRPr="00CE3522" w:rsidTr="007B2740">
        <w:trPr>
          <w:trHeight w:val="54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8 983,00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8 934,00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8 806,00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8 784,00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8 691,00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8 656,00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8 576,00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8 541,00</w:t>
            </w:r>
          </w:p>
        </w:tc>
      </w:tr>
      <w:tr w:rsidR="00516E31" w:rsidRPr="00CE3522" w:rsidTr="007B2740">
        <w:trPr>
          <w:trHeight w:val="33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40" w:type="dxa"/>
            <w:gridSpan w:val="2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Труд и заработная плата</w:t>
            </w:r>
          </w:p>
        </w:tc>
        <w:tc>
          <w:tcPr>
            <w:tcW w:w="10165" w:type="dxa"/>
            <w:gridSpan w:val="9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516E31" w:rsidRPr="00CE3522" w:rsidTr="007B2740">
        <w:trPr>
          <w:trHeight w:val="33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516E31">
            <w:pPr>
              <w:spacing w:after="0" w:line="240" w:lineRule="auto"/>
              <w:ind w:firstLineChars="200" w:firstLine="316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Численность рабочей силы, в том числе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4 692,00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4 720,00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4 898,00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4 880,00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4 836,00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4 818,00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4 873,00</w:t>
            </w:r>
          </w:p>
        </w:tc>
      </w:tr>
      <w:tr w:rsidR="00516E31" w:rsidRPr="00CE3522" w:rsidTr="007B2740">
        <w:trPr>
          <w:trHeight w:val="33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516E31">
            <w:pPr>
              <w:spacing w:after="0" w:line="240" w:lineRule="auto"/>
              <w:ind w:firstLineChars="400" w:firstLine="316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численность занятых в экономике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4 154,00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4 332,00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4 540,00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4 520,00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4 550,00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4 528,00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4 730,00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4 673,00</w:t>
            </w:r>
          </w:p>
        </w:tc>
      </w:tr>
      <w:tr w:rsidR="00516E31" w:rsidRPr="00CE3522" w:rsidTr="007B2740">
        <w:trPr>
          <w:trHeight w:val="54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516E31">
            <w:pPr>
              <w:spacing w:after="0" w:line="240" w:lineRule="auto"/>
              <w:ind w:firstLineChars="400" w:firstLine="316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среднегодовая общая численность безработных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538,00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388,00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358,00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286,00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200,00</w:t>
            </w:r>
          </w:p>
        </w:tc>
      </w:tr>
      <w:tr w:rsidR="00516E31" w:rsidRPr="00CE3522" w:rsidTr="007B2740">
        <w:trPr>
          <w:trHeight w:val="765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516E31">
            <w:pPr>
              <w:spacing w:after="0" w:line="240" w:lineRule="auto"/>
              <w:ind w:firstLineChars="200" w:firstLine="316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Численность безработных, зарегистрированных в органах службы занятости, на конец года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18,00</w:t>
            </w:r>
          </w:p>
        </w:tc>
      </w:tr>
      <w:tr w:rsidR="00516E31" w:rsidRPr="00CE3522" w:rsidTr="007B2740">
        <w:trPr>
          <w:trHeight w:val="54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516E31">
            <w:pPr>
              <w:spacing w:after="0" w:line="240" w:lineRule="auto"/>
              <w:ind w:firstLineChars="200" w:firstLine="316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Уровень регистрируемой безработицы на конец года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0,37</w:t>
            </w:r>
          </w:p>
        </w:tc>
      </w:tr>
      <w:tr w:rsidR="00516E31" w:rsidRPr="00CE3522" w:rsidTr="007B2740">
        <w:trPr>
          <w:trHeight w:val="33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516E31">
            <w:pPr>
              <w:spacing w:after="0" w:line="240" w:lineRule="auto"/>
              <w:ind w:firstLineChars="200" w:firstLine="316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Создание новых рабочих мест, в том числе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38,00</w:t>
            </w:r>
          </w:p>
        </w:tc>
      </w:tr>
      <w:tr w:rsidR="00516E31" w:rsidRPr="00CE3522" w:rsidTr="007B2740">
        <w:trPr>
          <w:trHeight w:val="33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2.4.1.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516E31">
            <w:pPr>
              <w:spacing w:after="0" w:line="240" w:lineRule="auto"/>
              <w:ind w:firstLineChars="400" w:firstLine="316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новых постоянных рабочих мест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27,00</w:t>
            </w:r>
          </w:p>
        </w:tc>
      </w:tr>
      <w:tr w:rsidR="00516E31" w:rsidRPr="00CE3522" w:rsidTr="007B2740">
        <w:trPr>
          <w:trHeight w:val="33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516E31">
            <w:pPr>
              <w:spacing w:after="0" w:line="240" w:lineRule="auto"/>
              <w:ind w:firstLineChars="200" w:firstLine="316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Сокращение рабочих мест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7,00</w:t>
            </w:r>
          </w:p>
        </w:tc>
      </w:tr>
      <w:tr w:rsidR="00516E31" w:rsidRPr="00CE3522" w:rsidTr="007B2740">
        <w:trPr>
          <w:trHeight w:val="54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516E31">
            <w:pPr>
              <w:spacing w:after="0" w:line="240" w:lineRule="auto"/>
              <w:ind w:firstLineChars="200" w:firstLine="316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 организаций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35 697,00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40 551,80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41 529,80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39 649,20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46 513,40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43 217,60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51 164,74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46 048,26</w:t>
            </w:r>
          </w:p>
        </w:tc>
      </w:tr>
      <w:tr w:rsidR="00516E31" w:rsidRPr="00CE3522" w:rsidTr="007B2740">
        <w:trPr>
          <w:trHeight w:val="975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2.6.1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516E31">
            <w:pPr>
              <w:spacing w:after="0" w:line="240" w:lineRule="auto"/>
              <w:ind w:firstLineChars="400" w:firstLine="316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Темп роста среднемесячной заработной платы в организациях (по крупным и средним предприятиям и организациям) в действующих ценах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в % к предыдущему году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111,80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115,60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107,00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110,00</w:t>
            </w:r>
          </w:p>
        </w:tc>
      </w:tr>
      <w:tr w:rsidR="00516E31" w:rsidRPr="00CE3522" w:rsidTr="007B2740">
        <w:trPr>
          <w:trHeight w:val="33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40" w:type="dxa"/>
            <w:gridSpan w:val="2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Производственная деятельность</w:t>
            </w:r>
          </w:p>
        </w:tc>
        <w:tc>
          <w:tcPr>
            <w:tcW w:w="10165" w:type="dxa"/>
            <w:gridSpan w:val="9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516E31" w:rsidRPr="00CE3522" w:rsidTr="007B2740">
        <w:trPr>
          <w:trHeight w:val="975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516E31">
            <w:pPr>
              <w:spacing w:after="0" w:line="240" w:lineRule="auto"/>
              <w:ind w:firstLineChars="200" w:firstLine="316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Отгружено товаров собственного производства по чистым видам экономической деятельности по крупным и средним предприятиям и организациям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195,50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204,20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212,50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209,70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214,26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211,20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216,10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213,04</w:t>
            </w:r>
          </w:p>
        </w:tc>
      </w:tr>
      <w:tr w:rsidR="00516E31" w:rsidRPr="00CE3522" w:rsidTr="007B2740">
        <w:trPr>
          <w:trHeight w:val="54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516E31">
            <w:pPr>
              <w:spacing w:after="0" w:line="240" w:lineRule="auto"/>
              <w:ind w:firstLineChars="200" w:firstLine="316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Объем производства сельскохозяйственной продукции в действующих ценах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2 166,10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2 482,80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2 659,10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2 634,40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2 815,10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2 771,70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2 983,30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2 905,40</w:t>
            </w:r>
          </w:p>
        </w:tc>
      </w:tr>
      <w:tr w:rsidR="00516E31" w:rsidRPr="00CE3522" w:rsidTr="007B2740">
        <w:trPr>
          <w:trHeight w:val="765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3.2.1.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516E31">
            <w:pPr>
              <w:spacing w:after="0" w:line="240" w:lineRule="auto"/>
              <w:ind w:firstLineChars="400" w:firstLine="316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Индекс сельскохозяйственного производства в хозяйствах всех категорий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в % к предыдущему году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83,50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104,20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102,00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100,10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101,60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100,20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101,90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100,60</w:t>
            </w:r>
          </w:p>
        </w:tc>
      </w:tr>
      <w:tr w:rsidR="00516E31" w:rsidRPr="00CE3522" w:rsidTr="007B2740">
        <w:trPr>
          <w:trHeight w:val="54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3.2.2.</w:t>
            </w:r>
          </w:p>
        </w:tc>
        <w:tc>
          <w:tcPr>
            <w:tcW w:w="4740" w:type="dxa"/>
            <w:gridSpan w:val="2"/>
            <w:shd w:val="clear" w:color="000000" w:fill="F3F3F3"/>
            <w:vAlign w:val="center"/>
          </w:tcPr>
          <w:p w:rsidR="00516E31" w:rsidRPr="00A52674" w:rsidRDefault="00516E31" w:rsidP="00516E31">
            <w:pPr>
              <w:spacing w:after="0" w:line="240" w:lineRule="auto"/>
              <w:ind w:firstLineChars="400" w:firstLine="316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Производство сельскохозяйственной продукции в хозяйствах всех категорий</w:t>
            </w:r>
          </w:p>
        </w:tc>
        <w:tc>
          <w:tcPr>
            <w:tcW w:w="10165" w:type="dxa"/>
            <w:gridSpan w:val="9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516E31" w:rsidRPr="00CE3522" w:rsidTr="007B2740">
        <w:trPr>
          <w:trHeight w:val="33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3.2.2.1.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516E31">
            <w:pPr>
              <w:spacing w:after="0" w:line="240" w:lineRule="auto"/>
              <w:ind w:firstLineChars="600" w:firstLine="316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Зерна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91 496,10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99 200,00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101 300,00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99 300,00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99 900,00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104 900,00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101 100,00</w:t>
            </w:r>
          </w:p>
        </w:tc>
      </w:tr>
      <w:tr w:rsidR="00516E31" w:rsidRPr="00CE3522" w:rsidTr="007B2740">
        <w:trPr>
          <w:trHeight w:val="33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3.2.2.2.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516E31">
            <w:pPr>
              <w:spacing w:after="0" w:line="240" w:lineRule="auto"/>
              <w:ind w:firstLineChars="600" w:firstLine="316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Картофеля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2 877,30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2 820,00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2 860,00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2 750,00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2 890,00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2 710,00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2 940,00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2 660,00</w:t>
            </w:r>
          </w:p>
        </w:tc>
      </w:tr>
      <w:tr w:rsidR="00516E31" w:rsidRPr="00CE3522" w:rsidTr="007B2740">
        <w:trPr>
          <w:trHeight w:val="33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3.2.2.3.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516E31">
            <w:pPr>
              <w:spacing w:after="0" w:line="240" w:lineRule="auto"/>
              <w:ind w:firstLineChars="600" w:firstLine="316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Овощей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478,10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440,00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420,00</w:t>
            </w:r>
          </w:p>
        </w:tc>
      </w:tr>
      <w:tr w:rsidR="00516E31" w:rsidRPr="00CE3522" w:rsidTr="007B2740">
        <w:trPr>
          <w:trHeight w:val="33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3.2.2.4.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516E31">
            <w:pPr>
              <w:spacing w:after="0" w:line="240" w:lineRule="auto"/>
              <w:ind w:firstLineChars="600" w:firstLine="316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Реализация скота и птицы в живом весе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1 031,00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1 010,00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1 040,00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990,00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970,00</w:t>
            </w:r>
          </w:p>
        </w:tc>
      </w:tr>
      <w:tr w:rsidR="00516E31" w:rsidRPr="00CE3522" w:rsidTr="007B2740">
        <w:trPr>
          <w:trHeight w:val="33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3.2.2.5.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516E31">
            <w:pPr>
              <w:spacing w:after="0" w:line="240" w:lineRule="auto"/>
              <w:ind w:firstLineChars="600" w:firstLine="316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Молока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6 203,00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5 890,00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5 730,00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5 940,00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5 610,00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5 980,00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5 590,00</w:t>
            </w:r>
          </w:p>
        </w:tc>
      </w:tr>
      <w:tr w:rsidR="00516E31" w:rsidRPr="00CE3522" w:rsidTr="007B2740">
        <w:trPr>
          <w:trHeight w:val="33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3.2.2.6.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516E31">
            <w:pPr>
              <w:spacing w:after="0" w:line="240" w:lineRule="auto"/>
              <w:ind w:firstLineChars="600" w:firstLine="316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Шерсти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ц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39,00</w:t>
            </w:r>
          </w:p>
        </w:tc>
      </w:tr>
      <w:tr w:rsidR="00516E31" w:rsidRPr="00CE3522" w:rsidTr="007B2740">
        <w:trPr>
          <w:trHeight w:val="33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3.2.2.7.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516E31">
            <w:pPr>
              <w:spacing w:after="0" w:line="240" w:lineRule="auto"/>
              <w:ind w:firstLineChars="600" w:firstLine="316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Яиц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тыс.шт.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2 280,00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2 250,00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2 280,00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2 140,00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2 290,00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2 110,00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2 310,00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2 100,00</w:t>
            </w:r>
          </w:p>
        </w:tc>
      </w:tr>
      <w:tr w:rsidR="00516E31" w:rsidRPr="00CE3522" w:rsidTr="007B2740">
        <w:trPr>
          <w:trHeight w:val="33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3.2.3.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516E31">
            <w:pPr>
              <w:spacing w:after="0" w:line="240" w:lineRule="auto"/>
              <w:ind w:firstLineChars="400" w:firstLine="316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Посевная площадь, всего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62 998,00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46 532,00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64 300,00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65 900,00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63 800,00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64 700,00</w:t>
            </w:r>
          </w:p>
        </w:tc>
      </w:tr>
      <w:tr w:rsidR="00516E31" w:rsidRPr="00CE3522" w:rsidTr="007B2740">
        <w:trPr>
          <w:trHeight w:val="54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516E31">
            <w:pPr>
              <w:spacing w:after="0" w:line="240" w:lineRule="auto"/>
              <w:ind w:firstLineChars="200" w:firstLine="316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Доля прибыльных организаций в общем числе организаций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97,10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98,00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98,50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99,50</w:t>
            </w:r>
          </w:p>
        </w:tc>
      </w:tr>
      <w:tr w:rsidR="00516E31" w:rsidRPr="00CE3522" w:rsidTr="007B2740">
        <w:trPr>
          <w:trHeight w:val="975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Индекс потребительских цен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в % к декабрю предыдущего года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107,40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105,10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100,75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101,10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100,65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100,75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101,10</w:t>
            </w:r>
          </w:p>
        </w:tc>
      </w:tr>
      <w:tr w:rsidR="00516E31" w:rsidRPr="00CE3522" w:rsidTr="007B2740">
        <w:trPr>
          <w:trHeight w:val="54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Инвестиции в основной капитал, в том числе за счет средств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124,93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240,00</w:t>
            </w:r>
          </w:p>
        </w:tc>
      </w:tr>
      <w:tr w:rsidR="00516E31" w:rsidRPr="00CE3522" w:rsidTr="007B2740">
        <w:trPr>
          <w:trHeight w:val="33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516E31">
            <w:pPr>
              <w:spacing w:after="0" w:line="240" w:lineRule="auto"/>
              <w:ind w:firstLineChars="200" w:firstLine="316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федерального бюджета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17,50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18,50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18,50</w:t>
            </w:r>
          </w:p>
        </w:tc>
      </w:tr>
      <w:tr w:rsidR="00516E31" w:rsidRPr="00CE3522" w:rsidTr="007B2740">
        <w:trPr>
          <w:trHeight w:val="33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516E31">
            <w:pPr>
              <w:spacing w:after="0" w:line="240" w:lineRule="auto"/>
              <w:ind w:firstLineChars="200" w:firstLine="316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областного бюджета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37,93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18,90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31,00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29,50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29,50</w:t>
            </w:r>
          </w:p>
        </w:tc>
      </w:tr>
      <w:tr w:rsidR="00516E31" w:rsidRPr="00CE3522" w:rsidTr="007B2740">
        <w:trPr>
          <w:trHeight w:val="33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516E31">
            <w:pPr>
              <w:spacing w:after="0" w:line="240" w:lineRule="auto"/>
              <w:ind w:firstLineChars="200" w:firstLine="316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1,43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8,40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8,10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8,40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8,15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8,40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8,15</w:t>
            </w:r>
          </w:p>
        </w:tc>
      </w:tr>
      <w:tr w:rsidR="00516E31" w:rsidRPr="00CE3522" w:rsidTr="007B2740">
        <w:trPr>
          <w:trHeight w:val="33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516E31">
            <w:pPr>
              <w:spacing w:after="0" w:line="240" w:lineRule="auto"/>
              <w:ind w:firstLineChars="200" w:firstLine="316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внебюджетных источников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66,90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105,67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215,60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174,00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217,60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183,85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217,60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183,85</w:t>
            </w:r>
          </w:p>
        </w:tc>
      </w:tr>
      <w:tr w:rsidR="00516E31" w:rsidRPr="00CE3522" w:rsidTr="007B2740">
        <w:trPr>
          <w:trHeight w:val="33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740" w:type="dxa"/>
            <w:gridSpan w:val="2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Ввод объектов</w:t>
            </w:r>
          </w:p>
        </w:tc>
        <w:tc>
          <w:tcPr>
            <w:tcW w:w="10165" w:type="dxa"/>
            <w:gridSpan w:val="9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516E31" w:rsidRPr="00CE3522" w:rsidTr="007B2740">
        <w:trPr>
          <w:trHeight w:val="33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516E31">
            <w:pPr>
              <w:spacing w:after="0" w:line="240" w:lineRule="auto"/>
              <w:ind w:firstLineChars="200" w:firstLine="316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Жилье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тыс. кв. м.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3,00</w:t>
            </w:r>
          </w:p>
        </w:tc>
      </w:tr>
      <w:tr w:rsidR="00516E31" w:rsidRPr="00CE3522" w:rsidTr="007B2740">
        <w:trPr>
          <w:trHeight w:val="33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6.1.1.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516E31">
            <w:pPr>
              <w:spacing w:after="0" w:line="240" w:lineRule="auto"/>
              <w:ind w:firstLineChars="400" w:firstLine="316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в том числе индивидуальное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3,00</w:t>
            </w:r>
          </w:p>
        </w:tc>
      </w:tr>
      <w:tr w:rsidR="00516E31" w:rsidRPr="00CE3522" w:rsidTr="007B2740">
        <w:trPr>
          <w:trHeight w:val="54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516E31">
            <w:pPr>
              <w:spacing w:after="0" w:line="240" w:lineRule="auto"/>
              <w:ind w:firstLineChars="200" w:firstLine="316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общеобразовательные организации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учебное место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0,00</w:t>
            </w:r>
          </w:p>
        </w:tc>
      </w:tr>
      <w:tr w:rsidR="00516E31" w:rsidRPr="00CE3522" w:rsidTr="007B2740">
        <w:trPr>
          <w:trHeight w:val="54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6.3.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516E31">
            <w:pPr>
              <w:spacing w:after="0" w:line="240" w:lineRule="auto"/>
              <w:ind w:firstLineChars="200" w:firstLine="316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дошкольные общеобразовательные организации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0,00</w:t>
            </w:r>
          </w:p>
        </w:tc>
      </w:tr>
      <w:tr w:rsidR="00516E31" w:rsidRPr="00CE3522" w:rsidTr="007B2740">
        <w:trPr>
          <w:trHeight w:val="54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6.4.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516E31">
            <w:pPr>
              <w:spacing w:after="0" w:line="240" w:lineRule="auto"/>
              <w:ind w:firstLineChars="200" w:firstLine="316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амбулаторно-поликлинические учреждения, включая негосударственные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количество объектов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0,00</w:t>
            </w:r>
          </w:p>
        </w:tc>
      </w:tr>
      <w:tr w:rsidR="00516E31" w:rsidRPr="00CE3522" w:rsidTr="007B2740">
        <w:trPr>
          <w:trHeight w:val="330"/>
        </w:trPr>
        <w:tc>
          <w:tcPr>
            <w:tcW w:w="84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6.5.</w:t>
            </w:r>
          </w:p>
        </w:tc>
        <w:tc>
          <w:tcPr>
            <w:tcW w:w="3480" w:type="dxa"/>
            <w:shd w:val="clear" w:color="000000" w:fill="F3F3F3"/>
            <w:vAlign w:val="center"/>
          </w:tcPr>
          <w:p w:rsidR="00516E31" w:rsidRPr="00A52674" w:rsidRDefault="00516E31" w:rsidP="00516E31">
            <w:pPr>
              <w:spacing w:after="0" w:line="240" w:lineRule="auto"/>
              <w:ind w:firstLineChars="200" w:firstLine="316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газовые сети</w:t>
            </w:r>
          </w:p>
        </w:tc>
        <w:tc>
          <w:tcPr>
            <w:tcW w:w="1260" w:type="dxa"/>
            <w:shd w:val="clear" w:color="000000" w:fill="F3F3F3"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A52674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52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80" w:type="dxa"/>
            <w:gridSpan w:val="2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420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16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55" w:type="dxa"/>
            <w:shd w:val="clear" w:color="000000" w:fill="F3F3F3"/>
            <w:noWrap/>
            <w:vAlign w:val="center"/>
          </w:tcPr>
          <w:p w:rsidR="00516E31" w:rsidRPr="00A52674" w:rsidRDefault="00516E31" w:rsidP="00A526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A52674">
              <w:rPr>
                <w:rFonts w:ascii="Tahoma" w:hAnsi="Tahoma" w:cs="Tahoma"/>
                <w:sz w:val="16"/>
                <w:szCs w:val="16"/>
                <w:lang w:eastAsia="ru-RU"/>
              </w:rPr>
              <w:t>3,00</w:t>
            </w:r>
          </w:p>
        </w:tc>
      </w:tr>
    </w:tbl>
    <w:p w:rsidR="00516E31" w:rsidRDefault="00516E31">
      <w:bookmarkStart w:id="0" w:name="_GoBack"/>
      <w:bookmarkEnd w:id="0"/>
    </w:p>
    <w:sectPr w:rsidR="00516E31" w:rsidSect="007B2740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1C9"/>
    <w:rsid w:val="0011505A"/>
    <w:rsid w:val="001A6394"/>
    <w:rsid w:val="004F3ACA"/>
    <w:rsid w:val="00516E31"/>
    <w:rsid w:val="00574E75"/>
    <w:rsid w:val="006816AF"/>
    <w:rsid w:val="007B2740"/>
    <w:rsid w:val="008821C9"/>
    <w:rsid w:val="008958E3"/>
    <w:rsid w:val="008B0E9E"/>
    <w:rsid w:val="009C1263"/>
    <w:rsid w:val="00A52674"/>
    <w:rsid w:val="00BF05DF"/>
    <w:rsid w:val="00CE3522"/>
    <w:rsid w:val="00F3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0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6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699</Words>
  <Characters>3988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2024-12-20T03:49:00Z</cp:lastPrinted>
  <dcterms:created xsi:type="dcterms:W3CDTF">2024-12-19T09:13:00Z</dcterms:created>
  <dcterms:modified xsi:type="dcterms:W3CDTF">2024-12-20T09:48:00Z</dcterms:modified>
</cp:coreProperties>
</file>