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1" w:rsidRPr="00940C02" w:rsidRDefault="00C15D41">
      <w:pPr>
        <w:pStyle w:val="Heading1"/>
        <w:spacing w:before="70" w:line="322" w:lineRule="exact"/>
        <w:ind w:left="119"/>
        <w:rPr>
          <w:sz w:val="24"/>
          <w:szCs w:val="24"/>
        </w:rPr>
      </w:pPr>
      <w:r w:rsidRPr="00940C02">
        <w:rPr>
          <w:sz w:val="24"/>
          <w:szCs w:val="24"/>
        </w:rPr>
        <w:t>Годовой</w:t>
      </w:r>
      <w:r>
        <w:rPr>
          <w:sz w:val="24"/>
          <w:szCs w:val="24"/>
        </w:rPr>
        <w:t xml:space="preserve"> </w:t>
      </w:r>
      <w:r w:rsidRPr="00940C02"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 w:rsidRPr="00940C0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40C02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940C02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940C02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940C02">
        <w:rPr>
          <w:sz w:val="24"/>
          <w:szCs w:val="24"/>
        </w:rPr>
        <w:t>программы</w:t>
      </w:r>
    </w:p>
    <w:p w:rsidR="00C15D41" w:rsidRPr="00940C02" w:rsidRDefault="00C15D41">
      <w:pPr>
        <w:spacing w:line="242" w:lineRule="auto"/>
        <w:ind w:left="122" w:right="141"/>
        <w:jc w:val="center"/>
        <w:rPr>
          <w:b/>
          <w:sz w:val="24"/>
          <w:szCs w:val="24"/>
        </w:rPr>
      </w:pPr>
      <w:r w:rsidRPr="00940C02">
        <w:rPr>
          <w:b/>
          <w:sz w:val="24"/>
          <w:szCs w:val="24"/>
        </w:rPr>
        <w:t>«Организация обеспечения отдыха и оздоровления детей на 2019 -2023годы».</w:t>
      </w:r>
    </w:p>
    <w:p w:rsidR="00C15D41" w:rsidRPr="00940C02" w:rsidRDefault="00C15D41">
      <w:pPr>
        <w:pStyle w:val="Heading1"/>
        <w:spacing w:line="315" w:lineRule="exact"/>
        <w:ind w:right="137"/>
        <w:rPr>
          <w:sz w:val="24"/>
          <w:szCs w:val="24"/>
        </w:rPr>
      </w:pPr>
      <w:r w:rsidRPr="00940C02">
        <w:rPr>
          <w:sz w:val="24"/>
          <w:szCs w:val="24"/>
        </w:rPr>
        <w:t>(2022год)</w:t>
      </w:r>
    </w:p>
    <w:p w:rsidR="00C15D41" w:rsidRDefault="00C15D41">
      <w:pPr>
        <w:pStyle w:val="BodyText"/>
        <w:ind w:right="117" w:firstLine="417"/>
      </w:pPr>
      <w:r>
        <w:t>В целях обеспечения санитарно - эпидемиологического благополучия воздоровительныхучрежденияхМокроусовскогорайонапринятыпервоочередныемерыпосвоевременнойподготовкедетскихоздоровительных учреждений к летней оздоровительной кампании 2022года:</w:t>
      </w:r>
    </w:p>
    <w:p w:rsidR="00C15D41" w:rsidRDefault="00C15D41">
      <w:pPr>
        <w:pStyle w:val="BodyText"/>
        <w:ind w:right="121" w:firstLine="69"/>
      </w:pPr>
      <w:r>
        <w:t>-издано</w:t>
      </w:r>
      <w:r>
        <w:rPr>
          <w:spacing w:val="1"/>
        </w:rPr>
        <w:t xml:space="preserve">распоряжение </w:t>
      </w:r>
      <w:r w:rsidRPr="006F279E">
        <w:rPr>
          <w:bCs/>
        </w:rPr>
        <w:t>Администрации Мокроусовского района</w:t>
      </w:r>
      <w:r w:rsidRPr="006F279E">
        <w:rPr>
          <w:lang w:eastAsia="ru-RU"/>
        </w:rPr>
        <w:t xml:space="preserve">   «Об организации отдыха, оздоровления и занятости детей в 2022году» (№ 15-р от 31января  </w:t>
      </w:r>
      <w:smartTag w:uri="urn:schemas-microsoft-com:office:smarttags" w:element="metricconverter">
        <w:smartTagPr>
          <w:attr w:name="ProductID" w:val="2022 г"/>
        </w:smartTagPr>
        <w:r w:rsidRPr="006F279E">
          <w:rPr>
            <w:lang w:eastAsia="ru-RU"/>
          </w:rPr>
          <w:t>2022 г</w:t>
        </w:r>
      </w:smartTag>
      <w:r w:rsidRPr="006F279E">
        <w:rPr>
          <w:lang w:eastAsia="ru-RU"/>
        </w:rPr>
        <w:t>);</w:t>
      </w:r>
    </w:p>
    <w:p w:rsidR="00C15D41" w:rsidRDefault="00C15D41">
      <w:pPr>
        <w:pStyle w:val="BodyText"/>
        <w:ind w:right="115"/>
      </w:pPr>
      <w:r>
        <w:t>-разработан комплексный план по подготовке к летней оздоровительнойкампаниина 2022год;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264"/>
        </w:tabs>
        <w:spacing w:line="242" w:lineRule="auto"/>
        <w:ind w:right="204" w:firstLine="0"/>
        <w:rPr>
          <w:sz w:val="28"/>
        </w:rPr>
      </w:pPr>
      <w:r>
        <w:rPr>
          <w:sz w:val="28"/>
        </w:rPr>
        <w:t>утвержден состав и план работы межведомственной комиссии (МВК)на2022год;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303"/>
        </w:tabs>
        <w:ind w:right="116" w:firstLine="0"/>
        <w:rPr>
          <w:sz w:val="28"/>
        </w:rPr>
      </w:pPr>
      <w:r>
        <w:rPr>
          <w:sz w:val="28"/>
        </w:rPr>
        <w:t>создана комиссия по подготовке и приемке лагерей досуга и отдыха (сдневнымпребываниемдетей)изагородногооздоровительноголагеря;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387"/>
        </w:tabs>
        <w:ind w:right="121" w:firstLine="0"/>
        <w:rPr>
          <w:sz w:val="28"/>
        </w:rPr>
      </w:pPr>
      <w:r>
        <w:rPr>
          <w:sz w:val="28"/>
        </w:rPr>
        <w:t>разработанграфиквыездоврабочейгруппыМВКпоорганизацииотдыха, оздоровления и занятости детей в Мокроусовском районе с цельюконтролязаучреждениями,занимающихсяорганизациейотдыха,оздоровлениеми занятостьюдетей;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305"/>
        </w:tabs>
        <w:ind w:firstLine="0"/>
        <w:rPr>
          <w:sz w:val="28"/>
        </w:rPr>
      </w:pPr>
      <w:r>
        <w:rPr>
          <w:sz w:val="28"/>
        </w:rPr>
        <w:t>назначены ответственные лица за реализацию программ и финансовуюотчетностьвлагерях досугаи отдыха(сдневнымпребываниемдетей);</w:t>
      </w:r>
    </w:p>
    <w:p w:rsidR="00C15D41" w:rsidRDefault="00C15D41">
      <w:pPr>
        <w:pStyle w:val="BodyText"/>
        <w:ind w:right="113"/>
      </w:pPr>
      <w:r>
        <w:t>-насовещаниируководителейООрассмотренвопрособобеспечениисанитарно-эпидемиологическогоблагополучия,воисполнениеУказаПрезидента от 02.04.2020 г. № 239 «О мерах по обеспечению санитарно-эпидемиологического благополучия населения на территории РоссийскойФедерации в связи с распространением новой коронавирусной инфекцииCOVID-19»;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346"/>
        </w:tabs>
        <w:ind w:right="118" w:firstLine="0"/>
        <w:rPr>
          <w:sz w:val="28"/>
        </w:rPr>
      </w:pPr>
      <w:r>
        <w:rPr>
          <w:sz w:val="28"/>
        </w:rPr>
        <w:t>рассмотренвопросораспределениисредствнаорганизациюотдыхадетейМокроусовскогорайонавлагеряхдосугаиотдыха(сдневнымпребываниедетей);</w:t>
      </w:r>
    </w:p>
    <w:p w:rsidR="00C15D41" w:rsidRDefault="00C15D41">
      <w:pPr>
        <w:pStyle w:val="BodyText"/>
        <w:spacing w:line="321" w:lineRule="exact"/>
      </w:pPr>
      <w:r>
        <w:t>-поправиламорганизованнойперевозкигруппдетейавтобусами;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264"/>
        </w:tabs>
        <w:ind w:right="119" w:firstLine="0"/>
        <w:rPr>
          <w:sz w:val="28"/>
        </w:rPr>
      </w:pPr>
      <w:r>
        <w:rPr>
          <w:sz w:val="28"/>
        </w:rPr>
        <w:t>о графикахпроведенияпроверок по подготовке лагерей досуга и отдыха(сдневнымпребыванием детей)влетний период 2022 года;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331"/>
        </w:tabs>
        <w:ind w:right="123" w:firstLine="0"/>
        <w:rPr>
          <w:sz w:val="28"/>
        </w:rPr>
      </w:pPr>
      <w:r>
        <w:rPr>
          <w:sz w:val="28"/>
        </w:rPr>
        <w:t>об обязательном страховании от несчастного случая детей на периодпребываниявлагеряхотдыха;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264"/>
        </w:tabs>
        <w:spacing w:line="321" w:lineRule="exact"/>
        <w:ind w:left="263" w:right="0"/>
        <w:rPr>
          <w:sz w:val="28"/>
        </w:rPr>
      </w:pPr>
      <w:r>
        <w:rPr>
          <w:sz w:val="28"/>
        </w:rPr>
        <w:t>пообеспечениюбезопасностивпериодЛОК-2022;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363"/>
        </w:tabs>
        <w:ind w:right="124" w:firstLine="0"/>
        <w:rPr>
          <w:sz w:val="28"/>
        </w:rPr>
      </w:pPr>
      <w:r>
        <w:rPr>
          <w:sz w:val="28"/>
        </w:rPr>
        <w:t>овыполнениимероприятийпоправиламбезопасногоповедениянаводныхобъектах;</w:t>
      </w:r>
    </w:p>
    <w:p w:rsidR="00C15D41" w:rsidRDefault="00C15D41">
      <w:pPr>
        <w:pStyle w:val="ListParagraph"/>
        <w:numPr>
          <w:ilvl w:val="0"/>
          <w:numId w:val="1"/>
        </w:numPr>
        <w:tabs>
          <w:tab w:val="left" w:pos="641"/>
        </w:tabs>
        <w:ind w:firstLine="0"/>
        <w:rPr>
          <w:sz w:val="28"/>
        </w:rPr>
      </w:pPr>
      <w:r>
        <w:rPr>
          <w:sz w:val="28"/>
        </w:rPr>
        <w:t>пообеспечениюмерпожарнойбезопасностииосозданиидобровольныхпожарно-спасательныхдружин(команд)изчислаработниковучреждений отдыхаи оздоровления;</w:t>
      </w:r>
    </w:p>
    <w:p w:rsidR="00C15D41" w:rsidRDefault="00C15D41" w:rsidP="00940C02">
      <w:pPr>
        <w:pStyle w:val="ListParagraph"/>
        <w:numPr>
          <w:ilvl w:val="0"/>
          <w:numId w:val="1"/>
        </w:numPr>
        <w:tabs>
          <w:tab w:val="left" w:pos="284"/>
        </w:tabs>
        <w:ind w:left="0" w:hanging="64"/>
        <w:rPr>
          <w:sz w:val="28"/>
        </w:rPr>
      </w:pPr>
      <w:r>
        <w:rPr>
          <w:sz w:val="28"/>
        </w:rPr>
        <w:t>п</w:t>
      </w:r>
      <w:r w:rsidRPr="006F279E">
        <w:rPr>
          <w:sz w:val="28"/>
        </w:rPr>
        <w:t>о проведении в общеобразовательных организациях мероприятий   для обучающихся,   по вопросам обеспечения безопасности жизни и здоровья детей при организации их отдыха и оздоровления с привлечением соответствующих специалистов территориальных органов МВД России, МЧС России, Роспотребнадзора, а также по ознакомлению школьников и работников сферы отдыха и оздоровления с работой системы оповещения по единому номеру «112»(ко</w:t>
      </w:r>
      <w:r>
        <w:rPr>
          <w:sz w:val="28"/>
        </w:rPr>
        <w:t>л-во прошедших обучение-350чел)</w:t>
      </w:r>
    </w:p>
    <w:p w:rsidR="00C15D41" w:rsidRDefault="00C15D41" w:rsidP="00940C02">
      <w:pPr>
        <w:tabs>
          <w:tab w:val="left" w:pos="284"/>
        </w:tabs>
        <w:ind w:hanging="64"/>
        <w:jc w:val="both"/>
        <w:rPr>
          <w:sz w:val="28"/>
        </w:rPr>
      </w:pPr>
      <w:r>
        <w:rPr>
          <w:sz w:val="28"/>
        </w:rPr>
        <w:t xml:space="preserve">- </w:t>
      </w:r>
      <w:r w:rsidRPr="006F279E">
        <w:rPr>
          <w:sz w:val="28"/>
          <w:szCs w:val="28"/>
          <w:lang w:eastAsia="ru-RU"/>
        </w:rPr>
        <w:t>Руководителями ОО н</w:t>
      </w:r>
      <w:r w:rsidRPr="006F279E">
        <w:rPr>
          <w:sz w:val="28"/>
          <w:szCs w:val="28"/>
        </w:rPr>
        <w:t xml:space="preserve">азначены ответственные лица  за реализацию  программ и  финансовую отчетность в </w:t>
      </w:r>
      <w:r w:rsidRPr="006F279E">
        <w:rPr>
          <w:sz w:val="28"/>
          <w:szCs w:val="28"/>
          <w:lang w:eastAsia="ru-RU"/>
        </w:rPr>
        <w:t>лагерях  досуга и отдыха</w:t>
      </w:r>
      <w:r w:rsidRPr="006F279E">
        <w:rPr>
          <w:sz w:val="28"/>
          <w:szCs w:val="28"/>
        </w:rPr>
        <w:t xml:space="preserve">, </w:t>
      </w:r>
      <w:r w:rsidRPr="006F279E">
        <w:rPr>
          <w:color w:val="000000"/>
          <w:sz w:val="28"/>
          <w:szCs w:val="28"/>
          <w:lang w:eastAsia="ru-RU"/>
        </w:rPr>
        <w:t>участие в областной смене дней единых действий «Сказано в Зауралье»,</w:t>
      </w:r>
      <w:r w:rsidRPr="006F279E">
        <w:rPr>
          <w:sz w:val="28"/>
          <w:szCs w:val="28"/>
          <w:lang w:eastAsia="ru-RU"/>
        </w:rPr>
        <w:t xml:space="preserve"> за  обеспечение мер пожарной безопасности при проведении летней оздоровительной кампании 2022 года в учреждениях отдыха и оздоровления.</w:t>
      </w:r>
    </w:p>
    <w:p w:rsidR="00C15D41" w:rsidRPr="006F279E" w:rsidRDefault="00C15D41" w:rsidP="00940C02">
      <w:pPr>
        <w:tabs>
          <w:tab w:val="left" w:pos="284"/>
        </w:tabs>
        <w:spacing w:before="65" w:line="322" w:lineRule="exact"/>
        <w:ind w:hanging="64"/>
        <w:rPr>
          <w:sz w:val="28"/>
        </w:rPr>
      </w:pPr>
      <w:r w:rsidRPr="006F279E">
        <w:rPr>
          <w:sz w:val="28"/>
        </w:rPr>
        <w:t>своевременнозаключеныдоговорыпоставкупищевыхпродуктов;</w:t>
      </w:r>
    </w:p>
    <w:p w:rsidR="00C15D41" w:rsidRDefault="00C15D41" w:rsidP="00940C02">
      <w:pPr>
        <w:pStyle w:val="ListParagraph"/>
        <w:numPr>
          <w:ilvl w:val="0"/>
          <w:numId w:val="1"/>
        </w:numPr>
        <w:tabs>
          <w:tab w:val="left" w:pos="284"/>
        </w:tabs>
        <w:ind w:left="0" w:right="116" w:hanging="64"/>
        <w:rPr>
          <w:sz w:val="28"/>
        </w:rPr>
      </w:pPr>
      <w:r>
        <w:rPr>
          <w:sz w:val="28"/>
        </w:rPr>
        <w:t>лагеря досуга и отдыха (с дневным пребыванием детей)укомплектованынеобходимымоборудованиемиквалифицированнымперсоналомнапищевых и медицинскихблоках;</w:t>
      </w:r>
    </w:p>
    <w:p w:rsidR="00C15D41" w:rsidRDefault="00C15D41" w:rsidP="00940C02">
      <w:pPr>
        <w:pStyle w:val="ListParagraph"/>
        <w:numPr>
          <w:ilvl w:val="0"/>
          <w:numId w:val="1"/>
        </w:numPr>
        <w:tabs>
          <w:tab w:val="left" w:pos="284"/>
        </w:tabs>
        <w:ind w:left="0" w:right="116" w:hanging="64"/>
        <w:rPr>
          <w:sz w:val="28"/>
        </w:rPr>
      </w:pPr>
      <w:r w:rsidRPr="00511C9B">
        <w:rPr>
          <w:sz w:val="28"/>
          <w:szCs w:val="28"/>
          <w:lang w:eastAsia="ru-RU"/>
        </w:rPr>
        <w:t>работа по подготовке документов, сдаче анализов и сбор информации для получения экспертной оценки и санитарно - эпидемиологического заключения</w:t>
      </w:r>
      <w:r w:rsidRPr="00511C9B">
        <w:rPr>
          <w:b/>
          <w:sz w:val="28"/>
          <w:szCs w:val="28"/>
          <w:lang w:eastAsia="ru-RU"/>
        </w:rPr>
        <w:t>(</w:t>
      </w:r>
      <w:r w:rsidRPr="00511C9B">
        <w:rPr>
          <w:b/>
          <w:sz w:val="28"/>
          <w:szCs w:val="28"/>
        </w:rPr>
        <w:t xml:space="preserve"> выполнено на 100%)</w:t>
      </w:r>
      <w:r>
        <w:rPr>
          <w:b/>
          <w:sz w:val="28"/>
          <w:szCs w:val="28"/>
        </w:rPr>
        <w:t>;</w:t>
      </w:r>
    </w:p>
    <w:p w:rsidR="00C15D41" w:rsidRDefault="00C15D41" w:rsidP="00940C02">
      <w:pPr>
        <w:pStyle w:val="ListParagraph"/>
        <w:numPr>
          <w:ilvl w:val="0"/>
          <w:numId w:val="1"/>
        </w:numPr>
        <w:tabs>
          <w:tab w:val="left" w:pos="284"/>
        </w:tabs>
        <w:spacing w:before="2"/>
        <w:ind w:left="0" w:hanging="64"/>
        <w:rPr>
          <w:sz w:val="28"/>
        </w:rPr>
      </w:pPr>
      <w:r>
        <w:rPr>
          <w:sz w:val="28"/>
        </w:rPr>
        <w:t>проведено 2 проверки МВК и сотрудниками Пожнадзора по подготовке коткрытиюлагерейдосугаиотдыха (дневного пребывания).</w:t>
      </w:r>
    </w:p>
    <w:p w:rsidR="00C15D41" w:rsidRDefault="00C15D41" w:rsidP="00940C02">
      <w:pPr>
        <w:pStyle w:val="BodyText"/>
        <w:tabs>
          <w:tab w:val="left" w:pos="284"/>
        </w:tabs>
        <w:ind w:left="0" w:right="123" w:hanging="64"/>
      </w:pPr>
      <w:r>
        <w:t>Ввесенний,осеннийпериодработалагерейдосугаиотдыхадетей(дневного пребывания) была отменена в связи с распространением новойкоронавируснойинфекцииCOVID-19.</w:t>
      </w:r>
    </w:p>
    <w:p w:rsidR="00C15D41" w:rsidRDefault="00C15D41" w:rsidP="00940C02">
      <w:pPr>
        <w:pStyle w:val="BodyText"/>
        <w:tabs>
          <w:tab w:val="left" w:pos="284"/>
        </w:tabs>
        <w:spacing w:before="1"/>
        <w:ind w:left="0" w:right="114" w:hanging="64"/>
      </w:pPr>
      <w:r>
        <w:t>В летний период 2022 года в Мокроусовском районе работали 7 лагерейдосугаи отдыха детей (дневногопребывания).</w:t>
      </w:r>
    </w:p>
    <w:p w:rsidR="00C15D41" w:rsidRPr="00E469D5" w:rsidRDefault="00C15D41" w:rsidP="00940C02">
      <w:pPr>
        <w:pStyle w:val="BodyText"/>
        <w:tabs>
          <w:tab w:val="left" w:pos="284"/>
        </w:tabs>
        <w:ind w:left="0" w:right="115" w:hanging="64"/>
      </w:pPr>
      <w:r>
        <w:t>Всеговлагеряхдосугаиотдыха(дневногопребывания)в2022годуоздоровлено350обучающихся,изних164втруднойжизненнойситуации.</w:t>
      </w:r>
      <w:r w:rsidRPr="00E469D5">
        <w:rPr>
          <w:color w:val="000000"/>
          <w:lang w:eastAsia="ru-RU"/>
        </w:rPr>
        <w:t xml:space="preserve">Все оздоровительные организации приняли  участие в областной смене дней единых действий «Сказано в Зауралье». </w:t>
      </w:r>
    </w:p>
    <w:p w:rsidR="00C15D41" w:rsidRPr="00E469D5" w:rsidRDefault="00C15D41" w:rsidP="00940C02">
      <w:pPr>
        <w:widowControl/>
        <w:tabs>
          <w:tab w:val="left" w:pos="284"/>
        </w:tabs>
        <w:autoSpaceDE/>
        <w:autoSpaceDN/>
        <w:ind w:hanging="64"/>
        <w:jc w:val="both"/>
        <w:rPr>
          <w:sz w:val="28"/>
          <w:szCs w:val="28"/>
          <w:lang w:eastAsia="ru-RU"/>
        </w:rPr>
      </w:pPr>
      <w:r w:rsidRPr="00E469D5">
        <w:rPr>
          <w:color w:val="000000"/>
          <w:sz w:val="28"/>
          <w:szCs w:val="28"/>
          <w:lang w:eastAsia="ru-RU"/>
        </w:rPr>
        <w:t>Два Лагеря досуга и отдыха приняли  участие в конкурсе программ лагерей дневного пребывания</w:t>
      </w:r>
      <w:r>
        <w:rPr>
          <w:color w:val="000000"/>
          <w:sz w:val="28"/>
          <w:szCs w:val="28"/>
          <w:lang w:eastAsia="ru-RU"/>
        </w:rPr>
        <w:t>:</w:t>
      </w:r>
      <w:r w:rsidRPr="00E469D5">
        <w:rPr>
          <w:color w:val="000000"/>
          <w:sz w:val="28"/>
          <w:szCs w:val="28"/>
          <w:lang w:eastAsia="ru-RU"/>
        </w:rPr>
        <w:t>прогр</w:t>
      </w:r>
      <w:r>
        <w:rPr>
          <w:color w:val="000000"/>
          <w:sz w:val="28"/>
          <w:szCs w:val="28"/>
          <w:lang w:eastAsia="ru-RU"/>
        </w:rPr>
        <w:t>амма  «Кругосветное путешествие</w:t>
      </w:r>
      <w:r w:rsidRPr="00E469D5">
        <w:rPr>
          <w:color w:val="000000"/>
          <w:sz w:val="28"/>
          <w:szCs w:val="28"/>
          <w:lang w:eastAsia="ru-RU"/>
        </w:rPr>
        <w:t xml:space="preserve"> за 15 дней вокруг света МКОУ Щигровская ООШ», программа « Капли солнца»МКОУ Травнинская ООШ</w:t>
      </w:r>
    </w:p>
    <w:p w:rsidR="00C15D41" w:rsidRPr="0056074C" w:rsidRDefault="00C15D41" w:rsidP="00940C02">
      <w:pPr>
        <w:pStyle w:val="BodyText"/>
        <w:tabs>
          <w:tab w:val="left" w:pos="284"/>
        </w:tabs>
        <w:ind w:left="0" w:right="113" w:hanging="64"/>
      </w:pPr>
      <w:r w:rsidRPr="0056074C">
        <w:t>Из них 164 человека-детииз многодетных и малообеспеченных семей , втомчисле8-дети,оставшиесябезпопеченияродителей,2-дети,сограниченнымивозможностямиздоровья,2-детимедицинскихработников.</w:t>
      </w:r>
    </w:p>
    <w:p w:rsidR="00C15D41" w:rsidRDefault="00C15D41" w:rsidP="00940C02">
      <w:pPr>
        <w:pStyle w:val="BodyText"/>
        <w:tabs>
          <w:tab w:val="left" w:pos="284"/>
        </w:tabs>
        <w:ind w:left="0" w:right="114" w:hanging="64"/>
      </w:pPr>
      <w:r>
        <w:t>В загородных лагерях Курганской области за счет средств областногобюджета,оздоровлен80человек,изних71человек-детиизмногодетныхималообеспеченныхсемей,5детей-участникип</w:t>
      </w:r>
      <w:bookmarkStart w:id="0" w:name="_GoBack"/>
      <w:bookmarkEnd w:id="0"/>
      <w:r>
        <w:t>роекта</w:t>
      </w:r>
    </w:p>
    <w:p w:rsidR="00C15D41" w:rsidRDefault="00C15D41" w:rsidP="00940C02">
      <w:pPr>
        <w:pStyle w:val="BodyText"/>
        <w:tabs>
          <w:tab w:val="left" w:pos="284"/>
        </w:tabs>
        <w:ind w:left="0" w:hanging="64"/>
      </w:pPr>
      <w:r>
        <w:t>«Командалагерь-территорияспорта»;</w:t>
      </w:r>
    </w:p>
    <w:p w:rsidR="00C15D41" w:rsidRDefault="00C15D41" w:rsidP="00940C02">
      <w:pPr>
        <w:pStyle w:val="BodyText"/>
        <w:tabs>
          <w:tab w:val="left" w:pos="284"/>
        </w:tabs>
        <w:ind w:left="0" w:right="118" w:hanging="64"/>
      </w:pPr>
      <w:r>
        <w:t>На6муниципальныхплощадкахотдохнули90детейизмалообеспеченных,многодетныхсемей.</w:t>
      </w:r>
    </w:p>
    <w:p w:rsidR="00C15D41" w:rsidRPr="006C472F" w:rsidRDefault="00C15D41" w:rsidP="00940C02">
      <w:pPr>
        <w:pStyle w:val="BodyText"/>
        <w:ind w:left="0" w:right="113"/>
      </w:pPr>
      <w:r w:rsidRPr="006C472F">
        <w:t>Всегоза2022годоздоровлено391человек.Изних210детейизмногодетных и малообеспеченныхсемей.</w:t>
      </w:r>
    </w:p>
    <w:p w:rsidR="00C15D41" w:rsidRDefault="00C15D41" w:rsidP="00940C02">
      <w:pPr>
        <w:pStyle w:val="BodyText"/>
        <w:spacing w:before="1"/>
        <w:ind w:right="115" w:firstLine="208"/>
      </w:pPr>
      <w:r w:rsidRPr="006C472F">
        <w:t xml:space="preserve">Также в летний период была организована деятельность </w:t>
      </w:r>
      <w:r>
        <w:t>педагогическогоотряда«Вожатѐнок»(8человек)</w:t>
      </w:r>
      <w:r w:rsidRPr="00940C02">
        <w:rPr>
          <w:shd w:val="clear" w:color="auto" w:fill="FFFFFF"/>
        </w:rPr>
        <w:t xml:space="preserve"> МКУ ДО «Мокроусовского ДДТ»</w:t>
      </w:r>
      <w:r>
        <w:rPr>
          <w:shd w:val="clear" w:color="auto" w:fill="FFFFFF"/>
        </w:rPr>
        <w:t>,</w:t>
      </w:r>
      <w:r>
        <w:t>напервойивторойсменелагерядосугаиотдыха(сдневнымпребыванием)МКОУМокроусовскаяСОШ№1именигенерал-майора Г.Ф.Тарасова.</w:t>
      </w:r>
    </w:p>
    <w:p w:rsidR="00C15D41" w:rsidRPr="00940C02" w:rsidRDefault="00C15D41" w:rsidP="00940C02">
      <w:pPr>
        <w:tabs>
          <w:tab w:val="left" w:pos="142"/>
        </w:tabs>
        <w:suppressAutoHyphens/>
        <w:autoSpaceDE/>
        <w:autoSpaceDN/>
        <w:jc w:val="both"/>
        <w:rPr>
          <w:kern w:val="2"/>
          <w:sz w:val="28"/>
          <w:szCs w:val="28"/>
          <w:lang w:eastAsia="ar-SA"/>
        </w:rPr>
      </w:pPr>
      <w:r w:rsidRPr="00940C02">
        <w:rPr>
          <w:kern w:val="2"/>
          <w:sz w:val="28"/>
          <w:szCs w:val="28"/>
          <w:lang w:eastAsia="ar-SA"/>
        </w:rPr>
        <w:t>В июле-августе по проекту  "Тренер-общественник" оздоровлено -75 человек;</w:t>
      </w:r>
    </w:p>
    <w:p w:rsidR="00C15D41" w:rsidRDefault="00C15D41" w:rsidP="006F279E">
      <w:pPr>
        <w:rPr>
          <w:sz w:val="28"/>
        </w:rPr>
      </w:pPr>
    </w:p>
    <w:p w:rsidR="00C15D41" w:rsidRPr="00940C02" w:rsidRDefault="00C15D41" w:rsidP="00940C02">
      <w:pPr>
        <w:rPr>
          <w:sz w:val="28"/>
        </w:rPr>
      </w:pPr>
    </w:p>
    <w:p w:rsidR="00C15D41" w:rsidRDefault="00C15D41" w:rsidP="00940C02">
      <w:pPr>
        <w:pStyle w:val="Heading1"/>
        <w:spacing w:before="4" w:line="319" w:lineRule="exact"/>
        <w:ind w:left="100" w:right="0"/>
        <w:jc w:val="left"/>
      </w:pPr>
      <w:r>
        <w:t>Задачи:</w:t>
      </w:r>
    </w:p>
    <w:p w:rsidR="00C15D41" w:rsidRDefault="00C15D41" w:rsidP="00940C02">
      <w:pPr>
        <w:pStyle w:val="BodyText"/>
        <w:tabs>
          <w:tab w:val="left" w:pos="2146"/>
          <w:tab w:val="left" w:pos="4058"/>
          <w:tab w:val="left" w:pos="5679"/>
          <w:tab w:val="left" w:pos="7581"/>
          <w:tab w:val="left" w:pos="8329"/>
        </w:tabs>
        <w:spacing w:line="242" w:lineRule="auto"/>
        <w:ind w:right="116"/>
        <w:jc w:val="left"/>
      </w:pPr>
      <w:r>
        <w:t>-обеспечение</w:t>
      </w:r>
      <w:r>
        <w:tab/>
        <w:t>выполнения</w:t>
      </w:r>
      <w:r>
        <w:tab/>
        <w:t>плановых</w:t>
      </w:r>
      <w:r>
        <w:tab/>
        <w:t>показателей</w:t>
      </w:r>
      <w:r>
        <w:tab/>
        <w:t>по</w:t>
      </w:r>
      <w:r>
        <w:tab/>
      </w:r>
      <w:r>
        <w:rPr>
          <w:spacing w:val="-1"/>
        </w:rPr>
        <w:t>охвату</w:t>
      </w:r>
      <w:r>
        <w:t>организованнымотдыхом иоздоровлениемдетей;</w:t>
      </w:r>
    </w:p>
    <w:p w:rsidR="00C15D41" w:rsidRDefault="00C15D41" w:rsidP="00940C02">
      <w:pPr>
        <w:pStyle w:val="BodyText"/>
        <w:spacing w:line="317" w:lineRule="exact"/>
        <w:jc w:val="left"/>
      </w:pPr>
      <w:r>
        <w:t>-созданиебезопасныхусловийотдыхаиоздоровлениядетей;</w:t>
      </w:r>
    </w:p>
    <w:p w:rsidR="00C15D41" w:rsidRDefault="00C15D41" w:rsidP="00940C02">
      <w:pPr>
        <w:pStyle w:val="BodyText"/>
        <w:tabs>
          <w:tab w:val="left" w:pos="1889"/>
          <w:tab w:val="left" w:pos="3577"/>
          <w:tab w:val="left" w:pos="4054"/>
          <w:tab w:val="left" w:pos="5654"/>
          <w:tab w:val="left" w:pos="6792"/>
          <w:tab w:val="left" w:pos="7137"/>
          <w:tab w:val="left" w:pos="8197"/>
        </w:tabs>
        <w:ind w:right="120"/>
        <w:jc w:val="left"/>
      </w:pPr>
      <w:r>
        <w:t>-организация</w:t>
      </w:r>
      <w:r>
        <w:tab/>
        <w:t>страхования</w:t>
      </w:r>
      <w:r>
        <w:tab/>
        <w:t>от</w:t>
      </w:r>
      <w:r>
        <w:tab/>
        <w:t>несчастных</w:t>
      </w:r>
      <w:r>
        <w:tab/>
        <w:t>случаев</w:t>
      </w:r>
      <w:r>
        <w:tab/>
        <w:t>в</w:t>
      </w:r>
      <w:r>
        <w:tab/>
        <w:t>период</w:t>
      </w:r>
      <w:r>
        <w:tab/>
      </w:r>
      <w:r>
        <w:rPr>
          <w:spacing w:val="-1"/>
        </w:rPr>
        <w:t>отдыха,</w:t>
      </w:r>
      <w:r>
        <w:t>оздоровленияи занятостидетей.</w:t>
      </w:r>
    </w:p>
    <w:p w:rsidR="00C15D41" w:rsidRDefault="00C15D41" w:rsidP="00940C02">
      <w:pPr>
        <w:ind w:firstLine="720"/>
        <w:rPr>
          <w:sz w:val="28"/>
        </w:rPr>
      </w:pPr>
    </w:p>
    <w:p w:rsidR="00C15D41" w:rsidRDefault="00C15D41" w:rsidP="00940C02">
      <w:pPr>
        <w:rPr>
          <w:sz w:val="28"/>
        </w:rPr>
      </w:pPr>
    </w:p>
    <w:p w:rsidR="00C15D41" w:rsidRPr="00940C02" w:rsidRDefault="00C15D41" w:rsidP="00940C02">
      <w:pPr>
        <w:rPr>
          <w:sz w:val="28"/>
        </w:rPr>
        <w:sectPr w:rsidR="00C15D41" w:rsidRPr="00940C02" w:rsidSect="00940C0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15D41" w:rsidRDefault="00C15D41">
      <w:pPr>
        <w:pStyle w:val="BodyText"/>
        <w:spacing w:before="1"/>
        <w:ind w:right="115" w:firstLine="208"/>
      </w:pPr>
    </w:p>
    <w:sectPr w:rsidR="00C15D41" w:rsidSect="00F035B8">
      <w:pgSz w:w="11910" w:h="16840"/>
      <w:pgMar w:top="4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D7740"/>
    <w:multiLevelType w:val="hybridMultilevel"/>
    <w:tmpl w:val="5B842B54"/>
    <w:lvl w:ilvl="0" w:tplc="A7B6762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B43279D2">
      <w:numFmt w:val="bullet"/>
      <w:lvlText w:val="•"/>
      <w:lvlJc w:val="left"/>
      <w:pPr>
        <w:ind w:left="1014" w:hanging="164"/>
      </w:pPr>
      <w:rPr>
        <w:rFonts w:hint="default"/>
      </w:rPr>
    </w:lvl>
    <w:lvl w:ilvl="2" w:tplc="003A0F22">
      <w:numFmt w:val="bullet"/>
      <w:lvlText w:val="•"/>
      <w:lvlJc w:val="left"/>
      <w:pPr>
        <w:ind w:left="1929" w:hanging="164"/>
      </w:pPr>
      <w:rPr>
        <w:rFonts w:hint="default"/>
      </w:rPr>
    </w:lvl>
    <w:lvl w:ilvl="3" w:tplc="01A0D658">
      <w:numFmt w:val="bullet"/>
      <w:lvlText w:val="•"/>
      <w:lvlJc w:val="left"/>
      <w:pPr>
        <w:ind w:left="2844" w:hanging="164"/>
      </w:pPr>
      <w:rPr>
        <w:rFonts w:hint="default"/>
      </w:rPr>
    </w:lvl>
    <w:lvl w:ilvl="4" w:tplc="9CCA702E">
      <w:numFmt w:val="bullet"/>
      <w:lvlText w:val="•"/>
      <w:lvlJc w:val="left"/>
      <w:pPr>
        <w:ind w:left="3759" w:hanging="164"/>
      </w:pPr>
      <w:rPr>
        <w:rFonts w:hint="default"/>
      </w:rPr>
    </w:lvl>
    <w:lvl w:ilvl="5" w:tplc="22C2DBF6">
      <w:numFmt w:val="bullet"/>
      <w:lvlText w:val="•"/>
      <w:lvlJc w:val="left"/>
      <w:pPr>
        <w:ind w:left="4674" w:hanging="164"/>
      </w:pPr>
      <w:rPr>
        <w:rFonts w:hint="default"/>
      </w:rPr>
    </w:lvl>
    <w:lvl w:ilvl="6" w:tplc="E8DC0378">
      <w:numFmt w:val="bullet"/>
      <w:lvlText w:val="•"/>
      <w:lvlJc w:val="left"/>
      <w:pPr>
        <w:ind w:left="5589" w:hanging="164"/>
      </w:pPr>
      <w:rPr>
        <w:rFonts w:hint="default"/>
      </w:rPr>
    </w:lvl>
    <w:lvl w:ilvl="7" w:tplc="4F76B030">
      <w:numFmt w:val="bullet"/>
      <w:lvlText w:val="•"/>
      <w:lvlJc w:val="left"/>
      <w:pPr>
        <w:ind w:left="6504" w:hanging="164"/>
      </w:pPr>
      <w:rPr>
        <w:rFonts w:hint="default"/>
      </w:rPr>
    </w:lvl>
    <w:lvl w:ilvl="8" w:tplc="99361D66">
      <w:numFmt w:val="bullet"/>
      <w:lvlText w:val="•"/>
      <w:lvlJc w:val="left"/>
      <w:pPr>
        <w:ind w:left="741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D8A"/>
    <w:rsid w:val="00511C9B"/>
    <w:rsid w:val="00530C9C"/>
    <w:rsid w:val="00554F12"/>
    <w:rsid w:val="0056074C"/>
    <w:rsid w:val="00620D8A"/>
    <w:rsid w:val="006C472F"/>
    <w:rsid w:val="006F279E"/>
    <w:rsid w:val="00940C02"/>
    <w:rsid w:val="00B028DF"/>
    <w:rsid w:val="00C15D41"/>
    <w:rsid w:val="00E469D5"/>
    <w:rsid w:val="00F0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B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035B8"/>
    <w:pPr>
      <w:ind w:left="122" w:right="1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FC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035B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035B8"/>
    <w:pPr>
      <w:ind w:left="10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FC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035B8"/>
    <w:pPr>
      <w:ind w:left="100" w:right="117"/>
      <w:jc w:val="both"/>
    </w:pPr>
  </w:style>
  <w:style w:type="paragraph" w:customStyle="1" w:styleId="TableParagraph">
    <w:name w:val="Table Paragraph"/>
    <w:basedOn w:val="Normal"/>
    <w:uiPriority w:val="99"/>
    <w:rsid w:val="00F03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4</Pages>
  <Words>782</Words>
  <Characters>4461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2015 году  всего оздоровлено 993 человека:  в загородных лагерях -83,  в лагерях дневного пребывания- 910,  за пределами Курганской области в ВДЦ «Океан»-7</dc:title>
  <dc:subject/>
  <dc:creator>Татьяна</dc:creator>
  <cp:keywords/>
  <dc:description/>
  <cp:lastModifiedBy>comp</cp:lastModifiedBy>
  <cp:revision>4</cp:revision>
  <dcterms:created xsi:type="dcterms:W3CDTF">2023-03-17T05:38:00Z</dcterms:created>
  <dcterms:modified xsi:type="dcterms:W3CDTF">2023-03-27T06:53:00Z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