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9B" w:rsidRPr="000E1F9D" w:rsidRDefault="00EF199B" w:rsidP="000E1F9D">
      <w:pPr>
        <w:spacing w:after="0" w:line="240" w:lineRule="auto"/>
        <w:jc w:val="center"/>
        <w:rPr>
          <w:rFonts w:ascii="Times New Roman" w:hAnsi="Times New Roman"/>
          <w:noProof/>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6pt;height:54pt;z-index:251658240">
            <v:imagedata r:id="rId5" o:title=""/>
            <w10:wrap type="square" side="left"/>
          </v:shape>
        </w:pict>
      </w:r>
    </w:p>
    <w:p w:rsidR="00EF199B" w:rsidRPr="000E1F9D" w:rsidRDefault="00EF199B" w:rsidP="000E1F9D">
      <w:pPr>
        <w:spacing w:after="0" w:line="240" w:lineRule="auto"/>
        <w:jc w:val="center"/>
        <w:rPr>
          <w:rFonts w:ascii="Times New Roman" w:hAnsi="Times New Roman"/>
          <w:noProof/>
          <w:sz w:val="28"/>
          <w:szCs w:val="28"/>
        </w:rPr>
      </w:pPr>
    </w:p>
    <w:p w:rsidR="00EF199B" w:rsidRPr="000E1F9D" w:rsidRDefault="00EF199B" w:rsidP="000E1F9D">
      <w:pPr>
        <w:spacing w:after="0" w:line="240" w:lineRule="auto"/>
        <w:jc w:val="center"/>
        <w:rPr>
          <w:rFonts w:ascii="Times New Roman" w:hAnsi="Times New Roman"/>
          <w:noProof/>
          <w:sz w:val="28"/>
          <w:szCs w:val="28"/>
        </w:rPr>
      </w:pPr>
    </w:p>
    <w:p w:rsidR="00EF199B" w:rsidRPr="000E1F9D" w:rsidRDefault="00EF199B" w:rsidP="000E1F9D">
      <w:pPr>
        <w:spacing w:after="0" w:line="240" w:lineRule="auto"/>
        <w:jc w:val="center"/>
        <w:rPr>
          <w:rFonts w:ascii="Times New Roman" w:hAnsi="Times New Roman"/>
          <w:sz w:val="28"/>
          <w:szCs w:val="28"/>
        </w:rPr>
      </w:pPr>
    </w:p>
    <w:p w:rsidR="00EF199B" w:rsidRPr="000E1F9D" w:rsidRDefault="00EF199B" w:rsidP="000E1F9D">
      <w:pPr>
        <w:spacing w:after="0" w:line="240" w:lineRule="auto"/>
        <w:jc w:val="center"/>
        <w:rPr>
          <w:rFonts w:ascii="Times New Roman" w:hAnsi="Times New Roman"/>
          <w:b/>
          <w:sz w:val="28"/>
          <w:szCs w:val="28"/>
        </w:rPr>
      </w:pPr>
    </w:p>
    <w:p w:rsidR="00EF199B" w:rsidRPr="000E1F9D" w:rsidRDefault="00EF199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КУРГАНСКАЯ ОБЛАСТЬ</w:t>
      </w:r>
    </w:p>
    <w:p w:rsidR="00EF199B" w:rsidRPr="000E1F9D" w:rsidRDefault="00EF199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МОКРОУСОВСКИЙ МУНИЦИПАЛЬНЫЙ ОКРУГ</w:t>
      </w:r>
    </w:p>
    <w:p w:rsidR="00EF199B" w:rsidRPr="000E1F9D" w:rsidRDefault="00EF199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ДУМА МОКРОУСОВСКОГО МУНИЦИПАЛЬНОГО ОКРУГА</w:t>
      </w:r>
    </w:p>
    <w:p w:rsidR="00EF199B" w:rsidRPr="000E1F9D" w:rsidRDefault="00EF199B" w:rsidP="000E1F9D">
      <w:pPr>
        <w:spacing w:after="0" w:line="240" w:lineRule="auto"/>
        <w:rPr>
          <w:rFonts w:ascii="Times New Roman" w:hAnsi="Times New Roman"/>
          <w:sz w:val="28"/>
          <w:szCs w:val="28"/>
        </w:rPr>
      </w:pPr>
    </w:p>
    <w:p w:rsidR="00EF199B" w:rsidRPr="000E1F9D" w:rsidRDefault="00EF199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РЕШЕНИЕ</w:t>
      </w:r>
    </w:p>
    <w:p w:rsidR="00EF199B" w:rsidRPr="000E1F9D" w:rsidRDefault="00EF199B" w:rsidP="000E1F9D">
      <w:pPr>
        <w:spacing w:after="0" w:line="240" w:lineRule="auto"/>
        <w:jc w:val="center"/>
        <w:rPr>
          <w:rFonts w:ascii="Times New Roman" w:hAnsi="Times New Roman"/>
          <w:b/>
          <w:sz w:val="28"/>
          <w:szCs w:val="28"/>
        </w:rPr>
      </w:pPr>
    </w:p>
    <w:p w:rsidR="00EF199B" w:rsidRPr="000E1F9D" w:rsidRDefault="00EF199B" w:rsidP="000E1F9D">
      <w:pPr>
        <w:spacing w:after="0" w:line="240" w:lineRule="auto"/>
        <w:jc w:val="center"/>
        <w:rPr>
          <w:rFonts w:ascii="Times New Roman" w:hAnsi="Times New Roman"/>
          <w:b/>
          <w:sz w:val="28"/>
          <w:szCs w:val="28"/>
        </w:rPr>
      </w:pPr>
    </w:p>
    <w:p w:rsidR="00EF199B" w:rsidRPr="000E1F9D" w:rsidRDefault="00EF199B" w:rsidP="000E1F9D">
      <w:pPr>
        <w:spacing w:after="0" w:line="240" w:lineRule="auto"/>
        <w:rPr>
          <w:rFonts w:ascii="Times New Roman" w:hAnsi="Times New Roman"/>
          <w:sz w:val="28"/>
          <w:szCs w:val="28"/>
        </w:rPr>
      </w:pPr>
      <w:r w:rsidRPr="000E1F9D">
        <w:rPr>
          <w:rFonts w:ascii="Times New Roman" w:hAnsi="Times New Roman"/>
          <w:sz w:val="28"/>
          <w:szCs w:val="28"/>
        </w:rPr>
        <w:t xml:space="preserve">от  </w:t>
      </w:r>
      <w:r>
        <w:rPr>
          <w:rFonts w:ascii="Times New Roman" w:hAnsi="Times New Roman"/>
          <w:sz w:val="28"/>
          <w:szCs w:val="28"/>
          <w:u w:val="single"/>
        </w:rPr>
        <w:t xml:space="preserve">16 февраля </w:t>
      </w:r>
      <w:r>
        <w:rPr>
          <w:rFonts w:ascii="Times New Roman" w:hAnsi="Times New Roman"/>
          <w:sz w:val="28"/>
          <w:szCs w:val="28"/>
        </w:rPr>
        <w:t>2023</w:t>
      </w:r>
      <w:r w:rsidRPr="000E1F9D">
        <w:rPr>
          <w:rFonts w:ascii="Times New Roman" w:hAnsi="Times New Roman"/>
          <w:sz w:val="28"/>
          <w:szCs w:val="28"/>
        </w:rPr>
        <w:t xml:space="preserve"> года    №</w:t>
      </w:r>
      <w:r>
        <w:rPr>
          <w:rFonts w:ascii="Times New Roman" w:hAnsi="Times New Roman"/>
          <w:sz w:val="28"/>
          <w:szCs w:val="28"/>
          <w:u w:val="single"/>
        </w:rPr>
        <w:t>5</w:t>
      </w:r>
    </w:p>
    <w:p w:rsidR="00EF199B" w:rsidRPr="000E1F9D" w:rsidRDefault="00EF199B" w:rsidP="000E1F9D">
      <w:pPr>
        <w:pStyle w:val="caaieiaie1"/>
        <w:keepNext w:val="0"/>
        <w:widowControl/>
        <w:jc w:val="left"/>
        <w:rPr>
          <w:b w:val="0"/>
          <w:sz w:val="20"/>
          <w:szCs w:val="20"/>
        </w:rPr>
      </w:pPr>
      <w:r w:rsidRPr="000E1F9D">
        <w:rPr>
          <w:b w:val="0"/>
          <w:sz w:val="20"/>
          <w:szCs w:val="20"/>
        </w:rPr>
        <w:t xml:space="preserve">      </w:t>
      </w:r>
      <w:r>
        <w:rPr>
          <w:b w:val="0"/>
          <w:sz w:val="20"/>
          <w:szCs w:val="20"/>
        </w:rPr>
        <w:tab/>
      </w:r>
      <w:r w:rsidRPr="000E1F9D">
        <w:rPr>
          <w:b w:val="0"/>
          <w:sz w:val="20"/>
          <w:szCs w:val="20"/>
        </w:rPr>
        <w:t>с. Мокроусово</w:t>
      </w:r>
    </w:p>
    <w:p w:rsidR="00EF199B" w:rsidRDefault="00EF199B" w:rsidP="00267187">
      <w:pPr>
        <w:autoSpaceDE w:val="0"/>
        <w:autoSpaceDN w:val="0"/>
        <w:adjustRightInd w:val="0"/>
        <w:spacing w:after="0" w:line="240" w:lineRule="auto"/>
        <w:jc w:val="center"/>
        <w:rPr>
          <w:rFonts w:ascii="Liberation Serif" w:hAnsi="Liberation Serif"/>
          <w:b/>
        </w:rPr>
      </w:pPr>
    </w:p>
    <w:p w:rsidR="00EF199B" w:rsidRPr="00983EAA" w:rsidRDefault="00EF199B" w:rsidP="00267187">
      <w:pPr>
        <w:autoSpaceDE w:val="0"/>
        <w:autoSpaceDN w:val="0"/>
        <w:adjustRightInd w:val="0"/>
        <w:spacing w:after="0" w:line="240" w:lineRule="auto"/>
        <w:jc w:val="center"/>
        <w:rPr>
          <w:rFonts w:ascii="Liberation Serif" w:hAnsi="Liberation Serif"/>
          <w:b/>
        </w:rPr>
      </w:pPr>
    </w:p>
    <w:p w:rsidR="00EF199B" w:rsidRDefault="00EF199B" w:rsidP="004E64F6">
      <w:pPr>
        <w:spacing w:after="0" w:line="240" w:lineRule="auto"/>
        <w:rPr>
          <w:rStyle w:val="1"/>
          <w:b w:val="0"/>
          <w:bCs/>
          <w:sz w:val="28"/>
          <w:szCs w:val="28"/>
          <w:lang w:eastAsia="ru-RU"/>
        </w:rPr>
      </w:pPr>
      <w:r w:rsidRPr="000E1F9D">
        <w:rPr>
          <w:rStyle w:val="1"/>
          <w:b w:val="0"/>
          <w:bCs/>
          <w:sz w:val="28"/>
          <w:szCs w:val="28"/>
          <w:lang w:eastAsia="ru-RU"/>
        </w:rPr>
        <w:t xml:space="preserve">Об утверждении Положения об организации </w:t>
      </w:r>
    </w:p>
    <w:p w:rsidR="00EF199B" w:rsidRDefault="00EF199B" w:rsidP="004E64F6">
      <w:pPr>
        <w:spacing w:after="0" w:line="240" w:lineRule="auto"/>
        <w:rPr>
          <w:rStyle w:val="1"/>
          <w:b w:val="0"/>
          <w:bCs/>
          <w:sz w:val="28"/>
          <w:szCs w:val="28"/>
          <w:lang w:eastAsia="ru-RU"/>
        </w:rPr>
      </w:pPr>
      <w:r w:rsidRPr="000E1F9D">
        <w:rPr>
          <w:rStyle w:val="1"/>
          <w:b w:val="0"/>
          <w:bCs/>
          <w:sz w:val="28"/>
          <w:szCs w:val="28"/>
          <w:lang w:eastAsia="ru-RU"/>
        </w:rPr>
        <w:t xml:space="preserve">деятельности по опеке и попечительству </w:t>
      </w:r>
    </w:p>
    <w:p w:rsidR="00EF199B" w:rsidRDefault="00EF199B" w:rsidP="004E64F6">
      <w:pPr>
        <w:spacing w:after="0" w:line="240" w:lineRule="auto"/>
        <w:rPr>
          <w:rStyle w:val="1"/>
          <w:b w:val="0"/>
          <w:bCs/>
          <w:sz w:val="28"/>
          <w:szCs w:val="28"/>
          <w:lang w:eastAsia="ru-RU"/>
        </w:rPr>
      </w:pPr>
      <w:r w:rsidRPr="000E1F9D">
        <w:rPr>
          <w:rStyle w:val="1"/>
          <w:b w:val="0"/>
          <w:bCs/>
          <w:sz w:val="28"/>
          <w:szCs w:val="28"/>
          <w:lang w:eastAsia="ru-RU"/>
        </w:rPr>
        <w:t>на территории Мокроусовского</w:t>
      </w:r>
      <w:r>
        <w:rPr>
          <w:rStyle w:val="1"/>
          <w:b w:val="0"/>
          <w:bCs/>
          <w:sz w:val="28"/>
          <w:szCs w:val="28"/>
          <w:lang w:eastAsia="ru-RU"/>
        </w:rPr>
        <w:t xml:space="preserve"> </w:t>
      </w:r>
    </w:p>
    <w:p w:rsidR="00EF199B" w:rsidRPr="000E1F9D" w:rsidRDefault="00EF199B" w:rsidP="004E64F6">
      <w:pPr>
        <w:spacing w:after="0" w:line="240" w:lineRule="auto"/>
        <w:rPr>
          <w:rStyle w:val="1"/>
          <w:b w:val="0"/>
          <w:bCs/>
          <w:sz w:val="28"/>
          <w:szCs w:val="28"/>
          <w:lang w:eastAsia="ru-RU"/>
        </w:rPr>
      </w:pPr>
      <w:r w:rsidRPr="000E1F9D">
        <w:rPr>
          <w:rStyle w:val="1"/>
          <w:b w:val="0"/>
          <w:bCs/>
          <w:sz w:val="28"/>
          <w:szCs w:val="28"/>
          <w:lang w:eastAsia="ru-RU"/>
        </w:rPr>
        <w:t xml:space="preserve">муниципального округа Курганской области </w:t>
      </w:r>
    </w:p>
    <w:p w:rsidR="00EF199B" w:rsidRDefault="00EF199B" w:rsidP="005A4573">
      <w:pPr>
        <w:spacing w:after="0" w:line="240" w:lineRule="auto"/>
        <w:ind w:firstLine="540"/>
        <w:jc w:val="both"/>
        <w:rPr>
          <w:rFonts w:ascii="Times New Roman" w:hAnsi="Times New Roman"/>
          <w:sz w:val="28"/>
          <w:szCs w:val="28"/>
        </w:rPr>
      </w:pPr>
    </w:p>
    <w:p w:rsidR="00EF199B" w:rsidRPr="000E1F9D" w:rsidRDefault="00EF199B" w:rsidP="005A4573">
      <w:pPr>
        <w:spacing w:after="0" w:line="240" w:lineRule="auto"/>
        <w:ind w:firstLine="540"/>
        <w:jc w:val="both"/>
        <w:rPr>
          <w:rFonts w:ascii="Times New Roman" w:hAnsi="Times New Roman"/>
          <w:sz w:val="28"/>
          <w:szCs w:val="28"/>
        </w:rPr>
      </w:pPr>
    </w:p>
    <w:p w:rsidR="00EF199B" w:rsidRDefault="00EF199B" w:rsidP="005A4573">
      <w:pPr>
        <w:spacing w:after="0" w:line="240" w:lineRule="auto"/>
        <w:ind w:firstLine="540"/>
        <w:jc w:val="both"/>
        <w:rPr>
          <w:rFonts w:ascii="Times New Roman" w:hAnsi="Times New Roman"/>
          <w:sz w:val="28"/>
          <w:szCs w:val="28"/>
        </w:rPr>
      </w:pPr>
      <w:r w:rsidRPr="000E1F9D">
        <w:rPr>
          <w:rFonts w:ascii="Times New Roman" w:hAnsi="Times New Roman"/>
          <w:sz w:val="28"/>
          <w:szCs w:val="28"/>
        </w:rPr>
        <w:t>В соответствии с Федеральным законом от 6 октября 2003 года</w:t>
      </w:r>
      <w:r>
        <w:rPr>
          <w:rFonts w:ascii="Times New Roman" w:hAnsi="Times New Roman"/>
          <w:sz w:val="28"/>
          <w:szCs w:val="28"/>
        </w:rPr>
        <w:t xml:space="preserve"> </w:t>
      </w:r>
      <w:hyperlink r:id="rId6" w:history="1">
        <w:r>
          <w:rPr>
            <w:rStyle w:val="Hyperlink"/>
            <w:rFonts w:ascii="Times New Roman" w:hAnsi="Times New Roman"/>
            <w:color w:val="auto"/>
            <w:sz w:val="28"/>
            <w:szCs w:val="28"/>
            <w:u w:val="none"/>
          </w:rPr>
          <w:t>№</w:t>
        </w:r>
        <w:r w:rsidRPr="000E1F9D">
          <w:rPr>
            <w:rStyle w:val="Hyperlink"/>
            <w:rFonts w:ascii="Times New Roman" w:hAnsi="Times New Roman"/>
            <w:color w:val="auto"/>
            <w:sz w:val="28"/>
            <w:szCs w:val="28"/>
            <w:u w:val="none"/>
          </w:rPr>
          <w:t>131-ФЗ</w:t>
        </w:r>
      </w:hyperlink>
      <w:r>
        <w:rPr>
          <w:rFonts w:ascii="Times New Roman" w:hAnsi="Times New Roman"/>
          <w:sz w:val="28"/>
          <w:szCs w:val="28"/>
        </w:rPr>
        <w:t xml:space="preserve"> </w:t>
      </w:r>
      <w:r w:rsidRPr="000E1F9D">
        <w:rPr>
          <w:rFonts w:ascii="Times New Roman" w:hAnsi="Times New Roman"/>
          <w:sz w:val="28"/>
          <w:szCs w:val="28"/>
        </w:rPr>
        <w:t>«Об общих принципах организации местного самоуправления в Российской Федерации», Федеральным законом от 24 апреля 2008 года</w:t>
      </w:r>
      <w:r>
        <w:rPr>
          <w:rFonts w:ascii="Times New Roman" w:hAnsi="Times New Roman"/>
          <w:sz w:val="28"/>
          <w:szCs w:val="28"/>
        </w:rPr>
        <w:t xml:space="preserve"> </w:t>
      </w:r>
      <w:hyperlink r:id="rId7" w:history="1">
        <w:r>
          <w:rPr>
            <w:rStyle w:val="Hyperlink"/>
            <w:rFonts w:ascii="Times New Roman" w:hAnsi="Times New Roman"/>
            <w:color w:val="auto"/>
            <w:sz w:val="28"/>
            <w:szCs w:val="28"/>
            <w:u w:val="none"/>
          </w:rPr>
          <w:t>№</w:t>
        </w:r>
        <w:r w:rsidRPr="000E1F9D">
          <w:rPr>
            <w:rStyle w:val="Hyperlink"/>
            <w:rFonts w:ascii="Times New Roman" w:hAnsi="Times New Roman"/>
            <w:color w:val="auto"/>
            <w:sz w:val="28"/>
            <w:szCs w:val="28"/>
            <w:u w:val="none"/>
          </w:rPr>
          <w:t>48-ФЗ</w:t>
        </w:r>
      </w:hyperlink>
      <w:r>
        <w:rPr>
          <w:rFonts w:ascii="Times New Roman" w:hAnsi="Times New Roman"/>
          <w:sz w:val="28"/>
          <w:szCs w:val="28"/>
        </w:rPr>
        <w:t xml:space="preserve"> </w:t>
      </w:r>
      <w:r w:rsidRPr="000E1F9D">
        <w:rPr>
          <w:rFonts w:ascii="Times New Roman" w:hAnsi="Times New Roman"/>
          <w:sz w:val="28"/>
          <w:szCs w:val="28"/>
        </w:rPr>
        <w:t>«Об опеке и попечительстве», Законом Курганской области от 5 октября 2007 года</w:t>
      </w:r>
      <w:r>
        <w:rPr>
          <w:rFonts w:ascii="Times New Roman" w:hAnsi="Times New Roman"/>
          <w:sz w:val="28"/>
          <w:szCs w:val="28"/>
        </w:rPr>
        <w:t xml:space="preserve"> </w:t>
      </w:r>
      <w:hyperlink r:id="rId8" w:history="1">
        <w:r w:rsidRPr="000E1F9D">
          <w:rPr>
            <w:rStyle w:val="Hyperlink"/>
            <w:rFonts w:ascii="Times New Roman" w:hAnsi="Times New Roman"/>
            <w:color w:val="auto"/>
            <w:sz w:val="28"/>
            <w:szCs w:val="28"/>
            <w:u w:val="none"/>
          </w:rPr>
          <w:t>№288</w:t>
        </w:r>
      </w:hyperlink>
      <w:r>
        <w:rPr>
          <w:rFonts w:ascii="Times New Roman" w:hAnsi="Times New Roman"/>
          <w:sz w:val="28"/>
          <w:szCs w:val="28"/>
        </w:rPr>
        <w:t xml:space="preserve"> </w:t>
      </w:r>
      <w:r w:rsidRPr="000E1F9D">
        <w:rPr>
          <w:rFonts w:ascii="Times New Roman" w:hAnsi="Times New Roman"/>
          <w:sz w:val="28"/>
          <w:szCs w:val="28"/>
        </w:rPr>
        <w:t>«О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w:t>
      </w:r>
      <w:r>
        <w:rPr>
          <w:rFonts w:ascii="Times New Roman" w:hAnsi="Times New Roman"/>
          <w:sz w:val="28"/>
          <w:szCs w:val="28"/>
        </w:rPr>
        <w:t xml:space="preserve">  </w:t>
      </w:r>
      <w:r w:rsidRPr="000E1F9D">
        <w:rPr>
          <w:rFonts w:ascii="Times New Roman" w:hAnsi="Times New Roman"/>
          <w:sz w:val="28"/>
          <w:szCs w:val="28"/>
        </w:rPr>
        <w:t>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Законом Курганской области от 1 декабря 2008 года</w:t>
      </w:r>
      <w:r>
        <w:rPr>
          <w:rFonts w:ascii="Times New Roman" w:hAnsi="Times New Roman"/>
          <w:sz w:val="28"/>
          <w:szCs w:val="28"/>
        </w:rPr>
        <w:t xml:space="preserve"> </w:t>
      </w:r>
      <w:hyperlink r:id="rId9" w:history="1">
        <w:r>
          <w:rPr>
            <w:rStyle w:val="Hyperlink"/>
            <w:rFonts w:ascii="Times New Roman" w:hAnsi="Times New Roman"/>
            <w:color w:val="auto"/>
            <w:sz w:val="28"/>
            <w:szCs w:val="28"/>
            <w:u w:val="none"/>
          </w:rPr>
          <w:t>№</w:t>
        </w:r>
        <w:r w:rsidRPr="000E1F9D">
          <w:rPr>
            <w:rStyle w:val="Hyperlink"/>
            <w:rFonts w:ascii="Times New Roman" w:hAnsi="Times New Roman"/>
            <w:color w:val="auto"/>
            <w:sz w:val="28"/>
            <w:szCs w:val="28"/>
            <w:u w:val="none"/>
          </w:rPr>
          <w:t>415</w:t>
        </w:r>
      </w:hyperlink>
      <w:r>
        <w:rPr>
          <w:rFonts w:ascii="Times New Roman" w:hAnsi="Times New Roman"/>
          <w:sz w:val="28"/>
          <w:szCs w:val="28"/>
        </w:rPr>
        <w:t xml:space="preserve"> </w:t>
      </w:r>
      <w:r w:rsidRPr="000E1F9D">
        <w:rPr>
          <w:rFonts w:ascii="Times New Roman" w:hAnsi="Times New Roman"/>
          <w:sz w:val="28"/>
          <w:szCs w:val="28"/>
        </w:rPr>
        <w:t xml:space="preserve">«Об опеке и попечительстве на территории Курганской области», </w:t>
      </w:r>
      <w:hyperlink r:id="rId10" w:history="1">
        <w:r w:rsidRPr="000E1F9D">
          <w:rPr>
            <w:rStyle w:val="Hyperlink"/>
            <w:rFonts w:ascii="Times New Roman" w:hAnsi="Times New Roman"/>
            <w:color w:val="auto"/>
            <w:sz w:val="28"/>
            <w:szCs w:val="28"/>
            <w:u w:val="none"/>
          </w:rPr>
          <w:t>Уставом</w:t>
        </w:r>
      </w:hyperlink>
      <w:r>
        <w:rPr>
          <w:rFonts w:ascii="Times New Roman" w:hAnsi="Times New Roman"/>
          <w:sz w:val="28"/>
          <w:szCs w:val="28"/>
        </w:rPr>
        <w:t xml:space="preserve"> </w:t>
      </w:r>
      <w:r w:rsidRPr="000E1F9D">
        <w:rPr>
          <w:rFonts w:ascii="Times New Roman" w:hAnsi="Times New Roman"/>
          <w:sz w:val="28"/>
          <w:szCs w:val="28"/>
        </w:rPr>
        <w:t>Мокроусовского муниципального округа Курганской области</w:t>
      </w:r>
    </w:p>
    <w:p w:rsidR="00EF199B" w:rsidRPr="000E1F9D" w:rsidRDefault="00EF199B" w:rsidP="00646F22">
      <w:pPr>
        <w:spacing w:after="0" w:line="240" w:lineRule="auto"/>
        <w:ind w:firstLine="540"/>
        <w:jc w:val="both"/>
        <w:rPr>
          <w:rFonts w:ascii="Times New Roman" w:hAnsi="Times New Roman"/>
          <w:sz w:val="28"/>
          <w:szCs w:val="28"/>
        </w:rPr>
      </w:pPr>
      <w:r w:rsidRPr="000E1F9D">
        <w:rPr>
          <w:rFonts w:ascii="Times New Roman" w:hAnsi="Times New Roman"/>
          <w:sz w:val="28"/>
          <w:szCs w:val="28"/>
        </w:rPr>
        <w:t>Дума Мокроусовского муниципального округа РЕШИЛА:</w:t>
      </w:r>
    </w:p>
    <w:p w:rsidR="00EF199B" w:rsidRPr="000E1F9D" w:rsidRDefault="00EF199B" w:rsidP="00C75831">
      <w:pPr>
        <w:spacing w:after="0" w:line="240" w:lineRule="auto"/>
        <w:ind w:firstLine="540"/>
        <w:jc w:val="both"/>
        <w:rPr>
          <w:rFonts w:ascii="Times New Roman" w:hAnsi="Times New Roman"/>
          <w:sz w:val="28"/>
          <w:szCs w:val="28"/>
        </w:rPr>
      </w:pPr>
      <w:r w:rsidRPr="000E1F9D">
        <w:rPr>
          <w:rFonts w:ascii="Times New Roman" w:hAnsi="Times New Roman"/>
          <w:sz w:val="28"/>
          <w:szCs w:val="28"/>
        </w:rPr>
        <w:t>1. Утвердить Положение об организации деятельности по опеке и попечительству на территории Мокроусовского муниципального округа Курганской области согласно приложению к настоящему решению.</w:t>
      </w:r>
    </w:p>
    <w:p w:rsidR="00EF199B" w:rsidRPr="00646F22" w:rsidRDefault="00EF199B" w:rsidP="00C75831">
      <w:pPr>
        <w:spacing w:after="0" w:line="240" w:lineRule="auto"/>
        <w:ind w:firstLine="540"/>
        <w:jc w:val="both"/>
        <w:rPr>
          <w:rFonts w:ascii="Times New Roman" w:hAnsi="Times New Roman"/>
          <w:sz w:val="28"/>
          <w:szCs w:val="28"/>
        </w:rPr>
      </w:pPr>
      <w:r w:rsidRPr="00646F22">
        <w:rPr>
          <w:rFonts w:ascii="Times New Roman" w:hAnsi="Times New Roman"/>
          <w:sz w:val="28"/>
          <w:szCs w:val="28"/>
        </w:rPr>
        <w:t xml:space="preserve">2. Признать утратившими силу решения Мокроусовской районной Думы от </w:t>
      </w:r>
      <w:bookmarkStart w:id="0" w:name="_GoBack"/>
      <w:bookmarkEnd w:id="0"/>
      <w:r>
        <w:rPr>
          <w:rFonts w:ascii="Times New Roman" w:hAnsi="Times New Roman"/>
          <w:sz w:val="28"/>
          <w:szCs w:val="28"/>
        </w:rPr>
        <w:t>27 марта 2015 года №13</w:t>
      </w:r>
      <w:r w:rsidRPr="00646F22">
        <w:rPr>
          <w:rFonts w:ascii="Times New Roman" w:hAnsi="Times New Roman"/>
          <w:sz w:val="28"/>
          <w:szCs w:val="28"/>
        </w:rPr>
        <w:t xml:space="preserve"> «Об утверждении положения об осуществлении опеки и попечительства на территории Мокроусовского района Курганской области»</w:t>
      </w:r>
      <w:r>
        <w:rPr>
          <w:rFonts w:ascii="Times New Roman" w:hAnsi="Times New Roman"/>
          <w:sz w:val="28"/>
          <w:szCs w:val="28"/>
        </w:rPr>
        <w:t>, от 29  апреля 2016 года №16 «</w:t>
      </w:r>
      <w:r w:rsidRPr="00646F22">
        <w:rPr>
          <w:rFonts w:ascii="Times New Roman" w:hAnsi="Times New Roman"/>
          <w:sz w:val="28"/>
          <w:szCs w:val="28"/>
        </w:rPr>
        <w:t xml:space="preserve">О внесении изменений в решение Мокроусовской районной </w:t>
      </w:r>
      <w:r>
        <w:rPr>
          <w:rFonts w:ascii="Times New Roman" w:hAnsi="Times New Roman"/>
          <w:sz w:val="28"/>
          <w:szCs w:val="28"/>
        </w:rPr>
        <w:t>Думы от 27 марта 2015 года №13 «</w:t>
      </w:r>
      <w:r w:rsidRPr="00646F22">
        <w:rPr>
          <w:rFonts w:ascii="Times New Roman" w:hAnsi="Times New Roman"/>
          <w:sz w:val="28"/>
          <w:szCs w:val="28"/>
        </w:rPr>
        <w:t>Об утверждении положения об осуществлении опеки и попечительства на территории Мокроусовского района Курганской области».</w:t>
      </w:r>
    </w:p>
    <w:p w:rsidR="00EF199B" w:rsidRPr="000E1F9D" w:rsidRDefault="00EF199B" w:rsidP="00C75831">
      <w:pPr>
        <w:spacing w:after="0" w:line="240" w:lineRule="auto"/>
        <w:ind w:firstLine="540"/>
        <w:jc w:val="both"/>
        <w:rPr>
          <w:rFonts w:ascii="Times New Roman" w:hAnsi="Times New Roman"/>
          <w:sz w:val="28"/>
          <w:szCs w:val="28"/>
        </w:rPr>
      </w:pPr>
      <w:r w:rsidRPr="000E1F9D">
        <w:rPr>
          <w:rFonts w:ascii="Times New Roman" w:hAnsi="Times New Roman"/>
          <w:sz w:val="28"/>
          <w:szCs w:val="28"/>
        </w:rPr>
        <w:t>3. Настоящее решение вступает в силу после его официального опубликования.</w:t>
      </w:r>
    </w:p>
    <w:p w:rsidR="00EF199B" w:rsidRPr="000E1F9D" w:rsidRDefault="00EF199B" w:rsidP="004E64F6">
      <w:pPr>
        <w:spacing w:after="0" w:line="240" w:lineRule="auto"/>
        <w:ind w:firstLine="540"/>
        <w:jc w:val="both"/>
        <w:rPr>
          <w:rFonts w:ascii="Times New Roman" w:hAnsi="Times New Roman"/>
          <w:sz w:val="28"/>
          <w:szCs w:val="28"/>
        </w:rPr>
      </w:pPr>
      <w:r w:rsidRPr="000E1F9D">
        <w:rPr>
          <w:rFonts w:ascii="Times New Roman" w:hAnsi="Times New Roman"/>
          <w:sz w:val="28"/>
          <w:szCs w:val="28"/>
        </w:rPr>
        <w:t>4. Опубликовать настоящее решение в «Информационном вестнике Мокроусовского муниципального округа Курганской области».</w:t>
      </w:r>
    </w:p>
    <w:p w:rsidR="00EF199B" w:rsidRPr="000E1F9D" w:rsidRDefault="00EF199B" w:rsidP="00C47E56">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0E1F9D">
        <w:rPr>
          <w:rFonts w:ascii="Times New Roman" w:hAnsi="Times New Roman"/>
          <w:sz w:val="28"/>
          <w:szCs w:val="28"/>
        </w:rPr>
        <w:t>. Контроль за</w:t>
      </w:r>
      <w:r>
        <w:rPr>
          <w:rFonts w:ascii="Times New Roman" w:hAnsi="Times New Roman"/>
          <w:sz w:val="28"/>
          <w:szCs w:val="28"/>
        </w:rPr>
        <w:t xml:space="preserve"> </w:t>
      </w:r>
      <w:r w:rsidRPr="000E1F9D">
        <w:rPr>
          <w:rFonts w:ascii="Times New Roman" w:hAnsi="Times New Roman"/>
          <w:sz w:val="28"/>
          <w:szCs w:val="28"/>
        </w:rPr>
        <w:t xml:space="preserve">выполнением настоящего решения возложить на председателя </w:t>
      </w:r>
      <w:r>
        <w:rPr>
          <w:rFonts w:ascii="Times New Roman" w:hAnsi="Times New Roman"/>
          <w:sz w:val="28"/>
          <w:szCs w:val="28"/>
        </w:rPr>
        <w:t xml:space="preserve">комиссии </w:t>
      </w:r>
      <w:r w:rsidRPr="000E1F9D">
        <w:rPr>
          <w:rFonts w:ascii="Times New Roman" w:hAnsi="Times New Roman"/>
          <w:sz w:val="28"/>
          <w:szCs w:val="28"/>
        </w:rPr>
        <w:t>Думы Мокроусовского муниципального округа</w:t>
      </w:r>
      <w:r>
        <w:rPr>
          <w:rFonts w:ascii="Times New Roman" w:hAnsi="Times New Roman"/>
          <w:sz w:val="28"/>
          <w:szCs w:val="28"/>
        </w:rPr>
        <w:t xml:space="preserve"> по социальным вопросам</w:t>
      </w:r>
      <w:r w:rsidRPr="000E1F9D">
        <w:rPr>
          <w:rFonts w:ascii="Times New Roman" w:hAnsi="Times New Roman"/>
          <w:sz w:val="28"/>
          <w:szCs w:val="28"/>
        </w:rPr>
        <w:t>.</w:t>
      </w:r>
    </w:p>
    <w:p w:rsidR="00EF199B" w:rsidRDefault="00EF199B" w:rsidP="00E6796B">
      <w:pPr>
        <w:spacing w:after="0" w:line="240" w:lineRule="auto"/>
        <w:jc w:val="both"/>
        <w:rPr>
          <w:rFonts w:ascii="Times New Roman" w:hAnsi="Times New Roman"/>
          <w:sz w:val="28"/>
          <w:szCs w:val="28"/>
        </w:rPr>
      </w:pPr>
    </w:p>
    <w:p w:rsidR="00EF199B" w:rsidRPr="000E1F9D" w:rsidRDefault="00EF199B" w:rsidP="00E6796B">
      <w:pPr>
        <w:spacing w:after="0" w:line="240" w:lineRule="auto"/>
        <w:jc w:val="both"/>
        <w:rPr>
          <w:rFonts w:ascii="Times New Roman" w:hAnsi="Times New Roman"/>
          <w:sz w:val="28"/>
          <w:szCs w:val="28"/>
        </w:rPr>
      </w:pPr>
    </w:p>
    <w:p w:rsidR="00EF199B" w:rsidRPr="000E1F9D" w:rsidRDefault="00EF199B" w:rsidP="00E6796B">
      <w:pPr>
        <w:spacing w:after="0" w:line="240" w:lineRule="auto"/>
        <w:jc w:val="both"/>
        <w:rPr>
          <w:rFonts w:ascii="Times New Roman" w:hAnsi="Times New Roman"/>
          <w:sz w:val="28"/>
          <w:szCs w:val="28"/>
        </w:rPr>
      </w:pPr>
      <w:r w:rsidRPr="000E1F9D">
        <w:rPr>
          <w:rFonts w:ascii="Times New Roman" w:hAnsi="Times New Roman"/>
          <w:sz w:val="28"/>
          <w:szCs w:val="28"/>
        </w:rPr>
        <w:t>Председатель Думы Мокроусовского</w:t>
      </w:r>
    </w:p>
    <w:p w:rsidR="00EF199B" w:rsidRPr="000E1F9D" w:rsidRDefault="00EF199B" w:rsidP="00E6796B">
      <w:pPr>
        <w:spacing w:after="0" w:line="240" w:lineRule="auto"/>
        <w:jc w:val="both"/>
        <w:rPr>
          <w:rFonts w:ascii="Times New Roman" w:hAnsi="Times New Roman"/>
          <w:sz w:val="28"/>
          <w:szCs w:val="28"/>
        </w:rPr>
      </w:pPr>
      <w:r w:rsidRPr="000E1F9D">
        <w:rPr>
          <w:rFonts w:ascii="Times New Roman" w:hAnsi="Times New Roman"/>
          <w:sz w:val="28"/>
          <w:szCs w:val="28"/>
        </w:rPr>
        <w:t>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0E1F9D">
        <w:rPr>
          <w:rFonts w:ascii="Times New Roman" w:hAnsi="Times New Roman"/>
          <w:sz w:val="28"/>
          <w:szCs w:val="28"/>
        </w:rPr>
        <w:t>В.И.</w:t>
      </w:r>
      <w:r>
        <w:rPr>
          <w:rFonts w:ascii="Times New Roman" w:hAnsi="Times New Roman"/>
          <w:sz w:val="28"/>
          <w:szCs w:val="28"/>
        </w:rPr>
        <w:t xml:space="preserve"> </w:t>
      </w:r>
      <w:r w:rsidRPr="000E1F9D">
        <w:rPr>
          <w:rFonts w:ascii="Times New Roman" w:hAnsi="Times New Roman"/>
          <w:sz w:val="28"/>
          <w:szCs w:val="28"/>
        </w:rPr>
        <w:t>Кизеров</w:t>
      </w:r>
    </w:p>
    <w:p w:rsidR="00EF199B" w:rsidRPr="000E1F9D"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r>
        <w:rPr>
          <w:rFonts w:ascii="Times New Roman" w:hAnsi="Times New Roman"/>
          <w:sz w:val="28"/>
          <w:szCs w:val="28"/>
        </w:rPr>
        <w:t xml:space="preserve">Глава Мокроусовского </w:t>
      </w:r>
    </w:p>
    <w:p w:rsidR="00EF199B" w:rsidRDefault="00EF199B" w:rsidP="00E6796B">
      <w:pPr>
        <w:spacing w:after="0" w:line="240" w:lineRule="auto"/>
        <w:jc w:val="both"/>
        <w:rPr>
          <w:rFonts w:ascii="Times New Roman" w:hAnsi="Times New Roman"/>
          <w:sz w:val="28"/>
          <w:szCs w:val="28"/>
        </w:rPr>
      </w:pPr>
      <w:r>
        <w:rPr>
          <w:rFonts w:ascii="Times New Roman" w:hAnsi="Times New Roman"/>
          <w:sz w:val="28"/>
          <w:szCs w:val="28"/>
        </w:rPr>
        <w:t>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Демешкин</w:t>
      </w: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Pr="0002353C" w:rsidRDefault="00EF199B" w:rsidP="00646F22">
      <w:pPr>
        <w:spacing w:after="0" w:line="240" w:lineRule="auto"/>
        <w:jc w:val="both"/>
        <w:rPr>
          <w:rFonts w:ascii="Times New Roman" w:hAnsi="Times New Roman"/>
          <w:sz w:val="20"/>
        </w:rPr>
      </w:pPr>
      <w:r w:rsidRPr="0002353C">
        <w:rPr>
          <w:rFonts w:ascii="Times New Roman" w:hAnsi="Times New Roman"/>
          <w:sz w:val="20"/>
        </w:rPr>
        <w:t xml:space="preserve">Исп. </w:t>
      </w:r>
      <w:r>
        <w:rPr>
          <w:rFonts w:ascii="Times New Roman" w:hAnsi="Times New Roman"/>
          <w:sz w:val="20"/>
        </w:rPr>
        <w:t>Федорова М.А.</w:t>
      </w:r>
    </w:p>
    <w:p w:rsidR="00EF199B" w:rsidRPr="0002353C" w:rsidRDefault="00EF199B" w:rsidP="00646F22">
      <w:pPr>
        <w:spacing w:after="0" w:line="240" w:lineRule="auto"/>
        <w:jc w:val="both"/>
        <w:rPr>
          <w:rFonts w:ascii="Times New Roman" w:hAnsi="Times New Roman"/>
          <w:sz w:val="20"/>
        </w:rPr>
      </w:pPr>
      <w:r w:rsidRPr="0002353C">
        <w:rPr>
          <w:rFonts w:ascii="Times New Roman" w:hAnsi="Times New Roman"/>
          <w:sz w:val="20"/>
        </w:rPr>
        <w:t>тел. 9-77-41</w:t>
      </w:r>
    </w:p>
    <w:p w:rsidR="00EF199B" w:rsidRPr="0002353C" w:rsidRDefault="00EF199B" w:rsidP="00646F22">
      <w:pPr>
        <w:spacing w:after="0" w:line="240" w:lineRule="auto"/>
        <w:jc w:val="both"/>
        <w:rPr>
          <w:rFonts w:ascii="Times New Roman" w:hAnsi="Times New Roman"/>
          <w:sz w:val="20"/>
        </w:rPr>
      </w:pPr>
      <w:r w:rsidRPr="0002353C">
        <w:rPr>
          <w:rFonts w:ascii="Times New Roman" w:hAnsi="Times New Roman"/>
          <w:sz w:val="20"/>
        </w:rPr>
        <w:t>Разослано по списку (см. оборот)</w:t>
      </w: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Default="00EF199B" w:rsidP="00E6796B">
      <w:pPr>
        <w:spacing w:after="0" w:line="240" w:lineRule="auto"/>
        <w:jc w:val="both"/>
        <w:rPr>
          <w:rFonts w:ascii="Times New Roman" w:hAnsi="Times New Roman"/>
          <w:sz w:val="28"/>
          <w:szCs w:val="28"/>
        </w:rPr>
      </w:pPr>
    </w:p>
    <w:p w:rsidR="00EF199B" w:rsidRPr="00646F22" w:rsidRDefault="00EF199B" w:rsidP="00646F22">
      <w:pPr>
        <w:spacing w:after="0" w:line="240" w:lineRule="auto"/>
        <w:jc w:val="both"/>
        <w:rPr>
          <w:rFonts w:ascii="Times New Roman" w:hAnsi="Times New Roman"/>
          <w:sz w:val="28"/>
          <w:szCs w:val="28"/>
        </w:rPr>
      </w:pPr>
    </w:p>
    <w:tbl>
      <w:tblPr>
        <w:tblW w:w="0" w:type="auto"/>
        <w:tblLook w:val="01E0"/>
      </w:tblPr>
      <w:tblGrid>
        <w:gridCol w:w="4788"/>
        <w:gridCol w:w="4783"/>
      </w:tblGrid>
      <w:tr w:rsidR="00EF199B" w:rsidRPr="002A5EB7" w:rsidTr="003F0A29">
        <w:trPr>
          <w:trHeight w:val="1796"/>
        </w:trPr>
        <w:tc>
          <w:tcPr>
            <w:tcW w:w="4788" w:type="dxa"/>
          </w:tcPr>
          <w:p w:rsidR="00EF199B" w:rsidRPr="002A5EB7" w:rsidRDefault="00EF199B" w:rsidP="003F0A29">
            <w:pPr>
              <w:jc w:val="both"/>
              <w:rPr>
                <w:rFonts w:ascii="Times New Roman" w:hAnsi="Times New Roman"/>
                <w:sz w:val="28"/>
                <w:szCs w:val="28"/>
              </w:rPr>
            </w:pPr>
          </w:p>
        </w:tc>
        <w:tc>
          <w:tcPr>
            <w:tcW w:w="4783" w:type="dxa"/>
          </w:tcPr>
          <w:p w:rsidR="00EF199B" w:rsidRPr="002A5EB7" w:rsidRDefault="00EF199B" w:rsidP="00D05BE8">
            <w:pPr>
              <w:autoSpaceDE w:val="0"/>
              <w:autoSpaceDN w:val="0"/>
              <w:adjustRightInd w:val="0"/>
              <w:spacing w:after="0" w:line="240" w:lineRule="auto"/>
              <w:rPr>
                <w:rFonts w:ascii="Times New Roman" w:hAnsi="Times New Roman"/>
                <w:sz w:val="28"/>
                <w:szCs w:val="28"/>
              </w:rPr>
            </w:pPr>
            <w:r w:rsidRPr="002A5EB7">
              <w:rPr>
                <w:rFonts w:ascii="Times New Roman" w:hAnsi="Times New Roman"/>
                <w:sz w:val="28"/>
                <w:szCs w:val="28"/>
              </w:rPr>
              <w:t>Приложение</w:t>
            </w:r>
          </w:p>
          <w:p w:rsidR="00EF199B" w:rsidRPr="002A5EB7" w:rsidRDefault="00EF199B" w:rsidP="005C107E">
            <w:pPr>
              <w:autoSpaceDE w:val="0"/>
              <w:autoSpaceDN w:val="0"/>
              <w:adjustRightInd w:val="0"/>
              <w:spacing w:after="0" w:line="240" w:lineRule="auto"/>
              <w:jc w:val="both"/>
              <w:rPr>
                <w:rFonts w:ascii="Times New Roman" w:hAnsi="Times New Roman"/>
                <w:sz w:val="28"/>
                <w:szCs w:val="28"/>
              </w:rPr>
            </w:pPr>
            <w:r w:rsidRPr="002A5EB7">
              <w:rPr>
                <w:rFonts w:ascii="Times New Roman" w:hAnsi="Times New Roman"/>
                <w:sz w:val="28"/>
                <w:szCs w:val="28"/>
              </w:rPr>
              <w:t>к решению Думы Мокроусовского муниципального округа </w:t>
            </w:r>
          </w:p>
          <w:p w:rsidR="00EF199B" w:rsidRPr="002A5EB7" w:rsidRDefault="00EF199B" w:rsidP="005C107E">
            <w:pPr>
              <w:autoSpaceDE w:val="0"/>
              <w:autoSpaceDN w:val="0"/>
              <w:adjustRightInd w:val="0"/>
              <w:spacing w:after="0" w:line="240" w:lineRule="auto"/>
              <w:jc w:val="both"/>
              <w:rPr>
                <w:rFonts w:ascii="Times New Roman" w:hAnsi="Times New Roman"/>
                <w:sz w:val="28"/>
                <w:szCs w:val="28"/>
              </w:rPr>
            </w:pPr>
            <w:r w:rsidRPr="002A5EB7">
              <w:rPr>
                <w:rFonts w:ascii="Times New Roman" w:hAnsi="Times New Roman"/>
                <w:sz w:val="28"/>
                <w:szCs w:val="28"/>
              </w:rPr>
              <w:t>от</w:t>
            </w:r>
            <w:r>
              <w:rPr>
                <w:rFonts w:ascii="Times New Roman" w:hAnsi="Times New Roman"/>
                <w:sz w:val="28"/>
                <w:szCs w:val="28"/>
                <w:u w:val="single"/>
              </w:rPr>
              <w:t xml:space="preserve"> 16 февраля </w:t>
            </w:r>
            <w:r w:rsidRPr="002A5EB7">
              <w:rPr>
                <w:rFonts w:ascii="Times New Roman" w:hAnsi="Times New Roman"/>
                <w:sz w:val="28"/>
                <w:szCs w:val="28"/>
              </w:rPr>
              <w:t>2023 года №</w:t>
            </w:r>
            <w:r>
              <w:rPr>
                <w:rFonts w:ascii="Times New Roman" w:hAnsi="Times New Roman"/>
                <w:sz w:val="28"/>
                <w:szCs w:val="28"/>
                <w:u w:val="single"/>
              </w:rPr>
              <w:t>5</w:t>
            </w:r>
          </w:p>
          <w:p w:rsidR="00EF199B" w:rsidRPr="002A5EB7" w:rsidRDefault="00EF199B" w:rsidP="005C107E">
            <w:pPr>
              <w:autoSpaceDE w:val="0"/>
              <w:autoSpaceDN w:val="0"/>
              <w:adjustRightInd w:val="0"/>
              <w:spacing w:after="0" w:line="240" w:lineRule="auto"/>
              <w:jc w:val="both"/>
              <w:rPr>
                <w:rFonts w:ascii="Times New Roman" w:hAnsi="Times New Roman"/>
                <w:sz w:val="28"/>
                <w:szCs w:val="28"/>
              </w:rPr>
            </w:pPr>
            <w:r w:rsidRPr="002A5EB7">
              <w:rPr>
                <w:rFonts w:ascii="Times New Roman" w:hAnsi="Times New Roman"/>
                <w:color w:val="000000"/>
                <w:sz w:val="28"/>
                <w:szCs w:val="28"/>
              </w:rPr>
              <w:t>«</w:t>
            </w:r>
            <w:r w:rsidRPr="002A5EB7">
              <w:rPr>
                <w:rFonts w:ascii="Times New Roman" w:hAnsi="Times New Roman"/>
                <w:bCs/>
                <w:sz w:val="28"/>
                <w:szCs w:val="28"/>
              </w:rPr>
              <w:t xml:space="preserve">Об </w:t>
            </w:r>
            <w:r w:rsidRPr="002A5EB7">
              <w:rPr>
                <w:rFonts w:ascii="Times New Roman" w:hAnsi="Times New Roman"/>
                <w:sz w:val="28"/>
                <w:szCs w:val="28"/>
              </w:rPr>
              <w:t>утверждении Положения об организации деятельности по опеке и попечительству на территории Мокроусовского муниципального округа Курганской области</w:t>
            </w:r>
            <w:r w:rsidRPr="002A5EB7">
              <w:rPr>
                <w:rFonts w:ascii="Times New Roman" w:hAnsi="Times New Roman"/>
                <w:bCs/>
                <w:sz w:val="28"/>
                <w:szCs w:val="28"/>
              </w:rPr>
              <w:t>»</w:t>
            </w:r>
          </w:p>
        </w:tc>
      </w:tr>
    </w:tbl>
    <w:p w:rsidR="00EF199B" w:rsidRPr="002A5EB7" w:rsidRDefault="00EF199B" w:rsidP="005A4573">
      <w:pPr>
        <w:autoSpaceDE w:val="0"/>
        <w:autoSpaceDN w:val="0"/>
        <w:adjustRightInd w:val="0"/>
        <w:spacing w:after="0" w:line="240" w:lineRule="auto"/>
        <w:jc w:val="both"/>
        <w:rPr>
          <w:rFonts w:ascii="Times New Roman" w:hAnsi="Times New Roman"/>
          <w:sz w:val="28"/>
          <w:szCs w:val="28"/>
        </w:rPr>
      </w:pPr>
    </w:p>
    <w:p w:rsidR="00EF199B" w:rsidRPr="002A5EB7" w:rsidRDefault="00EF199B" w:rsidP="005A4573">
      <w:pPr>
        <w:autoSpaceDE w:val="0"/>
        <w:autoSpaceDN w:val="0"/>
        <w:adjustRightInd w:val="0"/>
        <w:spacing w:after="0" w:line="240" w:lineRule="auto"/>
        <w:jc w:val="both"/>
        <w:rPr>
          <w:rFonts w:ascii="Times New Roman" w:hAnsi="Times New Roman"/>
          <w:sz w:val="28"/>
          <w:szCs w:val="28"/>
        </w:rPr>
      </w:pPr>
    </w:p>
    <w:p w:rsidR="00EF199B" w:rsidRPr="002A5EB7" w:rsidRDefault="00EF199B" w:rsidP="00B71335">
      <w:pPr>
        <w:autoSpaceDE w:val="0"/>
        <w:autoSpaceDN w:val="0"/>
        <w:adjustRightInd w:val="0"/>
        <w:spacing w:after="0" w:line="240" w:lineRule="auto"/>
        <w:jc w:val="center"/>
        <w:rPr>
          <w:rFonts w:ascii="Times New Roman" w:hAnsi="Times New Roman"/>
          <w:b/>
          <w:bCs/>
          <w:sz w:val="28"/>
          <w:szCs w:val="28"/>
        </w:rPr>
      </w:pPr>
      <w:r w:rsidRPr="002A5EB7">
        <w:rPr>
          <w:rFonts w:ascii="Times New Roman" w:hAnsi="Times New Roman"/>
          <w:b/>
          <w:bCs/>
          <w:sz w:val="28"/>
          <w:szCs w:val="28"/>
        </w:rPr>
        <w:t xml:space="preserve">Положение </w:t>
      </w:r>
    </w:p>
    <w:p w:rsidR="00EF199B" w:rsidRPr="002A5EB7" w:rsidRDefault="00EF199B" w:rsidP="00B71335">
      <w:pPr>
        <w:autoSpaceDE w:val="0"/>
        <w:autoSpaceDN w:val="0"/>
        <w:adjustRightInd w:val="0"/>
        <w:spacing w:after="0" w:line="240" w:lineRule="auto"/>
        <w:jc w:val="center"/>
        <w:rPr>
          <w:rFonts w:ascii="Times New Roman" w:hAnsi="Times New Roman"/>
          <w:b/>
          <w:bCs/>
          <w:sz w:val="28"/>
          <w:szCs w:val="28"/>
        </w:rPr>
      </w:pPr>
      <w:r w:rsidRPr="002A5EB7">
        <w:rPr>
          <w:rFonts w:ascii="Times New Roman" w:hAnsi="Times New Roman"/>
          <w:b/>
          <w:bCs/>
          <w:sz w:val="28"/>
          <w:szCs w:val="28"/>
        </w:rPr>
        <w:t>об организации деятельности по опеке и попечительству на территории Мокроусовского муниципального округа Курганской области</w:t>
      </w:r>
    </w:p>
    <w:p w:rsidR="00EF199B" w:rsidRPr="002A5EB7" w:rsidRDefault="00EF199B" w:rsidP="005A4573">
      <w:pPr>
        <w:autoSpaceDE w:val="0"/>
        <w:autoSpaceDN w:val="0"/>
        <w:adjustRightInd w:val="0"/>
        <w:spacing w:after="0" w:line="240" w:lineRule="auto"/>
        <w:jc w:val="both"/>
        <w:rPr>
          <w:rFonts w:ascii="Times New Roman" w:hAnsi="Times New Roman"/>
          <w:sz w:val="28"/>
          <w:szCs w:val="28"/>
        </w:rPr>
      </w:pPr>
    </w:p>
    <w:p w:rsidR="00EF199B" w:rsidRPr="002A5EB7" w:rsidRDefault="00EF199B" w:rsidP="005A4573">
      <w:pPr>
        <w:autoSpaceDE w:val="0"/>
        <w:autoSpaceDN w:val="0"/>
        <w:adjustRightInd w:val="0"/>
        <w:spacing w:after="0" w:line="240" w:lineRule="auto"/>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w:t>
      </w:r>
      <w:r w:rsidRPr="002A5EB7">
        <w:rPr>
          <w:rFonts w:ascii="Times New Roman" w:hAnsi="Times New Roman"/>
          <w:b/>
          <w:sz w:val="28"/>
          <w:szCs w:val="28"/>
        </w:rPr>
        <w:t>. Общие положения</w:t>
      </w:r>
    </w:p>
    <w:p w:rsidR="00EF199B" w:rsidRPr="002A5EB7" w:rsidRDefault="00EF199B" w:rsidP="005A4573">
      <w:pPr>
        <w:autoSpaceDE w:val="0"/>
        <w:autoSpaceDN w:val="0"/>
        <w:adjustRightInd w:val="0"/>
        <w:spacing w:after="0" w:line="240" w:lineRule="auto"/>
        <w:jc w:val="both"/>
        <w:rPr>
          <w:rFonts w:ascii="Times New Roman" w:hAnsi="Times New Roman"/>
          <w:sz w:val="28"/>
          <w:szCs w:val="28"/>
        </w:rPr>
      </w:pPr>
    </w:p>
    <w:p w:rsidR="00EF199B" w:rsidRPr="002A5EB7" w:rsidRDefault="00EF199B" w:rsidP="001A4911">
      <w:pPr>
        <w:autoSpaceDE w:val="0"/>
        <w:autoSpaceDN w:val="0"/>
        <w:adjustRightInd w:val="0"/>
        <w:spacing w:after="0" w:line="240" w:lineRule="auto"/>
        <w:ind w:firstLine="540"/>
        <w:jc w:val="both"/>
        <w:rPr>
          <w:rFonts w:ascii="Times New Roman" w:hAnsi="Times New Roman"/>
          <w:sz w:val="28"/>
          <w:szCs w:val="28"/>
        </w:rPr>
      </w:pPr>
      <w:r w:rsidRPr="002A5EB7">
        <w:rPr>
          <w:rFonts w:ascii="Times New Roman" w:hAnsi="Times New Roman"/>
          <w:sz w:val="28"/>
          <w:szCs w:val="28"/>
        </w:rPr>
        <w:t xml:space="preserve">1. Настоящее Положение разработано в соответствии с </w:t>
      </w:r>
      <w:hyperlink r:id="rId11" w:history="1">
        <w:r w:rsidRPr="002A5EB7">
          <w:rPr>
            <w:rStyle w:val="Hyperlink"/>
            <w:rFonts w:ascii="Times New Roman" w:hAnsi="Times New Roman"/>
            <w:color w:val="auto"/>
            <w:sz w:val="28"/>
            <w:szCs w:val="28"/>
            <w:u w:val="none"/>
          </w:rPr>
          <w:t>Гражданским</w:t>
        </w:r>
      </w:hyperlink>
      <w:r w:rsidRPr="002A5EB7">
        <w:rPr>
          <w:rStyle w:val="Hyperlink"/>
          <w:rFonts w:ascii="Times New Roman" w:hAnsi="Times New Roman"/>
          <w:color w:val="auto"/>
          <w:sz w:val="28"/>
          <w:szCs w:val="28"/>
          <w:u w:val="none"/>
        </w:rPr>
        <w:t xml:space="preserve"> кодексом Российской Федерации</w:t>
      </w:r>
      <w:r w:rsidRPr="002A5EB7">
        <w:rPr>
          <w:rFonts w:ascii="Times New Roman" w:hAnsi="Times New Roman"/>
          <w:sz w:val="28"/>
          <w:szCs w:val="28"/>
        </w:rPr>
        <w:t xml:space="preserve">, </w:t>
      </w:r>
      <w:hyperlink r:id="rId12" w:history="1">
        <w:r w:rsidRPr="002A5EB7">
          <w:rPr>
            <w:rStyle w:val="Hyperlink"/>
            <w:rFonts w:ascii="Times New Roman" w:hAnsi="Times New Roman"/>
            <w:color w:val="auto"/>
            <w:sz w:val="28"/>
            <w:szCs w:val="28"/>
            <w:u w:val="none"/>
          </w:rPr>
          <w:t>Семейным</w:t>
        </w:r>
      </w:hyperlink>
      <w:r w:rsidRPr="002A5EB7">
        <w:rPr>
          <w:rFonts w:ascii="Times New Roman" w:hAnsi="Times New Roman"/>
          <w:sz w:val="28"/>
          <w:szCs w:val="28"/>
        </w:rPr>
        <w:t xml:space="preserve"> кодексом Российской Федерации, Федеральным законом от 6 октября 2003 года</w:t>
      </w:r>
      <w:r>
        <w:rPr>
          <w:rFonts w:ascii="Times New Roman" w:hAnsi="Times New Roman"/>
          <w:sz w:val="28"/>
          <w:szCs w:val="28"/>
        </w:rPr>
        <w:t xml:space="preserve"> </w:t>
      </w:r>
      <w:hyperlink r:id="rId13" w:history="1">
        <w:r w:rsidRPr="002A5EB7">
          <w:rPr>
            <w:rStyle w:val="Hyperlink"/>
            <w:rFonts w:ascii="Times New Roman" w:hAnsi="Times New Roman"/>
            <w:color w:val="auto"/>
            <w:sz w:val="28"/>
            <w:szCs w:val="28"/>
            <w:u w:val="none"/>
          </w:rPr>
          <w:t>№ 131-ФЗ</w:t>
        </w:r>
      </w:hyperlink>
      <w:r>
        <w:t xml:space="preserve"> </w:t>
      </w:r>
      <w:r w:rsidRPr="002A5EB7">
        <w:rPr>
          <w:rFonts w:ascii="Times New Roman" w:hAnsi="Times New Roman"/>
          <w:sz w:val="28"/>
          <w:szCs w:val="28"/>
        </w:rPr>
        <w:t>«Об общих принципах организации местного самоуправления в Российской Федерации», Федеральным законом от 24 апреля 2008 года</w:t>
      </w:r>
      <w:r>
        <w:rPr>
          <w:rFonts w:ascii="Times New Roman" w:hAnsi="Times New Roman"/>
          <w:sz w:val="28"/>
          <w:szCs w:val="28"/>
        </w:rPr>
        <w:t xml:space="preserve"> </w:t>
      </w:r>
      <w:hyperlink r:id="rId14" w:history="1">
        <w:r w:rsidRPr="002A5EB7">
          <w:rPr>
            <w:rStyle w:val="Hyperlink"/>
            <w:rFonts w:ascii="Times New Roman" w:hAnsi="Times New Roman"/>
            <w:color w:val="auto"/>
            <w:sz w:val="28"/>
            <w:szCs w:val="28"/>
            <w:u w:val="none"/>
          </w:rPr>
          <w:t>№ 48-ФЗ</w:t>
        </w:r>
      </w:hyperlink>
      <w:r>
        <w:t xml:space="preserve"> </w:t>
      </w:r>
      <w:r w:rsidRPr="002A5EB7">
        <w:rPr>
          <w:rFonts w:ascii="Times New Roman" w:hAnsi="Times New Roman"/>
          <w:sz w:val="28"/>
          <w:szCs w:val="28"/>
        </w:rPr>
        <w:t>«Об опеке и попечительстве», Законом Курганской области от 5 октября 2007 года</w:t>
      </w:r>
      <w:r>
        <w:rPr>
          <w:rFonts w:ascii="Times New Roman" w:hAnsi="Times New Roman"/>
          <w:sz w:val="28"/>
          <w:szCs w:val="28"/>
        </w:rPr>
        <w:t xml:space="preserve"> </w:t>
      </w:r>
      <w:hyperlink r:id="rId15" w:history="1">
        <w:r w:rsidRPr="002A5EB7">
          <w:rPr>
            <w:rStyle w:val="Hyperlink"/>
            <w:rFonts w:ascii="Times New Roman" w:hAnsi="Times New Roman"/>
            <w:color w:val="auto"/>
            <w:sz w:val="28"/>
            <w:szCs w:val="28"/>
            <w:u w:val="none"/>
          </w:rPr>
          <w:t>№ 288</w:t>
        </w:r>
      </w:hyperlink>
      <w:r>
        <w:t xml:space="preserve"> </w:t>
      </w:r>
      <w:r w:rsidRPr="002A5EB7">
        <w:rPr>
          <w:rFonts w:ascii="Times New Roman" w:hAnsi="Times New Roman"/>
          <w:sz w:val="28"/>
          <w:szCs w:val="28"/>
        </w:rPr>
        <w:t>«О наделении органов местного самоуправления муниципальных районов, муниципальных</w:t>
      </w:r>
      <w:r>
        <w:rPr>
          <w:rFonts w:ascii="Times New Roman" w:hAnsi="Times New Roman"/>
          <w:sz w:val="28"/>
          <w:szCs w:val="28"/>
        </w:rPr>
        <w:t xml:space="preserve"> </w:t>
      </w:r>
      <w:r w:rsidRPr="002A5EB7">
        <w:rPr>
          <w:rFonts w:ascii="Times New Roman" w:hAnsi="Times New Roman"/>
          <w:sz w:val="28"/>
          <w:szCs w:val="28"/>
        </w:rPr>
        <w:t>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Законом Курганской области от 1 декабря 2008 года</w:t>
      </w:r>
      <w:r>
        <w:rPr>
          <w:rFonts w:ascii="Times New Roman" w:hAnsi="Times New Roman"/>
          <w:sz w:val="28"/>
          <w:szCs w:val="28"/>
        </w:rPr>
        <w:t xml:space="preserve"> </w:t>
      </w:r>
      <w:hyperlink r:id="rId16" w:history="1">
        <w:r w:rsidRPr="002A5EB7">
          <w:rPr>
            <w:rStyle w:val="Hyperlink"/>
            <w:rFonts w:ascii="Times New Roman" w:hAnsi="Times New Roman"/>
            <w:color w:val="auto"/>
            <w:sz w:val="28"/>
            <w:szCs w:val="28"/>
            <w:u w:val="none"/>
          </w:rPr>
          <w:t>№ 415</w:t>
        </w:r>
      </w:hyperlink>
      <w:r>
        <w:t xml:space="preserve"> </w:t>
      </w:r>
      <w:r w:rsidRPr="002A5EB7">
        <w:rPr>
          <w:rFonts w:ascii="Times New Roman" w:hAnsi="Times New Roman"/>
          <w:sz w:val="28"/>
          <w:szCs w:val="28"/>
        </w:rPr>
        <w:t xml:space="preserve">«Об опеке и попечительстве на территории Курганской области», </w:t>
      </w:r>
      <w:hyperlink r:id="rId17" w:history="1">
        <w:r w:rsidRPr="002A5EB7">
          <w:rPr>
            <w:rStyle w:val="Hyperlink"/>
            <w:rFonts w:ascii="Times New Roman" w:hAnsi="Times New Roman"/>
            <w:color w:val="auto"/>
            <w:sz w:val="28"/>
            <w:szCs w:val="28"/>
            <w:u w:val="none"/>
          </w:rPr>
          <w:t>Уставом</w:t>
        </w:r>
      </w:hyperlink>
      <w:r>
        <w:rPr>
          <w:rFonts w:ascii="Times New Roman" w:hAnsi="Times New Roman"/>
          <w:sz w:val="28"/>
          <w:szCs w:val="28"/>
        </w:rPr>
        <w:t xml:space="preserve"> </w:t>
      </w:r>
      <w:r w:rsidRPr="002A5EB7">
        <w:rPr>
          <w:rFonts w:ascii="Times New Roman" w:hAnsi="Times New Roman"/>
          <w:sz w:val="28"/>
          <w:szCs w:val="28"/>
        </w:rPr>
        <w:t>Мокроусовского муниципального округа Курганской области</w:t>
      </w:r>
      <w:r>
        <w:rPr>
          <w:rFonts w:ascii="Times New Roman" w:hAnsi="Times New Roman"/>
          <w:sz w:val="28"/>
          <w:szCs w:val="28"/>
        </w:rPr>
        <w:t xml:space="preserve"> </w:t>
      </w:r>
      <w:r w:rsidRPr="002A5EB7">
        <w:rPr>
          <w:rFonts w:ascii="Times New Roman" w:hAnsi="Times New Roman"/>
          <w:sz w:val="28"/>
          <w:szCs w:val="28"/>
        </w:rPr>
        <w:t>и направлено на защиту прав и законных интересов несовершеннолетних граждан (в том числе детей-сирот и детей, оставшихся без попечения родителей), лиц из числа детей-сирот и детей, оставшихся без попечения родителей, совершеннолетних недееспособных или не полностью дееспособных граждан, а также лиц, находящихся на патронаже.</w:t>
      </w: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 xml:space="preserve">2. Деятельность по опеке и попечительству обеспечивается за счет предоставляемых бюджету Мокроусовского муниципального округа Курганской области субвенций из бюджета Курганской области и дополнительного использования собственных материальных ресурсов и финансовых средств органов местного самоуправления Мокроусовского муниципального округа Курганской области. </w:t>
      </w: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3. Органом опеки и попечительства на территории Мокроусовского</w:t>
      </w:r>
      <w:r>
        <w:rPr>
          <w:rFonts w:ascii="Times New Roman" w:hAnsi="Times New Roman"/>
          <w:sz w:val="28"/>
          <w:szCs w:val="28"/>
        </w:rPr>
        <w:t xml:space="preserve"> </w:t>
      </w:r>
      <w:r w:rsidRPr="002A5EB7">
        <w:rPr>
          <w:rFonts w:ascii="Times New Roman" w:hAnsi="Times New Roman"/>
          <w:sz w:val="28"/>
          <w:szCs w:val="28"/>
        </w:rPr>
        <w:t>муниципального округа Курганской области является Администрация Мокроусовского муниципального округа Курганской области.</w:t>
      </w:r>
    </w:p>
    <w:p w:rsidR="00EF199B" w:rsidRDefault="00EF199B" w:rsidP="004577AC">
      <w:pPr>
        <w:spacing w:after="0" w:line="240" w:lineRule="auto"/>
        <w:ind w:firstLine="720"/>
        <w:jc w:val="both"/>
        <w:rPr>
          <w:rFonts w:ascii="Times New Roman" w:hAnsi="Times New Roman"/>
          <w:sz w:val="28"/>
          <w:szCs w:val="28"/>
        </w:rPr>
      </w:pPr>
      <w:r w:rsidRPr="002A5EB7">
        <w:rPr>
          <w:rFonts w:ascii="Times New Roman" w:hAnsi="Times New Roman"/>
          <w:sz w:val="28"/>
          <w:szCs w:val="28"/>
        </w:rPr>
        <w:t>4. Администрация Мокроусовского муниципального округа Курганской области является уполномоченным органом по формированию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на территории Мокроусовского муниципального округа Курганской области.</w:t>
      </w:r>
    </w:p>
    <w:p w:rsidR="00EF199B" w:rsidRPr="002A5EB7" w:rsidRDefault="00EF199B" w:rsidP="004577AC">
      <w:pPr>
        <w:spacing w:after="0" w:line="240" w:lineRule="auto"/>
        <w:ind w:firstLine="720"/>
        <w:jc w:val="both"/>
        <w:rPr>
          <w:rFonts w:ascii="Times New Roman" w:hAnsi="Times New Roman"/>
          <w:sz w:val="28"/>
          <w:szCs w:val="28"/>
        </w:rPr>
      </w:pPr>
    </w:p>
    <w:p w:rsidR="00EF199B" w:rsidRPr="002A5EB7" w:rsidRDefault="00EF199B" w:rsidP="001A4911">
      <w:pPr>
        <w:autoSpaceDE w:val="0"/>
        <w:autoSpaceDN w:val="0"/>
        <w:adjustRightInd w:val="0"/>
        <w:spacing w:after="0" w:line="240" w:lineRule="auto"/>
        <w:ind w:firstLine="540"/>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II</w:t>
      </w:r>
      <w:r w:rsidRPr="002A5EB7">
        <w:rPr>
          <w:rFonts w:ascii="Times New Roman" w:hAnsi="Times New Roman"/>
          <w:b/>
          <w:sz w:val="28"/>
          <w:szCs w:val="28"/>
        </w:rPr>
        <w:t>. Основные задачи</w:t>
      </w:r>
    </w:p>
    <w:p w:rsidR="00EF199B" w:rsidRPr="002A5EB7" w:rsidRDefault="00EF199B" w:rsidP="001A4911">
      <w:pPr>
        <w:autoSpaceDE w:val="0"/>
        <w:autoSpaceDN w:val="0"/>
        <w:adjustRightInd w:val="0"/>
        <w:spacing w:after="0" w:line="240" w:lineRule="auto"/>
        <w:ind w:firstLine="540"/>
        <w:jc w:val="center"/>
        <w:rPr>
          <w:rFonts w:ascii="Times New Roman" w:hAnsi="Times New Roman"/>
          <w:b/>
          <w:sz w:val="28"/>
          <w:szCs w:val="28"/>
        </w:rPr>
      </w:pP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5. Основными задачами по осуществлению функций по опеке и попечительству являются:</w:t>
      </w: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1) реализация на территории Мокроусовского</w:t>
      </w:r>
      <w:r>
        <w:rPr>
          <w:rFonts w:ascii="Times New Roman" w:hAnsi="Times New Roman"/>
          <w:sz w:val="28"/>
          <w:szCs w:val="28"/>
        </w:rPr>
        <w:t xml:space="preserve"> </w:t>
      </w:r>
      <w:r w:rsidRPr="002A5EB7">
        <w:rPr>
          <w:rFonts w:ascii="Times New Roman" w:hAnsi="Times New Roman"/>
          <w:sz w:val="28"/>
          <w:szCs w:val="28"/>
        </w:rPr>
        <w:t>муниципального округа Курганской области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лиц из числа детей-сирот и детей, оставшихся без попечения родителей, а также совершеннолетних недееспособных и не полностью дееспособных граждан, дееспособных граждан, которые по состоянию здоровья не могут самостоятельно осуществлять свои права и исполнять обязанности;</w:t>
      </w: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 xml:space="preserve">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 а также совершеннолетних недееспособных и не полностью дееспособных граждан; </w:t>
      </w: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EF199B" w:rsidRPr="002A5EB7" w:rsidRDefault="00EF199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4) надзор и контроль за деятельностью опекунов, попечителей, приемных родителей, управляющих имуществом подопечных, а также учреждений для детей-сирот и детей, оставшихся без попечения родителей, организаций в которые помещены недееспособные или не полностью дееспособные граждане, а также помощников совершеннолетних дееспособных граждан, которые по состоянию здоровья не могут самостоятельно осуществлять свои права и исполнять обязанности.</w:t>
      </w:r>
    </w:p>
    <w:p w:rsidR="00EF199B" w:rsidRPr="002A5EB7" w:rsidRDefault="00EF199B" w:rsidP="001A4911">
      <w:pPr>
        <w:autoSpaceDE w:val="0"/>
        <w:autoSpaceDN w:val="0"/>
        <w:adjustRightInd w:val="0"/>
        <w:spacing w:after="0" w:line="240" w:lineRule="auto"/>
        <w:jc w:val="both"/>
        <w:rPr>
          <w:rFonts w:ascii="Times New Roman" w:hAnsi="Times New Roman"/>
          <w:sz w:val="28"/>
          <w:szCs w:val="28"/>
        </w:rPr>
      </w:pPr>
    </w:p>
    <w:p w:rsidR="00EF199B" w:rsidRPr="002A5EB7" w:rsidRDefault="00EF199B" w:rsidP="001A4911">
      <w:pPr>
        <w:autoSpaceDE w:val="0"/>
        <w:autoSpaceDN w:val="0"/>
        <w:adjustRightInd w:val="0"/>
        <w:spacing w:after="0" w:line="240" w:lineRule="auto"/>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III</w:t>
      </w:r>
      <w:r w:rsidRPr="002A5EB7">
        <w:rPr>
          <w:rFonts w:ascii="Times New Roman" w:hAnsi="Times New Roman"/>
          <w:b/>
          <w:sz w:val="28"/>
          <w:szCs w:val="28"/>
        </w:rPr>
        <w:t>.</w:t>
      </w:r>
      <w:r>
        <w:rPr>
          <w:rFonts w:ascii="Times New Roman" w:hAnsi="Times New Roman"/>
          <w:b/>
          <w:sz w:val="28"/>
          <w:szCs w:val="28"/>
        </w:rPr>
        <w:t xml:space="preserve"> </w:t>
      </w:r>
      <w:r w:rsidRPr="002A5EB7">
        <w:rPr>
          <w:rFonts w:ascii="Times New Roman" w:hAnsi="Times New Roman"/>
          <w:b/>
          <w:sz w:val="28"/>
          <w:szCs w:val="28"/>
        </w:rPr>
        <w:t>Полномочия по опеке и попечительству</w:t>
      </w:r>
    </w:p>
    <w:p w:rsidR="00EF199B" w:rsidRPr="002A5EB7" w:rsidRDefault="00EF199B" w:rsidP="002818EF">
      <w:pPr>
        <w:autoSpaceDE w:val="0"/>
        <w:autoSpaceDN w:val="0"/>
        <w:adjustRightInd w:val="0"/>
        <w:spacing w:after="0" w:line="240" w:lineRule="auto"/>
        <w:jc w:val="both"/>
        <w:rPr>
          <w:rFonts w:ascii="Times New Roman" w:hAnsi="Times New Roman"/>
          <w:b/>
          <w:sz w:val="28"/>
          <w:szCs w:val="28"/>
        </w:rPr>
      </w:pPr>
    </w:p>
    <w:p w:rsidR="00EF199B" w:rsidRPr="002A5EB7" w:rsidRDefault="00EF199B" w:rsidP="003C2A7E">
      <w:pPr>
        <w:autoSpaceDE w:val="0"/>
        <w:autoSpaceDN w:val="0"/>
        <w:adjustRightInd w:val="0"/>
        <w:spacing w:after="0" w:line="240" w:lineRule="auto"/>
        <w:ind w:firstLine="540"/>
        <w:jc w:val="both"/>
        <w:rPr>
          <w:rFonts w:ascii="Times New Roman" w:hAnsi="Times New Roman"/>
          <w:sz w:val="28"/>
          <w:szCs w:val="28"/>
        </w:rPr>
      </w:pPr>
      <w:r w:rsidRPr="002A5EB7">
        <w:rPr>
          <w:rFonts w:ascii="Times New Roman" w:hAnsi="Times New Roman"/>
          <w:sz w:val="28"/>
          <w:szCs w:val="28"/>
        </w:rPr>
        <w:t>6. Дума</w:t>
      </w:r>
      <w:r>
        <w:rPr>
          <w:rFonts w:ascii="Times New Roman" w:hAnsi="Times New Roman"/>
          <w:sz w:val="28"/>
          <w:szCs w:val="28"/>
        </w:rPr>
        <w:t xml:space="preserve"> </w:t>
      </w:r>
      <w:r w:rsidRPr="002A5EB7">
        <w:rPr>
          <w:rFonts w:ascii="Times New Roman" w:hAnsi="Times New Roman"/>
          <w:sz w:val="28"/>
          <w:szCs w:val="28"/>
        </w:rPr>
        <w:t>Мокроусовского муниципального округа Курганской области принимает нормативные правовые акты по вопросам опеки и попечительства,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законодательством Российской Федерации и Курганской области.</w:t>
      </w:r>
    </w:p>
    <w:p w:rsidR="00EF199B" w:rsidRPr="002A5EB7" w:rsidRDefault="00EF199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7. К полномочиям Главы Мокроусовского муниципального округа Курганской области относится:</w:t>
      </w:r>
    </w:p>
    <w:p w:rsidR="00EF199B" w:rsidRPr="002A5EB7" w:rsidRDefault="00EF199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1)принятие постановления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EF199B" w:rsidRPr="002A5EB7" w:rsidRDefault="00EF199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2) заключение договоров, выдача доверенностей.</w:t>
      </w:r>
    </w:p>
    <w:p w:rsidR="00EF199B" w:rsidRPr="002A5EB7" w:rsidRDefault="00EF199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Глава Мокроусовского</w:t>
      </w:r>
      <w:r>
        <w:rPr>
          <w:rFonts w:ascii="Times New Roman" w:hAnsi="Times New Roman" w:cs="Times New Roman"/>
          <w:sz w:val="28"/>
          <w:szCs w:val="28"/>
        </w:rPr>
        <w:t xml:space="preserve"> </w:t>
      </w:r>
      <w:r w:rsidRPr="002A5EB7">
        <w:rPr>
          <w:rFonts w:ascii="Times New Roman" w:hAnsi="Times New Roman" w:cs="Times New Roman"/>
          <w:sz w:val="28"/>
          <w:szCs w:val="28"/>
        </w:rPr>
        <w:t>муниципального округа Курганской области издает правовые акты по вопросам опеки и попечительства в случаях, если это предусмотрено законодательством Российской Федерации.</w:t>
      </w:r>
    </w:p>
    <w:p w:rsidR="00EF199B" w:rsidRPr="002A5EB7" w:rsidRDefault="00EF199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8. К полномочиям Администрации</w:t>
      </w:r>
      <w:r>
        <w:rPr>
          <w:rFonts w:ascii="Times New Roman" w:hAnsi="Times New Roman" w:cs="Times New Roman"/>
          <w:sz w:val="28"/>
          <w:szCs w:val="28"/>
        </w:rPr>
        <w:t xml:space="preserve"> </w:t>
      </w:r>
      <w:r w:rsidRPr="002A5EB7">
        <w:rPr>
          <w:rFonts w:ascii="Times New Roman" w:hAnsi="Times New Roman" w:cs="Times New Roman"/>
          <w:sz w:val="28"/>
          <w:szCs w:val="28"/>
        </w:rPr>
        <w:t>Мокроусовского муниципального округа Курганской области относится:</w:t>
      </w:r>
    </w:p>
    <w:p w:rsidR="00EF199B" w:rsidRPr="002A5EB7" w:rsidRDefault="00EF199B" w:rsidP="00644421">
      <w:pPr>
        <w:pStyle w:val="ConsPlusNormal"/>
        <w:ind w:firstLine="540"/>
        <w:jc w:val="both"/>
        <w:rPr>
          <w:sz w:val="28"/>
          <w:szCs w:val="28"/>
        </w:rPr>
      </w:pPr>
      <w:r w:rsidRPr="002A5EB7">
        <w:rPr>
          <w:sz w:val="28"/>
          <w:szCs w:val="28"/>
        </w:rPr>
        <w:t>1) представление документированной информации о детях, оставшихся без попечения родителей и не устроенных на воспитание в семьи, в региональный банк данных о детях, оставшихся без попечения родителей;</w:t>
      </w:r>
    </w:p>
    <w:p w:rsidR="00EF199B" w:rsidRPr="002A5EB7" w:rsidRDefault="00EF199B" w:rsidP="00644421">
      <w:pPr>
        <w:pStyle w:val="ConsPlusNormal"/>
        <w:ind w:firstLine="540"/>
        <w:jc w:val="both"/>
        <w:rPr>
          <w:sz w:val="28"/>
          <w:szCs w:val="28"/>
        </w:rPr>
      </w:pPr>
      <w:r w:rsidRPr="002A5EB7">
        <w:rPr>
          <w:sz w:val="28"/>
          <w:szCs w:val="28"/>
        </w:rPr>
        <w:t>2) направление информации о детях, оставшихся без попечения родителей, в орган опеки и попечительства Курганской области для первичного учета в региональном банке данных о детях, оставшихся без попечения родителей;</w:t>
      </w:r>
    </w:p>
    <w:p w:rsidR="00EF199B" w:rsidRPr="002A5EB7" w:rsidRDefault="00EF199B" w:rsidP="00644421">
      <w:pPr>
        <w:pStyle w:val="ConsPlusNormal"/>
        <w:ind w:firstLine="540"/>
        <w:jc w:val="both"/>
        <w:rPr>
          <w:sz w:val="28"/>
          <w:szCs w:val="28"/>
        </w:rPr>
      </w:pPr>
      <w:r w:rsidRPr="002A5EB7">
        <w:rPr>
          <w:sz w:val="28"/>
          <w:szCs w:val="28"/>
        </w:rPr>
        <w:t>3) выявление и учет граждан, нуждающихся в установлении над ними опеки или попечительства;</w:t>
      </w:r>
    </w:p>
    <w:p w:rsidR="00EF199B" w:rsidRPr="002A5EB7" w:rsidRDefault="00EF199B" w:rsidP="003C637B">
      <w:pPr>
        <w:pStyle w:val="ConsPlusNormal"/>
        <w:ind w:firstLine="540"/>
        <w:jc w:val="both"/>
        <w:rPr>
          <w:sz w:val="28"/>
          <w:szCs w:val="28"/>
        </w:rPr>
      </w:pPr>
      <w:r w:rsidRPr="002A5EB7">
        <w:rPr>
          <w:sz w:val="28"/>
          <w:szCs w:val="28"/>
        </w:rPr>
        <w:t>4) подбор,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F199B" w:rsidRPr="002A5EB7" w:rsidRDefault="00EF199B" w:rsidP="00644421">
      <w:pPr>
        <w:pStyle w:val="ConsPlusNormal"/>
        <w:ind w:firstLine="540"/>
        <w:jc w:val="both"/>
        <w:rPr>
          <w:sz w:val="28"/>
          <w:szCs w:val="28"/>
        </w:rPr>
      </w:pPr>
      <w:r w:rsidRPr="002A5EB7">
        <w:rPr>
          <w:sz w:val="28"/>
          <w:szCs w:val="28"/>
        </w:rPr>
        <w:t>5) установление опеки (в том числе предварительной) или попечительства (в том числе предварительного), назначение опекуна или попечителя, помещение недееспособных или не полностью дееспособных граждан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принятие актов о временном пребывании детей-сирот и детей, оставшихся без попечения родителей, в организациях для детей-сирот и детей, оставшихся без попечения родителей;</w:t>
      </w:r>
    </w:p>
    <w:p w:rsidR="00EF199B" w:rsidRPr="002A5EB7" w:rsidRDefault="00EF199B" w:rsidP="00644421">
      <w:pPr>
        <w:pStyle w:val="ConsPlusNormal"/>
        <w:ind w:firstLine="540"/>
        <w:jc w:val="both"/>
        <w:rPr>
          <w:sz w:val="28"/>
          <w:szCs w:val="28"/>
        </w:rPr>
      </w:pPr>
      <w:r w:rsidRPr="002A5EB7">
        <w:rPr>
          <w:sz w:val="28"/>
          <w:szCs w:val="28"/>
        </w:rPr>
        <w:t>6) заключение с опекуном или попечителем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w:t>
      </w:r>
    </w:p>
    <w:p w:rsidR="00EF199B" w:rsidRPr="002A5EB7" w:rsidRDefault="00EF199B" w:rsidP="004E1D20">
      <w:pPr>
        <w:pStyle w:val="ConsPlusNormal"/>
        <w:ind w:firstLine="540"/>
        <w:jc w:val="both"/>
        <w:rPr>
          <w:sz w:val="28"/>
          <w:szCs w:val="28"/>
        </w:rPr>
      </w:pPr>
      <w:r w:rsidRPr="002A5EB7">
        <w:rPr>
          <w:sz w:val="28"/>
          <w:szCs w:val="28"/>
        </w:rPr>
        <w:t>7) ведение и хранение личных дел несовершеннолетних подопечных, а также личных дел совершеннолетних недееспособных или не полностью дееспособных граждан;</w:t>
      </w:r>
    </w:p>
    <w:p w:rsidR="00EF199B" w:rsidRPr="002A5EB7" w:rsidRDefault="00EF199B" w:rsidP="004E1D20">
      <w:pPr>
        <w:pStyle w:val="ConsPlusNormal"/>
        <w:ind w:firstLine="540"/>
        <w:jc w:val="both"/>
        <w:rPr>
          <w:sz w:val="28"/>
          <w:szCs w:val="28"/>
        </w:rPr>
      </w:pPr>
      <w:r w:rsidRPr="002A5EB7">
        <w:rPr>
          <w:sz w:val="28"/>
          <w:szCs w:val="28"/>
        </w:rPr>
        <w:t>8) выдача согласия на продление до достижения ребенком возраста 4 лет включительно периода его пребывания в медицинской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
    <w:p w:rsidR="00EF199B" w:rsidRPr="002A5EB7" w:rsidRDefault="00EF199B" w:rsidP="004E1D20">
      <w:pPr>
        <w:pStyle w:val="ConsPlusNormal"/>
        <w:ind w:firstLine="540"/>
        <w:jc w:val="both"/>
        <w:rPr>
          <w:sz w:val="28"/>
          <w:szCs w:val="28"/>
        </w:rPr>
      </w:pPr>
      <w:r w:rsidRPr="002A5EB7">
        <w:rPr>
          <w:sz w:val="28"/>
          <w:szCs w:val="28"/>
        </w:rPr>
        <w:t>9) осуществление надзора за деятельностью опекунов и попечителей;</w:t>
      </w:r>
    </w:p>
    <w:p w:rsidR="00EF199B" w:rsidRPr="002A5EB7" w:rsidRDefault="00EF199B" w:rsidP="004E1D20">
      <w:pPr>
        <w:pStyle w:val="ConsPlusNormal"/>
        <w:ind w:firstLine="540"/>
        <w:jc w:val="both"/>
        <w:rPr>
          <w:sz w:val="28"/>
          <w:szCs w:val="28"/>
        </w:rPr>
      </w:pPr>
      <w:r w:rsidRPr="002A5EB7">
        <w:rPr>
          <w:sz w:val="28"/>
          <w:szCs w:val="28"/>
        </w:rPr>
        <w:t>10) освобождение и отстранение опекунов и попечителей от исполнения ими своих обязанностей;</w:t>
      </w:r>
    </w:p>
    <w:p w:rsidR="00EF199B" w:rsidRPr="002A5EB7" w:rsidRDefault="00EF199B" w:rsidP="004E1D20">
      <w:pPr>
        <w:pStyle w:val="ConsPlusNormal"/>
        <w:ind w:firstLine="540"/>
        <w:jc w:val="both"/>
        <w:rPr>
          <w:sz w:val="28"/>
          <w:szCs w:val="28"/>
        </w:rPr>
      </w:pPr>
      <w:r w:rsidRPr="002A5EB7">
        <w:rPr>
          <w:sz w:val="28"/>
          <w:szCs w:val="28"/>
        </w:rPr>
        <w:t>11) осуществление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принятие мер для устройства таких детей на воспитание в семью;</w:t>
      </w:r>
    </w:p>
    <w:p w:rsidR="00EF199B" w:rsidRPr="002A5EB7" w:rsidRDefault="00EF199B" w:rsidP="004E1D20">
      <w:pPr>
        <w:pStyle w:val="ConsPlusNormal"/>
        <w:ind w:firstLine="540"/>
        <w:jc w:val="both"/>
        <w:rPr>
          <w:sz w:val="28"/>
          <w:szCs w:val="28"/>
        </w:rPr>
      </w:pPr>
      <w:r w:rsidRPr="002A5EB7">
        <w:rPr>
          <w:sz w:val="28"/>
          <w:szCs w:val="28"/>
        </w:rPr>
        <w:t>12)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EF199B" w:rsidRPr="002A5EB7" w:rsidRDefault="00EF199B" w:rsidP="004E1D20">
      <w:pPr>
        <w:pStyle w:val="ConsPlusNormal"/>
        <w:ind w:firstLine="540"/>
        <w:jc w:val="both"/>
        <w:rPr>
          <w:sz w:val="28"/>
          <w:szCs w:val="28"/>
        </w:rPr>
      </w:pPr>
      <w:r w:rsidRPr="002A5EB7">
        <w:rPr>
          <w:sz w:val="28"/>
          <w:szCs w:val="28"/>
        </w:rPr>
        <w:t>13)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EF199B" w:rsidRPr="002A5EB7" w:rsidRDefault="00EF199B" w:rsidP="004E1D20">
      <w:pPr>
        <w:pStyle w:val="ConsPlusNormal"/>
        <w:ind w:firstLine="540"/>
        <w:jc w:val="both"/>
        <w:rPr>
          <w:sz w:val="28"/>
          <w:szCs w:val="28"/>
        </w:rPr>
      </w:pPr>
      <w:r w:rsidRPr="002A5EB7">
        <w:rPr>
          <w:sz w:val="28"/>
          <w:szCs w:val="28"/>
        </w:rPr>
        <w:t>14) оказание помощи опекунам и попечителям несовершеннолетних граждан в реализации и защите прав подопечных;</w:t>
      </w:r>
    </w:p>
    <w:p w:rsidR="00EF199B" w:rsidRPr="002A5EB7" w:rsidRDefault="00EF199B" w:rsidP="004E1D20">
      <w:pPr>
        <w:pStyle w:val="ConsPlusNormal"/>
        <w:ind w:firstLine="540"/>
        <w:jc w:val="both"/>
        <w:rPr>
          <w:sz w:val="28"/>
          <w:szCs w:val="28"/>
        </w:rPr>
      </w:pPr>
      <w:r w:rsidRPr="002A5EB7">
        <w:rPr>
          <w:sz w:val="28"/>
          <w:szCs w:val="28"/>
        </w:rPr>
        <w:t>15) ежегодное рассмотрение и утверждение отчета опекуна или попечителя о хранении, об использовании имущества подопечного и об управлении имуществом подопечного;</w:t>
      </w:r>
    </w:p>
    <w:p w:rsidR="00EF199B" w:rsidRPr="002A5EB7" w:rsidRDefault="00EF199B" w:rsidP="004E1D20">
      <w:pPr>
        <w:pStyle w:val="ConsPlusNormal"/>
        <w:ind w:firstLine="540"/>
        <w:jc w:val="both"/>
        <w:rPr>
          <w:sz w:val="28"/>
          <w:szCs w:val="28"/>
        </w:rPr>
      </w:pPr>
      <w:r w:rsidRPr="002A5EB7">
        <w:rPr>
          <w:sz w:val="28"/>
          <w:szCs w:val="28"/>
        </w:rPr>
        <w:t>16)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или попечителю о возмещении убытков, причиненных подопечному;</w:t>
      </w:r>
    </w:p>
    <w:p w:rsidR="00EF199B" w:rsidRPr="002A5EB7" w:rsidRDefault="00EF199B" w:rsidP="004E1D20">
      <w:pPr>
        <w:pStyle w:val="ConsPlusNormal"/>
        <w:ind w:firstLine="540"/>
        <w:jc w:val="both"/>
        <w:rPr>
          <w:sz w:val="28"/>
          <w:szCs w:val="28"/>
        </w:rPr>
      </w:pPr>
      <w:r w:rsidRPr="002A5EB7">
        <w:rPr>
          <w:sz w:val="28"/>
          <w:szCs w:val="28"/>
        </w:rPr>
        <w:t xml:space="preserve">17) выдача предварительных разрешений усыновителям, опекунам (попечителям) или приемным родителям на распоряжение средствами материнского (семейного) капитала в случаях, если у ребенка (детей) право на дополнительные меры государственной поддержки возникло по основаниям, предусмотренным </w:t>
      </w:r>
      <w:hyperlink r:id="rId18" w:history="1">
        <w:r w:rsidRPr="002A5EB7">
          <w:rPr>
            <w:sz w:val="28"/>
            <w:szCs w:val="28"/>
          </w:rPr>
          <w:t>частями 4</w:t>
        </w:r>
      </w:hyperlink>
      <w:r w:rsidRPr="002A5EB7">
        <w:rPr>
          <w:sz w:val="28"/>
          <w:szCs w:val="28"/>
        </w:rPr>
        <w:t xml:space="preserve"> и </w:t>
      </w:r>
      <w:hyperlink r:id="rId19" w:history="1">
        <w:r w:rsidRPr="002A5EB7">
          <w:rPr>
            <w:sz w:val="28"/>
            <w:szCs w:val="28"/>
          </w:rPr>
          <w:t>5 статьи 3</w:t>
        </w:r>
      </w:hyperlink>
      <w:r w:rsidRPr="002A5EB7">
        <w:rPr>
          <w:sz w:val="28"/>
          <w:szCs w:val="28"/>
        </w:rPr>
        <w:t xml:space="preserve"> Федерального з</w:t>
      </w:r>
      <w:r>
        <w:rPr>
          <w:sz w:val="28"/>
          <w:szCs w:val="28"/>
        </w:rPr>
        <w:t>акона от 29 декабря 2006 года №</w:t>
      </w:r>
      <w:r w:rsidRPr="002A5EB7">
        <w:rPr>
          <w:sz w:val="28"/>
          <w:szCs w:val="28"/>
        </w:rPr>
        <w:t>256-ФЗ «О дополнительных мерах государственной поддержки семей, имеющих детей»;</w:t>
      </w:r>
    </w:p>
    <w:p w:rsidR="00EF199B" w:rsidRPr="002A5EB7" w:rsidRDefault="00EF199B" w:rsidP="004E1D20">
      <w:pPr>
        <w:pStyle w:val="ConsPlusNormal"/>
        <w:ind w:firstLine="540"/>
        <w:jc w:val="both"/>
        <w:rPr>
          <w:sz w:val="28"/>
          <w:szCs w:val="28"/>
        </w:rPr>
      </w:pPr>
      <w:r w:rsidRPr="002A5EB7">
        <w:rPr>
          <w:sz w:val="28"/>
          <w:szCs w:val="28"/>
        </w:rPr>
        <w:t>18) выдача предварительных разрешений опекунам или попечителям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EF199B" w:rsidRPr="002A5EB7" w:rsidRDefault="00EF199B" w:rsidP="004E1D20">
      <w:pPr>
        <w:pStyle w:val="ConsPlusNormal"/>
        <w:ind w:firstLine="540"/>
        <w:jc w:val="both"/>
        <w:rPr>
          <w:sz w:val="28"/>
          <w:szCs w:val="28"/>
        </w:rPr>
      </w:pPr>
      <w:r w:rsidRPr="002A5EB7">
        <w:rPr>
          <w:sz w:val="28"/>
          <w:szCs w:val="28"/>
        </w:rPr>
        <w:t>19) выдача предварительных разрешений опекунам или попечителям на распоряжение доходами подопечных, в том числе суммами алиментов, пенсий, пособий и иных предоставляемых на их содержание социальных выплат, а также доходами, причитающимися подопечным от управления их имуществом, за исключением доходов, которыми подопечные вправе распоряжаться самостоятельно;</w:t>
      </w:r>
    </w:p>
    <w:p w:rsidR="00EF199B" w:rsidRPr="002A5EB7" w:rsidRDefault="00EF199B" w:rsidP="004E1D20">
      <w:pPr>
        <w:pStyle w:val="ConsPlusNormal"/>
        <w:ind w:firstLine="540"/>
        <w:jc w:val="both"/>
        <w:rPr>
          <w:sz w:val="28"/>
          <w:szCs w:val="28"/>
        </w:rPr>
      </w:pPr>
      <w:r w:rsidRPr="002A5EB7">
        <w:rPr>
          <w:sz w:val="28"/>
          <w:szCs w:val="28"/>
        </w:rPr>
        <w:t>20) заключение договоров доверительного управления имуществом подопечных;</w:t>
      </w:r>
    </w:p>
    <w:p w:rsidR="00EF199B" w:rsidRPr="002A5EB7" w:rsidRDefault="00EF199B" w:rsidP="004E1D20">
      <w:pPr>
        <w:pStyle w:val="ConsPlusNormal"/>
        <w:ind w:firstLine="540"/>
        <w:jc w:val="both"/>
        <w:rPr>
          <w:sz w:val="28"/>
          <w:szCs w:val="28"/>
        </w:rPr>
      </w:pPr>
      <w:r w:rsidRPr="002A5EB7">
        <w:rPr>
          <w:sz w:val="28"/>
          <w:szCs w:val="28"/>
        </w:rPr>
        <w:t>21) определение лица, уполномоченного управлять имуществом безвестно отсутствующего гражданина; заключение договора доверительного управления имуществом лица, признанного безвестно отсутствующим;</w:t>
      </w:r>
    </w:p>
    <w:p w:rsidR="00EF199B" w:rsidRPr="002A5EB7" w:rsidRDefault="00EF199B" w:rsidP="004E1D20">
      <w:pPr>
        <w:pStyle w:val="ConsPlusNormal"/>
        <w:ind w:firstLine="540"/>
        <w:jc w:val="both"/>
        <w:rPr>
          <w:sz w:val="28"/>
          <w:szCs w:val="28"/>
        </w:rPr>
      </w:pPr>
      <w:r w:rsidRPr="002A5EB7">
        <w:rPr>
          <w:sz w:val="28"/>
          <w:szCs w:val="28"/>
        </w:rPr>
        <w:t>22) назначение управляющего имуществом отсутствующего гражданина до истечения года со дня получения сведений о месте пребывания отсутствующего гражданина;</w:t>
      </w:r>
    </w:p>
    <w:p w:rsidR="00EF199B" w:rsidRPr="002A5EB7" w:rsidRDefault="00EF199B" w:rsidP="004E1D20">
      <w:pPr>
        <w:pStyle w:val="ConsPlusNormal"/>
        <w:ind w:firstLine="540"/>
        <w:jc w:val="both"/>
        <w:rPr>
          <w:sz w:val="28"/>
          <w:szCs w:val="28"/>
        </w:rPr>
      </w:pPr>
      <w:r w:rsidRPr="002A5EB7">
        <w:rPr>
          <w:sz w:val="28"/>
          <w:szCs w:val="28"/>
        </w:rPr>
        <w:t>23)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Курганской области или интересам подопечных либо если опекуны или попечители не осуществляют защиту законных интересов подопечных;</w:t>
      </w:r>
    </w:p>
    <w:p w:rsidR="00EF199B" w:rsidRPr="002A5EB7" w:rsidRDefault="00EF199B" w:rsidP="004E1D20">
      <w:pPr>
        <w:pStyle w:val="ConsPlusNormal"/>
        <w:ind w:firstLine="540"/>
        <w:jc w:val="both"/>
        <w:rPr>
          <w:sz w:val="28"/>
          <w:szCs w:val="28"/>
        </w:rPr>
      </w:pPr>
      <w:r w:rsidRPr="002A5EB7">
        <w:rPr>
          <w:sz w:val="28"/>
          <w:szCs w:val="28"/>
        </w:rPr>
        <w:t>24) выдача разрешения на раздельное проживание попечителей и их несовершеннолетних подопечных;</w:t>
      </w:r>
    </w:p>
    <w:p w:rsidR="00EF199B" w:rsidRPr="002A5EB7" w:rsidRDefault="00EF199B" w:rsidP="004E1D20">
      <w:pPr>
        <w:pStyle w:val="ConsPlusNormal"/>
        <w:ind w:firstLine="540"/>
        <w:jc w:val="both"/>
        <w:rPr>
          <w:sz w:val="28"/>
          <w:szCs w:val="28"/>
        </w:rPr>
      </w:pPr>
      <w:r w:rsidRPr="002A5EB7">
        <w:rPr>
          <w:sz w:val="28"/>
          <w:szCs w:val="28"/>
        </w:rPr>
        <w:t>25)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EF199B" w:rsidRPr="002A5EB7" w:rsidRDefault="00EF199B" w:rsidP="004E1D20">
      <w:pPr>
        <w:pStyle w:val="ConsPlusNormal"/>
        <w:ind w:firstLine="540"/>
        <w:jc w:val="both"/>
        <w:rPr>
          <w:sz w:val="28"/>
          <w:szCs w:val="28"/>
        </w:rPr>
      </w:pPr>
      <w:r w:rsidRPr="002A5EB7">
        <w:rPr>
          <w:sz w:val="28"/>
          <w:szCs w:val="28"/>
        </w:rPr>
        <w:t>26) предъявление исков о лишении родительских прав, об ограничении родительских прав, об отмене усыновления (удочерения) ребенка,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 других исков и заявлений о защите прав и охраняемых законом интересов несовершеннолетних;</w:t>
      </w:r>
    </w:p>
    <w:p w:rsidR="00EF199B" w:rsidRPr="002A5EB7" w:rsidRDefault="00EF199B" w:rsidP="00C309D9">
      <w:pPr>
        <w:pStyle w:val="ConsPlusNormal"/>
        <w:ind w:firstLine="540"/>
        <w:jc w:val="both"/>
        <w:rPr>
          <w:sz w:val="28"/>
          <w:szCs w:val="28"/>
        </w:rPr>
      </w:pPr>
      <w:r w:rsidRPr="002A5EB7">
        <w:rPr>
          <w:sz w:val="28"/>
          <w:szCs w:val="28"/>
        </w:rPr>
        <w:t>27) выдача заключения и участие в предусмотренных законодательством случаях в судебных заседаниях; участие в принудительном исполнении решений суда, связанных с отобранием ребенка и передачей его другому лицу (лицам);</w:t>
      </w:r>
    </w:p>
    <w:p w:rsidR="00EF199B" w:rsidRPr="002A5EB7" w:rsidRDefault="00EF199B" w:rsidP="00C309D9">
      <w:pPr>
        <w:pStyle w:val="ConsPlusNormal"/>
        <w:ind w:firstLine="540"/>
        <w:jc w:val="both"/>
        <w:rPr>
          <w:sz w:val="28"/>
          <w:szCs w:val="28"/>
        </w:rPr>
      </w:pPr>
      <w:r w:rsidRPr="002A5EB7">
        <w:rPr>
          <w:sz w:val="28"/>
          <w:szCs w:val="28"/>
        </w:rPr>
        <w:t>28) объявление несовершеннолетнего полностью дееспособным (эмансипированным) с согласия обоих родителей, усыновителей или попечителей;</w:t>
      </w:r>
    </w:p>
    <w:p w:rsidR="00EF199B" w:rsidRPr="002A5EB7" w:rsidRDefault="00EF199B" w:rsidP="004E1D20">
      <w:pPr>
        <w:pStyle w:val="ConsPlusNormal"/>
        <w:ind w:firstLine="540"/>
        <w:jc w:val="both"/>
        <w:rPr>
          <w:sz w:val="28"/>
          <w:szCs w:val="28"/>
        </w:rPr>
      </w:pPr>
      <w:r w:rsidRPr="002A5EB7">
        <w:rPr>
          <w:sz w:val="28"/>
          <w:szCs w:val="28"/>
        </w:rPr>
        <w:t>29) 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EF199B" w:rsidRPr="002A5EB7" w:rsidRDefault="00EF199B" w:rsidP="004E1D20">
      <w:pPr>
        <w:pStyle w:val="ConsPlusNormal"/>
        <w:ind w:firstLine="540"/>
        <w:jc w:val="both"/>
        <w:rPr>
          <w:sz w:val="28"/>
          <w:szCs w:val="28"/>
        </w:rPr>
      </w:pPr>
      <w:r w:rsidRPr="002A5EB7">
        <w:rPr>
          <w:sz w:val="28"/>
          <w:szCs w:val="28"/>
        </w:rPr>
        <w:t>30) разрешение разногласий между родителями относительно имени и (или) фамилии ребенка; выдача разрешения на изменение имени, фамилии ребенка, не достигшего возраста четырнадцати лет;</w:t>
      </w:r>
    </w:p>
    <w:p w:rsidR="00EF199B" w:rsidRPr="002A5EB7" w:rsidRDefault="00EF199B" w:rsidP="004E1D20">
      <w:pPr>
        <w:pStyle w:val="ConsPlusNormal"/>
        <w:ind w:firstLine="540"/>
        <w:jc w:val="both"/>
        <w:rPr>
          <w:sz w:val="28"/>
          <w:szCs w:val="28"/>
        </w:rPr>
      </w:pPr>
      <w:r w:rsidRPr="002A5EB7">
        <w:rPr>
          <w:sz w:val="28"/>
          <w:szCs w:val="28"/>
        </w:rPr>
        <w:t>31) разрешение разногласий, возникающих между родителями по вопросам, касающимся воспитания и образования ребенка;</w:t>
      </w:r>
    </w:p>
    <w:p w:rsidR="00EF199B" w:rsidRPr="002A5EB7" w:rsidRDefault="00EF199B" w:rsidP="004E1D20">
      <w:pPr>
        <w:pStyle w:val="ConsPlusNormal"/>
        <w:ind w:firstLine="540"/>
        <w:jc w:val="both"/>
        <w:rPr>
          <w:sz w:val="28"/>
          <w:szCs w:val="28"/>
        </w:rPr>
      </w:pPr>
      <w:r w:rsidRPr="002A5EB7">
        <w:rPr>
          <w:sz w:val="28"/>
          <w:szCs w:val="28"/>
        </w:rPr>
        <w:t>32) назначение представителя для защиты прав и интересов детей в случае, если между интересами родителей и детей имеются противоречия;</w:t>
      </w:r>
    </w:p>
    <w:p w:rsidR="00EF199B" w:rsidRPr="002A5EB7" w:rsidRDefault="00EF199B" w:rsidP="004E1D20">
      <w:pPr>
        <w:pStyle w:val="ConsPlusNormal"/>
        <w:ind w:firstLine="540"/>
        <w:jc w:val="both"/>
        <w:rPr>
          <w:sz w:val="28"/>
          <w:szCs w:val="28"/>
        </w:rPr>
      </w:pPr>
      <w:r w:rsidRPr="002A5EB7">
        <w:rPr>
          <w:sz w:val="28"/>
          <w:szCs w:val="28"/>
        </w:rPr>
        <w:t>33) разрешение разногласий между опекуном ребенка и несовершеннолетними родителями;</w:t>
      </w:r>
    </w:p>
    <w:p w:rsidR="00EF199B" w:rsidRPr="002A5EB7" w:rsidRDefault="00EF199B" w:rsidP="004E1D20">
      <w:pPr>
        <w:pStyle w:val="ConsPlusNormal"/>
        <w:ind w:firstLine="540"/>
        <w:jc w:val="both"/>
        <w:rPr>
          <w:sz w:val="28"/>
          <w:szCs w:val="28"/>
        </w:rPr>
      </w:pPr>
      <w:r w:rsidRPr="002A5EB7">
        <w:rPr>
          <w:sz w:val="28"/>
          <w:szCs w:val="28"/>
        </w:rPr>
        <w:t>34) принятие решения, обязывающего родителей (одного из них) не препятствовать общению ребенка с близкими родственниками в случае отказа родителей (одного из них) от предоставления такого общения;</w:t>
      </w:r>
    </w:p>
    <w:p w:rsidR="00EF199B" w:rsidRPr="002A5EB7" w:rsidRDefault="00EF199B" w:rsidP="004E1D20">
      <w:pPr>
        <w:pStyle w:val="ConsPlusNormal"/>
        <w:ind w:firstLine="540"/>
        <w:jc w:val="both"/>
        <w:rPr>
          <w:sz w:val="28"/>
          <w:szCs w:val="28"/>
        </w:rPr>
      </w:pPr>
      <w:r w:rsidRPr="002A5EB7">
        <w:rPr>
          <w:sz w:val="28"/>
          <w:szCs w:val="28"/>
        </w:rPr>
        <w:t>35) профилактика социального сиротства;</w:t>
      </w:r>
    </w:p>
    <w:p w:rsidR="00EF199B" w:rsidRPr="002A5EB7" w:rsidRDefault="00EF199B" w:rsidP="00D9268B">
      <w:pPr>
        <w:pStyle w:val="ConsPlusNormal"/>
        <w:ind w:firstLine="540"/>
        <w:jc w:val="both"/>
        <w:rPr>
          <w:sz w:val="28"/>
          <w:szCs w:val="28"/>
        </w:rPr>
      </w:pPr>
      <w:r w:rsidRPr="002A5EB7">
        <w:rPr>
          <w:sz w:val="28"/>
          <w:szCs w:val="28"/>
        </w:rPr>
        <w:t>36) временное исполнение обязанностей опекуна или попечителя, если лицу, нуждающемуся в опеке или попечительстве, в течение месяца не назначен опекун или попечитель, а также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EF199B" w:rsidRPr="002A5EB7" w:rsidRDefault="00EF199B" w:rsidP="004E1D20">
      <w:pPr>
        <w:pStyle w:val="ConsPlusNormal"/>
        <w:ind w:firstLine="540"/>
        <w:jc w:val="both"/>
        <w:rPr>
          <w:sz w:val="28"/>
          <w:szCs w:val="28"/>
        </w:rPr>
      </w:pPr>
      <w:r w:rsidRPr="002A5EB7">
        <w:rPr>
          <w:sz w:val="28"/>
          <w:szCs w:val="28"/>
        </w:rPr>
        <w:t>37) назначение и выплата денежных средств на содержание ребенка, находящегося под опекой, попечительством (в том числе под предварительной опекой, предварительным попечительством), назначение и выплата предусмотренных законодательством денежных средств опекунам (попечителям), приемным родителям, назначение и выплата единовременного пособия при передаче ребенка на воспитание в семью;</w:t>
      </w:r>
    </w:p>
    <w:p w:rsidR="00EF199B" w:rsidRPr="002A5EB7" w:rsidRDefault="00EF199B" w:rsidP="004E1D20">
      <w:pPr>
        <w:pStyle w:val="ConsPlusNormal"/>
        <w:ind w:firstLine="540"/>
        <w:jc w:val="both"/>
        <w:rPr>
          <w:sz w:val="28"/>
          <w:szCs w:val="28"/>
        </w:rPr>
      </w:pPr>
      <w:r w:rsidRPr="002A5EB7">
        <w:rPr>
          <w:sz w:val="28"/>
          <w:szCs w:val="28"/>
        </w:rPr>
        <w:t>38) ведение учета усыновленных (удочеренных) детей, детей, переданных под опеку (попечительство), в патронатную семью;</w:t>
      </w:r>
    </w:p>
    <w:p w:rsidR="00EF199B" w:rsidRPr="002A5EB7" w:rsidRDefault="00EF199B" w:rsidP="004E1D20">
      <w:pPr>
        <w:pStyle w:val="ConsPlusNormal"/>
        <w:ind w:firstLine="540"/>
        <w:jc w:val="both"/>
        <w:rPr>
          <w:sz w:val="28"/>
          <w:szCs w:val="28"/>
        </w:rPr>
      </w:pPr>
      <w:r w:rsidRPr="002A5EB7">
        <w:rPr>
          <w:sz w:val="28"/>
          <w:szCs w:val="28"/>
        </w:rPr>
        <w:t>39) ведение учета граждан, признанных судом недееспособными или ограниченных судом в дееспособности, в отношении которых установлены соответственно опека или попечительство;</w:t>
      </w:r>
    </w:p>
    <w:p w:rsidR="00EF199B" w:rsidRPr="002A5EB7" w:rsidRDefault="00EF199B" w:rsidP="004E1D20">
      <w:pPr>
        <w:pStyle w:val="ConsPlusNormal"/>
        <w:ind w:firstLine="540"/>
        <w:jc w:val="both"/>
        <w:rPr>
          <w:color w:val="000000"/>
          <w:sz w:val="28"/>
          <w:szCs w:val="28"/>
        </w:rPr>
      </w:pPr>
      <w:r w:rsidRPr="002A5EB7">
        <w:rPr>
          <w:color w:val="000000"/>
          <w:sz w:val="28"/>
          <w:szCs w:val="28"/>
        </w:rPr>
        <w:t>40) ведение учета опекунов, попечителей в Единой государственной информационной системе социального обеспечения;</w:t>
      </w:r>
    </w:p>
    <w:p w:rsidR="00EF199B" w:rsidRPr="002A5EB7" w:rsidRDefault="00EF199B" w:rsidP="004E1D20">
      <w:pPr>
        <w:pStyle w:val="ConsPlusNormal"/>
        <w:ind w:firstLine="540"/>
        <w:jc w:val="both"/>
        <w:rPr>
          <w:sz w:val="28"/>
          <w:szCs w:val="28"/>
        </w:rPr>
      </w:pPr>
      <w:r w:rsidRPr="002A5EB7">
        <w:rPr>
          <w:sz w:val="28"/>
          <w:szCs w:val="28"/>
        </w:rPr>
        <w:t>41) проведение обследования условий жизни ребенка и лица (лиц), претендующего на воспитание ребенка, в случаях, предусмотренных законодательством, составление акта обследования и основанного на нем заключения; проведение обследования условий жизни лиц в целях принятия акта о предварительных опеке или попечительстве;</w:t>
      </w:r>
    </w:p>
    <w:p w:rsidR="00EF199B" w:rsidRPr="002A5EB7" w:rsidRDefault="00EF199B" w:rsidP="00D9268B">
      <w:pPr>
        <w:pStyle w:val="ConsPlusNormal"/>
        <w:ind w:firstLine="540"/>
        <w:jc w:val="both"/>
        <w:rPr>
          <w:sz w:val="28"/>
          <w:szCs w:val="28"/>
        </w:rPr>
      </w:pPr>
      <w:r w:rsidRPr="002A5EB7">
        <w:rPr>
          <w:sz w:val="28"/>
          <w:szCs w:val="28"/>
        </w:rPr>
        <w:t>42) направление в установленном порядке в орган, осуществляющий государственный кадастровый учет недвижимого имущества и государственную регистрацию прав на недвижимое имущество,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EF199B" w:rsidRPr="002A5EB7" w:rsidRDefault="00EF199B" w:rsidP="00D9268B">
      <w:pPr>
        <w:pStyle w:val="ConsPlusNormal"/>
        <w:ind w:firstLine="540"/>
        <w:jc w:val="both"/>
        <w:rPr>
          <w:sz w:val="28"/>
          <w:szCs w:val="28"/>
        </w:rPr>
      </w:pPr>
      <w:r w:rsidRPr="002A5EB7">
        <w:rPr>
          <w:sz w:val="28"/>
          <w:szCs w:val="28"/>
        </w:rPr>
        <w:t>43) сообщение в установленном порядке в налоговые органы о фактах установления и прекращения опеки и попечительства, в том числе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w:t>
      </w:r>
    </w:p>
    <w:p w:rsidR="00EF199B" w:rsidRPr="002A5EB7" w:rsidRDefault="00EF199B" w:rsidP="00777FAC">
      <w:pPr>
        <w:pStyle w:val="ConsPlusNormal"/>
        <w:ind w:firstLine="540"/>
        <w:jc w:val="both"/>
        <w:rPr>
          <w:sz w:val="28"/>
          <w:szCs w:val="28"/>
        </w:rPr>
      </w:pPr>
      <w:r w:rsidRPr="002A5EB7">
        <w:rPr>
          <w:sz w:val="28"/>
          <w:szCs w:val="28"/>
        </w:rPr>
        <w:t>44)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F199B" w:rsidRPr="002A5EB7" w:rsidRDefault="00EF199B" w:rsidP="00777FAC">
      <w:pPr>
        <w:pStyle w:val="ConsPlusNormal"/>
        <w:ind w:firstLine="540"/>
        <w:jc w:val="both"/>
        <w:rPr>
          <w:sz w:val="28"/>
          <w:szCs w:val="28"/>
        </w:rPr>
      </w:pPr>
      <w:r w:rsidRPr="002A5EB7">
        <w:rPr>
          <w:sz w:val="28"/>
          <w:szCs w:val="28"/>
        </w:rPr>
        <w:t>45) выдача согласия на заключение трудового договора с лицом, получающим общее образование и достигшим возраста четырнадцати лет;</w:t>
      </w:r>
    </w:p>
    <w:p w:rsidR="00EF199B" w:rsidRPr="002A5EB7" w:rsidRDefault="00EF199B" w:rsidP="00777FAC">
      <w:pPr>
        <w:pStyle w:val="ConsPlusNormal"/>
        <w:ind w:firstLine="540"/>
        <w:jc w:val="both"/>
        <w:rPr>
          <w:sz w:val="28"/>
          <w:szCs w:val="28"/>
        </w:rPr>
      </w:pPr>
      <w:r w:rsidRPr="002A5EB7">
        <w:rPr>
          <w:sz w:val="28"/>
          <w:szCs w:val="28"/>
        </w:rPr>
        <w:t>46) 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EF199B" w:rsidRPr="002A5EB7" w:rsidRDefault="00EF199B" w:rsidP="00777FAC">
      <w:pPr>
        <w:pStyle w:val="ConsPlusNormal"/>
        <w:ind w:firstLine="540"/>
        <w:jc w:val="both"/>
        <w:rPr>
          <w:sz w:val="28"/>
          <w:szCs w:val="28"/>
        </w:rPr>
      </w:pPr>
      <w:r w:rsidRPr="002A5EB7">
        <w:rPr>
          <w:sz w:val="28"/>
          <w:szCs w:val="28"/>
        </w:rPr>
        <w:t>47) выдача предварительного согласия на обмен жилыми помещениями, которые предоставлены по договорам социального найма и в которых проживают недееспособные или не полностью дееспособные граждане, являющиеся членами семей нанимателей данных жилых помещений;</w:t>
      </w:r>
    </w:p>
    <w:p w:rsidR="00EF199B" w:rsidRPr="002A5EB7" w:rsidRDefault="00EF199B" w:rsidP="00777FAC">
      <w:pPr>
        <w:pStyle w:val="ConsPlusNormal"/>
        <w:ind w:firstLine="540"/>
        <w:jc w:val="both"/>
        <w:rPr>
          <w:sz w:val="28"/>
          <w:szCs w:val="28"/>
        </w:rPr>
      </w:pPr>
      <w:r w:rsidRPr="002A5EB7">
        <w:rPr>
          <w:sz w:val="28"/>
          <w:szCs w:val="28"/>
        </w:rPr>
        <w:t>48) выдача согласия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EF199B" w:rsidRPr="002A5EB7" w:rsidRDefault="00EF199B" w:rsidP="00777FAC">
      <w:pPr>
        <w:pStyle w:val="ConsPlusNormal"/>
        <w:ind w:firstLine="540"/>
        <w:jc w:val="both"/>
        <w:rPr>
          <w:sz w:val="28"/>
          <w:szCs w:val="28"/>
        </w:rPr>
      </w:pPr>
      <w:r w:rsidRPr="002A5EB7">
        <w:rPr>
          <w:sz w:val="28"/>
          <w:szCs w:val="28"/>
        </w:rPr>
        <w:t>49) выдача предварительного разрешения на передачу в собственность в порядке приватизации жилых помещений, в которых проживают исключительно несовершеннолетние в возрасте до 14 лет; выдача согласия на передачу в собственность в порядке приватизации жилых помещений, в которых проживают исключительно несовершеннолетние в возрасте от 14 до 18 лет;</w:t>
      </w:r>
    </w:p>
    <w:p w:rsidR="00EF199B" w:rsidRPr="002A5EB7" w:rsidRDefault="00EF199B" w:rsidP="00777FAC">
      <w:pPr>
        <w:pStyle w:val="ConsPlusNormal"/>
        <w:ind w:firstLine="540"/>
        <w:jc w:val="both"/>
        <w:rPr>
          <w:sz w:val="28"/>
          <w:szCs w:val="28"/>
        </w:rPr>
      </w:pPr>
      <w:r w:rsidRPr="002A5EB7">
        <w:rPr>
          <w:sz w:val="28"/>
          <w:szCs w:val="28"/>
        </w:rPr>
        <w:t>50) выдача предварительного разрешения в случае выдачи доверенности от имени подопечного;</w:t>
      </w:r>
    </w:p>
    <w:p w:rsidR="00EF199B" w:rsidRPr="002A5EB7" w:rsidRDefault="00EF199B" w:rsidP="00777FAC">
      <w:pPr>
        <w:pStyle w:val="ConsPlusNormal"/>
        <w:ind w:firstLine="540"/>
        <w:jc w:val="both"/>
        <w:rPr>
          <w:sz w:val="28"/>
          <w:szCs w:val="28"/>
        </w:rPr>
      </w:pPr>
      <w:r w:rsidRPr="002A5EB7">
        <w:rPr>
          <w:sz w:val="28"/>
          <w:szCs w:val="28"/>
        </w:rPr>
        <w:t>51) обращение в установленном порядке с заявлением о государственной регистрации рождения найденного (подкинутого) ребенка, родители которого неизвестны;</w:t>
      </w:r>
    </w:p>
    <w:p w:rsidR="00EF199B" w:rsidRPr="002A5EB7" w:rsidRDefault="00EF199B" w:rsidP="00267187">
      <w:pPr>
        <w:pStyle w:val="ConsPlusNormal"/>
        <w:ind w:firstLine="540"/>
        <w:jc w:val="both"/>
        <w:rPr>
          <w:sz w:val="28"/>
          <w:szCs w:val="28"/>
        </w:rPr>
      </w:pPr>
      <w:r w:rsidRPr="002A5EB7">
        <w:rPr>
          <w:sz w:val="28"/>
          <w:szCs w:val="28"/>
        </w:rPr>
        <w:t>52) выдача в установленном порядке согласия на продление срока временной передачи ребенка в семью граждан, постоянно проживающих на территории Российской Федерации;</w:t>
      </w:r>
    </w:p>
    <w:p w:rsidR="00EF199B" w:rsidRPr="002A5EB7" w:rsidRDefault="00EF199B" w:rsidP="00267187">
      <w:pPr>
        <w:pStyle w:val="ConsPlusNormal"/>
        <w:ind w:firstLine="540"/>
        <w:jc w:val="both"/>
        <w:rPr>
          <w:sz w:val="28"/>
          <w:szCs w:val="28"/>
        </w:rPr>
      </w:pPr>
      <w:r w:rsidRPr="002A5EB7">
        <w:rPr>
          <w:sz w:val="28"/>
          <w:szCs w:val="28"/>
        </w:rPr>
        <w:t>53) предоставление организациям для детей-сирот и детей, оставшихся без попечения родителей, в которые помещен под надзор ребенок, информации о гражданах, которые выразили желание стать опекунами или попечителями и учет которых ведется в соответствии с действующим законодательством;</w:t>
      </w:r>
    </w:p>
    <w:p w:rsidR="00EF199B" w:rsidRPr="002A5EB7" w:rsidRDefault="00EF199B" w:rsidP="00267187">
      <w:pPr>
        <w:pStyle w:val="ConsPlusNormal"/>
        <w:ind w:firstLine="540"/>
        <w:jc w:val="both"/>
        <w:rPr>
          <w:sz w:val="28"/>
          <w:szCs w:val="28"/>
        </w:rPr>
      </w:pPr>
      <w:r w:rsidRPr="002A5EB7">
        <w:rPr>
          <w:sz w:val="28"/>
          <w:szCs w:val="28"/>
        </w:rPr>
        <w:t>54)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F199B" w:rsidRPr="002A5EB7" w:rsidRDefault="00EF199B" w:rsidP="00D9268B">
      <w:pPr>
        <w:pStyle w:val="ConsPlusNormal"/>
        <w:ind w:firstLine="540"/>
        <w:jc w:val="both"/>
        <w:rPr>
          <w:sz w:val="28"/>
          <w:szCs w:val="28"/>
        </w:rPr>
      </w:pPr>
      <w:r w:rsidRPr="002A5EB7">
        <w:rPr>
          <w:sz w:val="28"/>
          <w:szCs w:val="28"/>
        </w:rPr>
        <w:t>55)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EF199B" w:rsidRPr="002A5EB7" w:rsidRDefault="00EF199B" w:rsidP="00483ABB">
      <w:pPr>
        <w:pStyle w:val="ConsPlusNormal"/>
        <w:ind w:firstLine="540"/>
        <w:jc w:val="both"/>
        <w:rPr>
          <w:sz w:val="28"/>
          <w:szCs w:val="28"/>
        </w:rPr>
      </w:pPr>
      <w:r w:rsidRPr="002A5EB7">
        <w:rPr>
          <w:sz w:val="28"/>
          <w:szCs w:val="28"/>
        </w:rPr>
        <w:t>56)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EF199B" w:rsidRPr="002A5EB7" w:rsidRDefault="00EF199B" w:rsidP="00483ABB">
      <w:pPr>
        <w:pStyle w:val="ConsPlusNormal"/>
        <w:ind w:firstLine="540"/>
        <w:jc w:val="both"/>
        <w:rPr>
          <w:sz w:val="28"/>
          <w:szCs w:val="28"/>
        </w:rPr>
      </w:pPr>
      <w:r w:rsidRPr="002A5EB7">
        <w:rPr>
          <w:sz w:val="28"/>
          <w:szCs w:val="28"/>
        </w:rPr>
        <w:t>57)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осуществление контроля за их своевременным возвращением в Российскую Федерацию;</w:t>
      </w:r>
    </w:p>
    <w:p w:rsidR="00EF199B" w:rsidRPr="002A5EB7" w:rsidRDefault="00EF199B" w:rsidP="00483ABB">
      <w:pPr>
        <w:pStyle w:val="ConsPlusNormal"/>
        <w:ind w:firstLine="540"/>
        <w:jc w:val="both"/>
        <w:rPr>
          <w:sz w:val="28"/>
          <w:szCs w:val="28"/>
        </w:rPr>
      </w:pPr>
      <w:r w:rsidRPr="002A5EB7">
        <w:rPr>
          <w:sz w:val="28"/>
          <w:szCs w:val="28"/>
        </w:rPr>
        <w:t>58) выдача в случаях, предусмотренных законодательством, согласия на социальное обслуживание лиц, не достигших 14 лет, и лиц, признанных в установленном порядке недееспособными;</w:t>
      </w:r>
    </w:p>
    <w:p w:rsidR="00EF199B" w:rsidRPr="002A5EB7" w:rsidRDefault="00EF199B" w:rsidP="00483ABB">
      <w:pPr>
        <w:pStyle w:val="ConsPlusNormal"/>
        <w:ind w:firstLine="540"/>
        <w:jc w:val="both"/>
        <w:rPr>
          <w:sz w:val="28"/>
          <w:szCs w:val="28"/>
        </w:rPr>
      </w:pPr>
      <w:r w:rsidRPr="002A5EB7">
        <w:rPr>
          <w:sz w:val="28"/>
          <w:szCs w:val="28"/>
        </w:rPr>
        <w:t>59) утверждение индивидуального плана развития и жизнеустройства ребенка, составленного организацией для детей-сирот и детей, оставшихся без попечения родителей, в целях обеспечения и защиты прав и законных интересов детей, в том числе права жить и воспитываться в семье;</w:t>
      </w:r>
    </w:p>
    <w:p w:rsidR="00EF199B" w:rsidRPr="002A5EB7" w:rsidRDefault="00EF199B" w:rsidP="00483ABB">
      <w:pPr>
        <w:pStyle w:val="ConsPlusNormal"/>
        <w:ind w:firstLine="540"/>
        <w:jc w:val="both"/>
        <w:rPr>
          <w:sz w:val="28"/>
          <w:szCs w:val="28"/>
        </w:rPr>
      </w:pPr>
      <w:r w:rsidRPr="002A5EB7">
        <w:rPr>
          <w:sz w:val="28"/>
          <w:szCs w:val="28"/>
        </w:rPr>
        <w:t>60) заключение соглашения между законным представителем,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EF199B" w:rsidRPr="002A5EB7" w:rsidRDefault="00EF199B" w:rsidP="00483ABB">
      <w:pPr>
        <w:pStyle w:val="ConsPlusNormal"/>
        <w:ind w:firstLine="540"/>
        <w:jc w:val="both"/>
        <w:rPr>
          <w:sz w:val="28"/>
          <w:szCs w:val="28"/>
        </w:rPr>
      </w:pPr>
      <w:r w:rsidRPr="002A5EB7">
        <w:rPr>
          <w:sz w:val="28"/>
          <w:szCs w:val="28"/>
        </w:rPr>
        <w:t>61) обеспечение детей-сирот и детей, оставшихся без попечения родителей, обучающихся по основным общеобразовательным программам за счет средств местных бюджетов, бесплатным проездом на городском, пригородном транспорте, в сельской местности на внутрирайонном транспорте (кроме такси);</w:t>
      </w:r>
    </w:p>
    <w:p w:rsidR="00EF199B" w:rsidRPr="002A5EB7" w:rsidRDefault="00EF199B" w:rsidP="00B516CE">
      <w:pPr>
        <w:pStyle w:val="ConsPlusNormal"/>
        <w:ind w:firstLine="540"/>
        <w:jc w:val="both"/>
        <w:rPr>
          <w:sz w:val="28"/>
          <w:szCs w:val="28"/>
        </w:rPr>
      </w:pPr>
      <w:r w:rsidRPr="002A5EB7">
        <w:rPr>
          <w:sz w:val="28"/>
          <w:szCs w:val="28"/>
        </w:rPr>
        <w:t>62) назначение и выплата единовременного денежного пособия по истечении трех лет после усыновления (удочерения) ребенка-сироты и ребенка, оставшегося без попечения родителей, единовременного денежного пособия при достижении усыновленным (удочеренным) ребенком 10-летнего возраста, единовременного денежного пособия при получении усыновленным (удочеренным) ребенком основного общего образования, единовременного денежного пособия при получении усыновленным (удочеренным) ребенком среднего общего образования, единовременного денежного пособия по окончании усыновленным (удочеренным) ребенком специальной (коррекционной) общеобразовательной школы (школы-интерната) VIII вида, специального (коррекционного) класса общеобразовательной организации;</w:t>
      </w:r>
    </w:p>
    <w:p w:rsidR="00EF199B" w:rsidRPr="002A5EB7" w:rsidRDefault="00EF199B" w:rsidP="003C637B">
      <w:pPr>
        <w:pStyle w:val="ConsPlusNormal"/>
        <w:ind w:firstLine="540"/>
        <w:jc w:val="both"/>
        <w:rPr>
          <w:sz w:val="28"/>
          <w:szCs w:val="28"/>
        </w:rPr>
      </w:pPr>
      <w:r w:rsidRPr="002A5EB7">
        <w:rPr>
          <w:sz w:val="28"/>
          <w:szCs w:val="28"/>
        </w:rPr>
        <w:t>63) однократное обеспечение ремонта жилых помещений, принадлежащих</w:t>
      </w:r>
      <w:r>
        <w:rPr>
          <w:sz w:val="28"/>
          <w:szCs w:val="28"/>
        </w:rPr>
        <w:t xml:space="preserve"> </w:t>
      </w:r>
      <w:r w:rsidRPr="002A5EB7">
        <w:rPr>
          <w:sz w:val="28"/>
          <w:szCs w:val="28"/>
        </w:rPr>
        <w:t>детям-сиротам и детям, оставшимся без попечения родителей, на праве собственности, при подготовке их к заселению;</w:t>
      </w:r>
    </w:p>
    <w:p w:rsidR="00EF199B" w:rsidRPr="002A5EB7" w:rsidRDefault="00EF199B" w:rsidP="003C637B">
      <w:pPr>
        <w:pStyle w:val="ConsPlusNormal"/>
        <w:ind w:firstLine="540"/>
        <w:jc w:val="both"/>
        <w:rPr>
          <w:sz w:val="28"/>
          <w:szCs w:val="28"/>
        </w:rPr>
      </w:pPr>
      <w:r w:rsidRPr="002A5EB7">
        <w:rPr>
          <w:sz w:val="28"/>
          <w:szCs w:val="28"/>
        </w:rPr>
        <w:t>64) осуществление в установленном порядке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p w:rsidR="00EF199B" w:rsidRPr="002A5EB7" w:rsidRDefault="00EF199B" w:rsidP="00296A02">
      <w:pPr>
        <w:pStyle w:val="ConsPlusNormal"/>
        <w:tabs>
          <w:tab w:val="left" w:pos="709"/>
        </w:tabs>
        <w:ind w:firstLine="540"/>
        <w:jc w:val="both"/>
        <w:rPr>
          <w:sz w:val="28"/>
          <w:szCs w:val="28"/>
        </w:rPr>
      </w:pPr>
      <w:r w:rsidRPr="002A5EB7">
        <w:rPr>
          <w:sz w:val="28"/>
          <w:szCs w:val="28"/>
        </w:rPr>
        <w:t>65)установление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EF199B" w:rsidRPr="002A5EB7" w:rsidRDefault="00EF199B" w:rsidP="003C637B">
      <w:pPr>
        <w:pStyle w:val="ConsPlusNormal"/>
        <w:ind w:firstLine="540"/>
        <w:jc w:val="both"/>
        <w:rPr>
          <w:sz w:val="28"/>
          <w:szCs w:val="28"/>
        </w:rPr>
      </w:pPr>
      <w:r w:rsidRPr="002A5EB7">
        <w:rPr>
          <w:sz w:val="28"/>
          <w:szCs w:val="28"/>
        </w:rPr>
        <w:t>9. Администрация Мокроусовского муниципального округа Курганской области в рамках свих полномочий издает постановления и распоряжения  по вопросам опеки и попечительства.</w:t>
      </w:r>
    </w:p>
    <w:p w:rsidR="00EF199B" w:rsidRPr="002A5EB7" w:rsidRDefault="00EF199B" w:rsidP="003C637B">
      <w:pPr>
        <w:pStyle w:val="ConsPlusNormal"/>
        <w:ind w:firstLine="540"/>
        <w:jc w:val="both"/>
        <w:rPr>
          <w:sz w:val="28"/>
          <w:szCs w:val="28"/>
        </w:rPr>
      </w:pPr>
      <w:r w:rsidRPr="002A5EB7">
        <w:rPr>
          <w:sz w:val="28"/>
          <w:szCs w:val="28"/>
        </w:rPr>
        <w:t>10. Уполномоченным органом по организации и осуществлению деятельности по опеке и попечительству на территории Мокроусовского муниципального округа Курганской области является Отдел образования Администрации Мокроусовского муниципального округа.</w:t>
      </w:r>
    </w:p>
    <w:p w:rsidR="00EF199B" w:rsidRPr="002A5EB7" w:rsidRDefault="00EF199B" w:rsidP="00CF2C70">
      <w:pPr>
        <w:pStyle w:val="ConsPlusNormal"/>
        <w:ind w:firstLine="540"/>
        <w:jc w:val="both"/>
        <w:rPr>
          <w:sz w:val="28"/>
          <w:szCs w:val="28"/>
        </w:rPr>
      </w:pPr>
      <w:r w:rsidRPr="002A5EB7">
        <w:rPr>
          <w:sz w:val="28"/>
          <w:szCs w:val="28"/>
        </w:rPr>
        <w:t>11. Отдел образования Администрации Мокро</w:t>
      </w:r>
      <w:r>
        <w:rPr>
          <w:sz w:val="28"/>
          <w:szCs w:val="28"/>
        </w:rPr>
        <w:t>усовского муниципального округа</w:t>
      </w:r>
      <w:r w:rsidRPr="002A5EB7">
        <w:rPr>
          <w:sz w:val="28"/>
          <w:szCs w:val="28"/>
        </w:rPr>
        <w:t xml:space="preserve"> взаимодействует с органами, службами, учреждениями и организациями, которые в соответствии с действующим законодательством Российской Федерации принимают участие в мероприятиях по защите прав и интересов детей-сирот, детей, оставшихся без попечения родителей, совершеннолетних граждан, нуждающихся в защите (опеке и попечительстве).</w:t>
      </w:r>
    </w:p>
    <w:p w:rsidR="00EF199B" w:rsidRPr="002A5EB7" w:rsidRDefault="00EF199B" w:rsidP="00CF2C70">
      <w:pPr>
        <w:pStyle w:val="ConsPlusNormal"/>
        <w:ind w:firstLine="540"/>
        <w:jc w:val="both"/>
        <w:rPr>
          <w:sz w:val="28"/>
          <w:szCs w:val="28"/>
        </w:rPr>
      </w:pPr>
      <w:r w:rsidRPr="002A5EB7">
        <w:rPr>
          <w:sz w:val="28"/>
          <w:szCs w:val="28"/>
        </w:rPr>
        <w:t>12. Руководитель Отдел</w:t>
      </w:r>
      <w:r>
        <w:rPr>
          <w:sz w:val="28"/>
          <w:szCs w:val="28"/>
        </w:rPr>
        <w:t>а</w:t>
      </w:r>
      <w:r w:rsidRPr="002A5EB7">
        <w:rPr>
          <w:sz w:val="28"/>
          <w:szCs w:val="28"/>
        </w:rPr>
        <w:t xml:space="preserve"> образования Администрации Мокроусовского </w:t>
      </w:r>
      <w:r>
        <w:rPr>
          <w:sz w:val="28"/>
          <w:szCs w:val="28"/>
        </w:rPr>
        <w:t>муниципального округа</w:t>
      </w:r>
      <w:r w:rsidRPr="002A5EB7">
        <w:rPr>
          <w:sz w:val="28"/>
          <w:szCs w:val="28"/>
        </w:rPr>
        <w:t xml:space="preserve"> (в период его временного отсутствия (отпуск, командировка, болезнь) его заместитель) издает приказы по вопросам осуществления полномочий по опеке и попечительству, имеет право подписи и утверждения документов по вопросам опеки и попечительства, относящимся к полномочиям Отдел</w:t>
      </w:r>
      <w:r>
        <w:rPr>
          <w:sz w:val="28"/>
          <w:szCs w:val="28"/>
        </w:rPr>
        <w:t>а</w:t>
      </w:r>
      <w:r w:rsidRPr="002A5EB7">
        <w:rPr>
          <w:sz w:val="28"/>
          <w:szCs w:val="28"/>
        </w:rPr>
        <w:t xml:space="preserve"> образования Администрации Мокроусовского муниципального округа, как уполномоченного органа.</w:t>
      </w:r>
    </w:p>
    <w:p w:rsidR="00EF199B" w:rsidRPr="002A5EB7" w:rsidRDefault="00EF199B" w:rsidP="0041585B">
      <w:pPr>
        <w:pStyle w:val="ConsPlusNormal"/>
        <w:rPr>
          <w:sz w:val="28"/>
          <w:szCs w:val="28"/>
        </w:rPr>
      </w:pPr>
    </w:p>
    <w:p w:rsidR="00EF199B" w:rsidRPr="002A5EB7" w:rsidRDefault="00EF199B" w:rsidP="00932CCB">
      <w:pPr>
        <w:autoSpaceDE w:val="0"/>
        <w:autoSpaceDN w:val="0"/>
        <w:adjustRightInd w:val="0"/>
        <w:spacing w:after="0" w:line="240" w:lineRule="auto"/>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IV</w:t>
      </w:r>
      <w:r w:rsidRPr="002A5EB7">
        <w:rPr>
          <w:rFonts w:ascii="Times New Roman" w:hAnsi="Times New Roman"/>
          <w:b/>
          <w:sz w:val="28"/>
          <w:szCs w:val="28"/>
        </w:rPr>
        <w:t>. Полномочия по обеспечению жилыми помещениями детей-сирот, детей,</w:t>
      </w:r>
      <w:r>
        <w:rPr>
          <w:rFonts w:ascii="Times New Roman" w:hAnsi="Times New Roman"/>
          <w:b/>
          <w:sz w:val="28"/>
          <w:szCs w:val="28"/>
        </w:rPr>
        <w:t xml:space="preserve"> </w:t>
      </w:r>
      <w:r w:rsidRPr="002A5EB7">
        <w:rPr>
          <w:rFonts w:ascii="Times New Roman" w:hAnsi="Times New Roman"/>
          <w:b/>
          <w:sz w:val="28"/>
          <w:szCs w:val="28"/>
        </w:rPr>
        <w:t>оставшихся без попечения родителей, лиц из числа детей-сирот</w:t>
      </w:r>
      <w:r>
        <w:rPr>
          <w:rFonts w:ascii="Times New Roman" w:hAnsi="Times New Roman"/>
          <w:b/>
          <w:sz w:val="28"/>
          <w:szCs w:val="28"/>
        </w:rPr>
        <w:t xml:space="preserve"> </w:t>
      </w:r>
      <w:r w:rsidRPr="002A5EB7">
        <w:rPr>
          <w:rFonts w:ascii="Times New Roman" w:hAnsi="Times New Roman"/>
          <w:b/>
          <w:sz w:val="28"/>
          <w:szCs w:val="28"/>
        </w:rPr>
        <w:t>и детей, оставшихся без попечения</w:t>
      </w:r>
      <w:r>
        <w:rPr>
          <w:rFonts w:ascii="Times New Roman" w:hAnsi="Times New Roman"/>
          <w:b/>
          <w:sz w:val="28"/>
          <w:szCs w:val="28"/>
        </w:rPr>
        <w:t xml:space="preserve"> </w:t>
      </w:r>
      <w:r w:rsidRPr="002A5EB7">
        <w:rPr>
          <w:rFonts w:ascii="Times New Roman" w:hAnsi="Times New Roman"/>
          <w:b/>
          <w:sz w:val="28"/>
          <w:szCs w:val="28"/>
        </w:rPr>
        <w:t>родителей</w:t>
      </w:r>
    </w:p>
    <w:p w:rsidR="00EF199B" w:rsidRPr="002A5EB7" w:rsidRDefault="00EF199B" w:rsidP="002818EF">
      <w:pPr>
        <w:pStyle w:val="d"/>
        <w:spacing w:before="0" w:after="0" w:afterAutospacing="0"/>
        <w:ind w:firstLine="709"/>
        <w:jc w:val="both"/>
        <w:rPr>
          <w:rFonts w:ascii="Times New Roman" w:hAnsi="Times New Roman" w:cs="Times New Roman"/>
          <w:sz w:val="28"/>
          <w:szCs w:val="28"/>
        </w:rPr>
      </w:pPr>
    </w:p>
    <w:p w:rsidR="00EF199B" w:rsidRPr="002A5EB7" w:rsidRDefault="00EF199B" w:rsidP="00932CCB">
      <w:pPr>
        <w:pStyle w:val="ConsPlusNormal"/>
        <w:ind w:firstLine="540"/>
        <w:jc w:val="both"/>
        <w:rPr>
          <w:sz w:val="28"/>
          <w:szCs w:val="28"/>
        </w:rPr>
      </w:pPr>
      <w:r w:rsidRPr="002A5EB7">
        <w:rPr>
          <w:sz w:val="28"/>
          <w:szCs w:val="28"/>
        </w:rPr>
        <w:t>13. К полномочиям Администрации Мокроусовского муниципального округа Курганской области относится:</w:t>
      </w:r>
    </w:p>
    <w:p w:rsidR="00EF199B" w:rsidRPr="002A5EB7" w:rsidRDefault="00EF199B" w:rsidP="005E009E">
      <w:pPr>
        <w:pStyle w:val="ConsPlusNormal"/>
        <w:ind w:firstLine="540"/>
        <w:jc w:val="both"/>
        <w:rPr>
          <w:sz w:val="28"/>
          <w:szCs w:val="28"/>
        </w:rPr>
      </w:pPr>
      <w:bookmarkStart w:id="1" w:name="P179"/>
      <w:bookmarkEnd w:id="1"/>
      <w:r w:rsidRPr="002A5EB7">
        <w:rPr>
          <w:sz w:val="28"/>
          <w:szCs w:val="28"/>
        </w:rPr>
        <w:t>1) 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w:t>
      </w:r>
      <w:r>
        <w:rPr>
          <w:sz w:val="28"/>
          <w:szCs w:val="28"/>
        </w:rPr>
        <w:t xml:space="preserve"> </w:t>
      </w:r>
      <w:r w:rsidRPr="002A5EB7">
        <w:rPr>
          <w:sz w:val="28"/>
          <w:szCs w:val="28"/>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законодательством Курганской области, по договорам найма специализированных жилых помещений благоустроенных жилых помещений специализированного жилищного фонда, приобретаемых либо построенных за счет средств бюджета Курганской области и передаваемых в муниципальную собственность в порядке, установленном действующим законодательством, а также принятие решения о заключении на новый пятилетний срок договора найма специализированного жилого помещения;</w:t>
      </w:r>
    </w:p>
    <w:p w:rsidR="00EF199B" w:rsidRPr="002A5EB7" w:rsidRDefault="00EF199B" w:rsidP="00DD134E">
      <w:pPr>
        <w:pStyle w:val="ConsPlusNormal"/>
        <w:ind w:firstLine="540"/>
        <w:jc w:val="both"/>
        <w:rPr>
          <w:sz w:val="28"/>
          <w:szCs w:val="28"/>
        </w:rPr>
      </w:pPr>
      <w:bookmarkStart w:id="2" w:name="P180"/>
      <w:bookmarkEnd w:id="2"/>
      <w:r w:rsidRPr="002A5EB7">
        <w:rPr>
          <w:sz w:val="28"/>
          <w:szCs w:val="28"/>
        </w:rPr>
        <w:t>2) принятие решения об исключении жилого помещения из специализированного жилищного фонда и заключении договора социального найма с лицами из числа детей-сирот и детей, оставшихся без попечения родителей;</w:t>
      </w:r>
    </w:p>
    <w:p w:rsidR="00EF199B" w:rsidRPr="002A5EB7" w:rsidRDefault="00EF199B" w:rsidP="00DD134E">
      <w:pPr>
        <w:pStyle w:val="ConsPlusNormal"/>
        <w:ind w:firstLine="540"/>
        <w:jc w:val="both"/>
        <w:rPr>
          <w:sz w:val="28"/>
          <w:szCs w:val="28"/>
        </w:rPr>
      </w:pPr>
      <w:bookmarkStart w:id="3" w:name="P181"/>
      <w:bookmarkEnd w:id="3"/>
      <w:r w:rsidRPr="002A5EB7">
        <w:rPr>
          <w:sz w:val="28"/>
          <w:szCs w:val="28"/>
        </w:rPr>
        <w:t>3) формирование на территории соответствующего муниципального образования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договору найма специализированного жилого помещения (далее - список);</w:t>
      </w:r>
    </w:p>
    <w:p w:rsidR="00EF199B" w:rsidRPr="002A5EB7" w:rsidRDefault="00EF199B" w:rsidP="00E56664">
      <w:pPr>
        <w:pStyle w:val="ConsPlusNormal"/>
        <w:ind w:firstLine="540"/>
        <w:jc w:val="both"/>
        <w:rPr>
          <w:sz w:val="28"/>
          <w:szCs w:val="28"/>
        </w:rPr>
      </w:pPr>
      <w:r w:rsidRPr="002A5EB7">
        <w:rPr>
          <w:sz w:val="28"/>
          <w:szCs w:val="28"/>
        </w:rPr>
        <w:t>4)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принятие мер по включению этих детей в список;</w:t>
      </w:r>
    </w:p>
    <w:p w:rsidR="00EF199B" w:rsidRPr="002A5EB7" w:rsidRDefault="00EF199B" w:rsidP="00E56664">
      <w:pPr>
        <w:pStyle w:val="ConsPlusNormal"/>
        <w:ind w:firstLine="540"/>
        <w:jc w:val="both"/>
        <w:rPr>
          <w:sz w:val="28"/>
          <w:szCs w:val="28"/>
        </w:rPr>
      </w:pPr>
      <w:r w:rsidRPr="002A5EB7">
        <w:rPr>
          <w:sz w:val="28"/>
          <w:szCs w:val="28"/>
        </w:rPr>
        <w:t>5) направление учетных дел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учетные дела), в уполномоченный орган по новому месту жительства указанных лиц в случае их переезда из Курганской области в другой субъект Российской Федерации;</w:t>
      </w:r>
    </w:p>
    <w:p w:rsidR="00EF199B" w:rsidRPr="002A5EB7" w:rsidRDefault="00EF199B" w:rsidP="00E56664">
      <w:pPr>
        <w:pStyle w:val="ConsPlusNormal"/>
        <w:ind w:firstLine="540"/>
        <w:jc w:val="both"/>
        <w:rPr>
          <w:sz w:val="28"/>
          <w:szCs w:val="28"/>
        </w:rPr>
      </w:pPr>
      <w:r w:rsidRPr="002A5EB7">
        <w:rPr>
          <w:sz w:val="28"/>
          <w:szCs w:val="28"/>
        </w:rPr>
        <w:t>6) прием заявлений о включении в список, принятие решения о включении или об отказе во включении в список, формирование списка и хранение учетных дел;</w:t>
      </w:r>
    </w:p>
    <w:p w:rsidR="00EF199B" w:rsidRPr="002A5EB7" w:rsidRDefault="00EF199B" w:rsidP="00E56664">
      <w:pPr>
        <w:pStyle w:val="ConsPlusNormal"/>
        <w:ind w:firstLine="540"/>
        <w:jc w:val="both"/>
        <w:rPr>
          <w:sz w:val="28"/>
          <w:szCs w:val="28"/>
        </w:rPr>
      </w:pPr>
      <w:r w:rsidRPr="002A5EB7">
        <w:rPr>
          <w:sz w:val="28"/>
          <w:szCs w:val="28"/>
        </w:rPr>
        <w:t>7) прием заявлений об исключении из списка при перемене места жительства лиц, которые подлежат обеспечению жилыми помещениями (далее - исключение из списка), принятие решения об исключении из списка;</w:t>
      </w:r>
    </w:p>
    <w:p w:rsidR="00EF199B" w:rsidRPr="002A5EB7" w:rsidRDefault="00EF199B" w:rsidP="00E56664">
      <w:pPr>
        <w:pStyle w:val="ConsPlusNormal"/>
        <w:ind w:firstLine="540"/>
        <w:jc w:val="both"/>
        <w:rPr>
          <w:sz w:val="28"/>
          <w:szCs w:val="28"/>
        </w:rPr>
      </w:pPr>
      <w:r w:rsidRPr="002A5EB7">
        <w:rPr>
          <w:sz w:val="28"/>
          <w:szCs w:val="28"/>
        </w:rPr>
        <w:t>8) 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заключен на новый срок;</w:t>
      </w:r>
    </w:p>
    <w:p w:rsidR="00EF199B" w:rsidRPr="002A5EB7" w:rsidRDefault="00EF199B" w:rsidP="00E56664">
      <w:pPr>
        <w:pStyle w:val="ConsPlusNormal"/>
        <w:ind w:firstLine="540"/>
        <w:jc w:val="both"/>
        <w:rPr>
          <w:sz w:val="28"/>
          <w:szCs w:val="28"/>
        </w:rPr>
      </w:pPr>
      <w:r w:rsidRPr="002A5EB7">
        <w:rPr>
          <w:sz w:val="28"/>
          <w:szCs w:val="28"/>
        </w:rPr>
        <w:t>9) направление в установленные сроки сформированного списка в орган исполнительной власти Курганской области, обеспечивающий проведение государственной политики в сфере социальной защиты и социального обслуживания населения, опеки и попечительства на территории Курганской области.</w:t>
      </w:r>
    </w:p>
    <w:p w:rsidR="00EF199B" w:rsidRPr="002A5EB7" w:rsidRDefault="00EF199B" w:rsidP="00932CCB">
      <w:pPr>
        <w:pStyle w:val="ConsPlusNormal"/>
        <w:ind w:firstLine="540"/>
        <w:jc w:val="both"/>
        <w:rPr>
          <w:sz w:val="28"/>
          <w:szCs w:val="28"/>
        </w:rPr>
      </w:pPr>
    </w:p>
    <w:p w:rsidR="00EF199B" w:rsidRPr="002A5EB7" w:rsidRDefault="00EF199B" w:rsidP="0035785A">
      <w:pPr>
        <w:pStyle w:val="ConsPlusNormal"/>
        <w:ind w:firstLine="540"/>
        <w:jc w:val="center"/>
        <w:rPr>
          <w:b/>
          <w:sz w:val="28"/>
          <w:szCs w:val="28"/>
        </w:rPr>
      </w:pPr>
      <w:r w:rsidRPr="002A5EB7">
        <w:rPr>
          <w:b/>
          <w:sz w:val="28"/>
          <w:szCs w:val="28"/>
        </w:rPr>
        <w:t xml:space="preserve">Глава </w:t>
      </w:r>
      <w:r w:rsidRPr="002A5EB7">
        <w:rPr>
          <w:b/>
          <w:sz w:val="28"/>
          <w:szCs w:val="28"/>
          <w:lang w:val="en-US"/>
        </w:rPr>
        <w:t>V</w:t>
      </w:r>
      <w:r w:rsidRPr="002A5EB7">
        <w:rPr>
          <w:b/>
          <w:sz w:val="28"/>
          <w:szCs w:val="28"/>
        </w:rPr>
        <w:t>. Права и обязанности</w:t>
      </w:r>
    </w:p>
    <w:p w:rsidR="00EF199B" w:rsidRPr="002A5EB7" w:rsidRDefault="00EF199B" w:rsidP="0035785A">
      <w:pPr>
        <w:pStyle w:val="ConsPlusNormal"/>
        <w:ind w:firstLine="540"/>
        <w:jc w:val="center"/>
        <w:rPr>
          <w:b/>
          <w:sz w:val="28"/>
          <w:szCs w:val="28"/>
        </w:rPr>
      </w:pPr>
    </w:p>
    <w:p w:rsidR="00EF199B" w:rsidRPr="002A5EB7" w:rsidRDefault="00EF199B" w:rsidP="00DC2EDF">
      <w:pPr>
        <w:pStyle w:val="ConsPlusNormal"/>
        <w:ind w:firstLine="540"/>
        <w:jc w:val="both"/>
        <w:rPr>
          <w:sz w:val="28"/>
          <w:szCs w:val="28"/>
        </w:rPr>
      </w:pPr>
      <w:r w:rsidRPr="002A5EB7">
        <w:rPr>
          <w:sz w:val="28"/>
          <w:szCs w:val="28"/>
        </w:rPr>
        <w:t>14. Органы местного самоуправления Мокроусовского муниципального округа Курганской области в целях реализации полномочий по опеке и попечительству имеют права и обязанности в соответствии с Законом</w:t>
      </w:r>
      <w:r>
        <w:rPr>
          <w:sz w:val="28"/>
          <w:szCs w:val="28"/>
        </w:rPr>
        <w:t xml:space="preserve"> </w:t>
      </w:r>
      <w:r w:rsidRPr="002A5EB7">
        <w:rPr>
          <w:sz w:val="28"/>
          <w:szCs w:val="28"/>
        </w:rPr>
        <w:t xml:space="preserve">Курганской области от 1 декабря 2008 года </w:t>
      </w:r>
      <w:r>
        <w:rPr>
          <w:sz w:val="28"/>
          <w:szCs w:val="28"/>
        </w:rPr>
        <w:t>№</w:t>
      </w:r>
      <w:r w:rsidRPr="002A5EB7">
        <w:rPr>
          <w:sz w:val="28"/>
          <w:szCs w:val="28"/>
        </w:rPr>
        <w:t>415 «Об опеке и попечительстве на территории Курганской области», Законом Курганской о</w:t>
      </w:r>
      <w:r>
        <w:rPr>
          <w:sz w:val="28"/>
          <w:szCs w:val="28"/>
        </w:rPr>
        <w:t>бласти от 5 октября 2007 года №</w:t>
      </w:r>
      <w:r w:rsidRPr="002A5EB7">
        <w:rPr>
          <w:sz w:val="28"/>
          <w:szCs w:val="28"/>
        </w:rPr>
        <w:t>288 «О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 опеке и попечительству».</w:t>
      </w:r>
    </w:p>
    <w:sectPr w:rsidR="00EF199B" w:rsidRPr="002A5EB7" w:rsidSect="009615D0">
      <w:pgSz w:w="11906" w:h="16838"/>
      <w:pgMar w:top="539" w:right="851" w:bottom="539"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C40"/>
    <w:multiLevelType w:val="multilevel"/>
    <w:tmpl w:val="F52C626E"/>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A2"/>
    <w:rsid w:val="0002353C"/>
    <w:rsid w:val="0002482E"/>
    <w:rsid w:val="00094F24"/>
    <w:rsid w:val="000E1F9D"/>
    <w:rsid w:val="000F57CF"/>
    <w:rsid w:val="00123871"/>
    <w:rsid w:val="00147492"/>
    <w:rsid w:val="001A4911"/>
    <w:rsid w:val="001B78B3"/>
    <w:rsid w:val="001C4B87"/>
    <w:rsid w:val="001D08C2"/>
    <w:rsid w:val="001D118F"/>
    <w:rsid w:val="001F0553"/>
    <w:rsid w:val="001F558D"/>
    <w:rsid w:val="002300F0"/>
    <w:rsid w:val="00267187"/>
    <w:rsid w:val="0027516A"/>
    <w:rsid w:val="002818EF"/>
    <w:rsid w:val="0028794C"/>
    <w:rsid w:val="00296A02"/>
    <w:rsid w:val="002A5EB7"/>
    <w:rsid w:val="002D0BEC"/>
    <w:rsid w:val="002D1ACA"/>
    <w:rsid w:val="003325BC"/>
    <w:rsid w:val="0035785A"/>
    <w:rsid w:val="003A39BB"/>
    <w:rsid w:val="003C2A7E"/>
    <w:rsid w:val="003C637B"/>
    <w:rsid w:val="003D16CD"/>
    <w:rsid w:val="003F0A29"/>
    <w:rsid w:val="004020FC"/>
    <w:rsid w:val="0041585B"/>
    <w:rsid w:val="004353E0"/>
    <w:rsid w:val="00451998"/>
    <w:rsid w:val="004577AC"/>
    <w:rsid w:val="00470C37"/>
    <w:rsid w:val="00473DE1"/>
    <w:rsid w:val="00483ABB"/>
    <w:rsid w:val="004A4918"/>
    <w:rsid w:val="004E1D20"/>
    <w:rsid w:val="004E64F6"/>
    <w:rsid w:val="00521C6A"/>
    <w:rsid w:val="005A4573"/>
    <w:rsid w:val="005C107E"/>
    <w:rsid w:val="005E009E"/>
    <w:rsid w:val="005F62F3"/>
    <w:rsid w:val="006046DE"/>
    <w:rsid w:val="00612E57"/>
    <w:rsid w:val="00644421"/>
    <w:rsid w:val="00646F22"/>
    <w:rsid w:val="00654C3F"/>
    <w:rsid w:val="00690385"/>
    <w:rsid w:val="006C6345"/>
    <w:rsid w:val="006F6B1A"/>
    <w:rsid w:val="007028AE"/>
    <w:rsid w:val="0070360C"/>
    <w:rsid w:val="00715E7B"/>
    <w:rsid w:val="00755E9D"/>
    <w:rsid w:val="00777FAC"/>
    <w:rsid w:val="007A693E"/>
    <w:rsid w:val="007E3315"/>
    <w:rsid w:val="007F7628"/>
    <w:rsid w:val="00804AE4"/>
    <w:rsid w:val="00827600"/>
    <w:rsid w:val="0084780E"/>
    <w:rsid w:val="00932CCB"/>
    <w:rsid w:val="009615D0"/>
    <w:rsid w:val="009672B7"/>
    <w:rsid w:val="00983EAA"/>
    <w:rsid w:val="009A13A0"/>
    <w:rsid w:val="009A51FB"/>
    <w:rsid w:val="009C2298"/>
    <w:rsid w:val="009C4BA4"/>
    <w:rsid w:val="009C504A"/>
    <w:rsid w:val="009D2C95"/>
    <w:rsid w:val="00A22F4C"/>
    <w:rsid w:val="00A40C37"/>
    <w:rsid w:val="00A51B33"/>
    <w:rsid w:val="00A52253"/>
    <w:rsid w:val="00B1011E"/>
    <w:rsid w:val="00B516CE"/>
    <w:rsid w:val="00B65435"/>
    <w:rsid w:val="00B71335"/>
    <w:rsid w:val="00BB2273"/>
    <w:rsid w:val="00C05B3A"/>
    <w:rsid w:val="00C17D17"/>
    <w:rsid w:val="00C2751D"/>
    <w:rsid w:val="00C309D9"/>
    <w:rsid w:val="00C47E56"/>
    <w:rsid w:val="00C61AE9"/>
    <w:rsid w:val="00C75831"/>
    <w:rsid w:val="00CB42E9"/>
    <w:rsid w:val="00CD5A4E"/>
    <w:rsid w:val="00CE5075"/>
    <w:rsid w:val="00CF2C70"/>
    <w:rsid w:val="00D05BE8"/>
    <w:rsid w:val="00D12305"/>
    <w:rsid w:val="00D460A2"/>
    <w:rsid w:val="00D564BB"/>
    <w:rsid w:val="00D9268B"/>
    <w:rsid w:val="00DB0D73"/>
    <w:rsid w:val="00DB27CF"/>
    <w:rsid w:val="00DC2EDF"/>
    <w:rsid w:val="00DC4DAF"/>
    <w:rsid w:val="00DD134E"/>
    <w:rsid w:val="00DD30B6"/>
    <w:rsid w:val="00DE5FD3"/>
    <w:rsid w:val="00DF72AE"/>
    <w:rsid w:val="00E2047D"/>
    <w:rsid w:val="00E43CC3"/>
    <w:rsid w:val="00E461F6"/>
    <w:rsid w:val="00E51982"/>
    <w:rsid w:val="00E56664"/>
    <w:rsid w:val="00E61537"/>
    <w:rsid w:val="00E6796B"/>
    <w:rsid w:val="00E8369F"/>
    <w:rsid w:val="00EB65B6"/>
    <w:rsid w:val="00EE2CF0"/>
    <w:rsid w:val="00EF199B"/>
    <w:rsid w:val="00F05A36"/>
    <w:rsid w:val="00F231C0"/>
    <w:rsid w:val="00F235A0"/>
    <w:rsid w:val="00F32E85"/>
    <w:rsid w:val="00F544ED"/>
    <w:rsid w:val="00F55068"/>
    <w:rsid w:val="00F607BC"/>
    <w:rsid w:val="00F762ED"/>
    <w:rsid w:val="00F80752"/>
    <w:rsid w:val="00F90A68"/>
    <w:rsid w:val="00F969F0"/>
    <w:rsid w:val="00F972E9"/>
    <w:rsid w:val="00FC16A7"/>
    <w:rsid w:val="00FE20E0"/>
    <w:rsid w:val="00FF2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4573"/>
    <w:rPr>
      <w:rFonts w:cs="Times New Roman"/>
      <w:color w:val="0000FF"/>
      <w:u w:val="single"/>
    </w:rPr>
  </w:style>
  <w:style w:type="paragraph" w:styleId="NormalWeb">
    <w:name w:val="Normal (Web)"/>
    <w:basedOn w:val="Normal"/>
    <w:uiPriority w:val="99"/>
    <w:rsid w:val="00C47E56"/>
    <w:pPr>
      <w:spacing w:before="100" w:beforeAutospacing="1" w:after="119" w:line="240" w:lineRule="auto"/>
    </w:pPr>
    <w:rPr>
      <w:rFonts w:ascii="Times New Roman" w:eastAsia="Times New Roman" w:hAnsi="Times New Roman"/>
      <w:sz w:val="24"/>
      <w:szCs w:val="24"/>
      <w:lang w:eastAsia="ru-RU"/>
    </w:rPr>
  </w:style>
  <w:style w:type="paragraph" w:customStyle="1" w:styleId="CharChar">
    <w:name w:val="Char Char"/>
    <w:basedOn w:val="Normal"/>
    <w:uiPriority w:val="99"/>
    <w:rsid w:val="001A4911"/>
    <w:pPr>
      <w:spacing w:after="160" w:line="240" w:lineRule="exact"/>
    </w:pPr>
    <w:rPr>
      <w:rFonts w:ascii="Verdana" w:eastAsia="Times New Roman" w:hAnsi="Verdana"/>
      <w:sz w:val="20"/>
      <w:szCs w:val="20"/>
      <w:lang w:val="en-US"/>
    </w:rPr>
  </w:style>
  <w:style w:type="paragraph" w:customStyle="1" w:styleId="d">
    <w:name w:val="d"/>
    <w:basedOn w:val="Normal"/>
    <w:uiPriority w:val="99"/>
    <w:rsid w:val="002818EF"/>
    <w:pPr>
      <w:spacing w:before="20" w:after="100" w:afterAutospacing="1" w:line="240" w:lineRule="auto"/>
      <w:ind w:firstLine="120"/>
    </w:pPr>
    <w:rPr>
      <w:rFonts w:ascii="Arial" w:eastAsia="Times New Roman" w:hAnsi="Arial" w:cs="Arial"/>
      <w:sz w:val="24"/>
      <w:szCs w:val="24"/>
      <w:lang w:eastAsia="ru-RU"/>
    </w:rPr>
  </w:style>
  <w:style w:type="paragraph" w:styleId="HTMLPreformatted">
    <w:name w:val="HTML Preformatted"/>
    <w:basedOn w:val="Normal"/>
    <w:link w:val="HTMLPreformattedChar"/>
    <w:uiPriority w:val="99"/>
    <w:rsid w:val="0028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818EF"/>
    <w:rPr>
      <w:rFonts w:ascii="Courier New" w:hAnsi="Courier New" w:cs="Courier New"/>
      <w:sz w:val="20"/>
      <w:szCs w:val="20"/>
      <w:lang w:eastAsia="ru-RU"/>
    </w:rPr>
  </w:style>
  <w:style w:type="paragraph" w:customStyle="1" w:styleId="ConsPlusNormal">
    <w:name w:val="ConsPlusNormal"/>
    <w:uiPriority w:val="99"/>
    <w:rsid w:val="003C637B"/>
    <w:pPr>
      <w:widowControl w:val="0"/>
      <w:autoSpaceDE w:val="0"/>
      <w:autoSpaceDN w:val="0"/>
    </w:pPr>
    <w:rPr>
      <w:rFonts w:ascii="Times New Roman" w:eastAsia="Times New Roman" w:hAnsi="Times New Roman"/>
      <w:sz w:val="24"/>
      <w:szCs w:val="20"/>
    </w:rPr>
  </w:style>
  <w:style w:type="paragraph" w:styleId="BalloonText">
    <w:name w:val="Balloon Text"/>
    <w:basedOn w:val="Normal"/>
    <w:link w:val="BalloonTextChar"/>
    <w:uiPriority w:val="99"/>
    <w:semiHidden/>
    <w:rsid w:val="00DC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DAF"/>
    <w:rPr>
      <w:rFonts w:ascii="Tahoma" w:hAnsi="Tahoma" w:cs="Tahoma"/>
      <w:sz w:val="16"/>
      <w:szCs w:val="16"/>
    </w:rPr>
  </w:style>
  <w:style w:type="paragraph" w:styleId="ListParagraph">
    <w:name w:val="List Paragraph"/>
    <w:basedOn w:val="Normal"/>
    <w:uiPriority w:val="99"/>
    <w:qFormat/>
    <w:rsid w:val="004E64F6"/>
    <w:pPr>
      <w:widowControl w:val="0"/>
      <w:spacing w:after="0" w:line="240" w:lineRule="auto"/>
      <w:ind w:left="720"/>
      <w:contextualSpacing/>
    </w:pPr>
    <w:rPr>
      <w:rFonts w:ascii="Times New Roman" w:eastAsia="Times New Roman" w:hAnsi="Times New Roman"/>
      <w:sz w:val="20"/>
      <w:szCs w:val="20"/>
      <w:lang w:eastAsia="ru-RU"/>
    </w:rPr>
  </w:style>
  <w:style w:type="paragraph" w:styleId="BodyText">
    <w:name w:val="Body Text"/>
    <w:basedOn w:val="Normal"/>
    <w:link w:val="BodyTextChar"/>
    <w:uiPriority w:val="99"/>
    <w:rsid w:val="004E64F6"/>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4E64F6"/>
    <w:rPr>
      <w:rFonts w:ascii="Times New Roman" w:hAnsi="Times New Roman" w:cs="Times New Roman"/>
      <w:sz w:val="24"/>
      <w:szCs w:val="24"/>
      <w:lang w:eastAsia="ru-RU"/>
    </w:rPr>
  </w:style>
  <w:style w:type="character" w:customStyle="1" w:styleId="1">
    <w:name w:val="Заголовок №1"/>
    <w:uiPriority w:val="99"/>
    <w:rsid w:val="004E64F6"/>
    <w:rPr>
      <w:rFonts w:ascii="Times New Roman" w:hAnsi="Times New Roman"/>
      <w:b/>
      <w:color w:val="000000"/>
      <w:spacing w:val="1"/>
      <w:w w:val="100"/>
      <w:position w:val="0"/>
      <w:sz w:val="43"/>
      <w:u w:val="none"/>
      <w:effect w:val="none"/>
      <w:lang w:val="ru-RU"/>
    </w:rPr>
  </w:style>
  <w:style w:type="paragraph" w:customStyle="1" w:styleId="caaieiaie1">
    <w:name w:val="caaieiaie 1"/>
    <w:basedOn w:val="Normal"/>
    <w:next w:val="Normal"/>
    <w:uiPriority w:val="99"/>
    <w:rsid w:val="000E1F9D"/>
    <w:pPr>
      <w:keepNext/>
      <w:widowControl w:val="0"/>
      <w:spacing w:after="0" w:line="240" w:lineRule="auto"/>
      <w:jc w:val="center"/>
    </w:pPr>
    <w:rPr>
      <w:rFonts w:ascii="Times New Roman" w:hAnsi="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divs>
    <w:div w:id="268319317">
      <w:marLeft w:val="0"/>
      <w:marRight w:val="0"/>
      <w:marTop w:val="0"/>
      <w:marBottom w:val="0"/>
      <w:divBdr>
        <w:top w:val="none" w:sz="0" w:space="0" w:color="auto"/>
        <w:left w:val="none" w:sz="0" w:space="0" w:color="auto"/>
        <w:bottom w:val="none" w:sz="0" w:space="0" w:color="auto"/>
        <w:right w:val="none" w:sz="0" w:space="0" w:color="auto"/>
      </w:divBdr>
    </w:div>
    <w:div w:id="268319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151811F2BBEB301CCE2E878BBBBCA71BD483C7D8E59FF558C5A4A0AD3667WBE5I%20o%20" TargetMode="External"/><Relationship Id="rId13" Type="http://schemas.openxmlformats.org/officeDocument/2006/relationships/hyperlink" Target="consultantplus://offline/ref=E7BB151811F2BBEB301CD02391E7E7B6A6118E86C6DBEBC1AB079EF9F7WAE4I%20o%20" TargetMode="External"/><Relationship Id="rId18" Type="http://schemas.openxmlformats.org/officeDocument/2006/relationships/hyperlink" Target="consultantplus://offline/ref=7E06636DC8A1816B7A38C4DC401E43B33BC2D17CDA066505DEC99D1AE6C9694A2D232A1Bm8m5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7BB151811F2BBEB301CD02391E7E7B6A5188388C2DAEBC1AB079EF9F7WAE4I%20o%20" TargetMode="External"/><Relationship Id="rId12" Type="http://schemas.openxmlformats.org/officeDocument/2006/relationships/hyperlink" Target="consultantplus://offline/ref=E7BB151811F2BBEB301CD02391E7E7B6A6118C8FC7D3EBC1AB079EF9F7WAE4I%20o%20" TargetMode="External"/><Relationship Id="rId17" Type="http://schemas.openxmlformats.org/officeDocument/2006/relationships/hyperlink" Target="consultantplus://offline/ref=E7BB151811F2BBEB301CCE2E878BBBBCA71BD483C7D8E197F058C5A4A0AD3667B547A04448A95D02ABFA00W2E9I%20o%20" TargetMode="External"/><Relationship Id="rId2" Type="http://schemas.openxmlformats.org/officeDocument/2006/relationships/styles" Target="styles.xml"/><Relationship Id="rId16" Type="http://schemas.openxmlformats.org/officeDocument/2006/relationships/hyperlink" Target="consultantplus://offline/ref=E7BB151811F2BBEB301CCE2E878BBBBCA71BD483C7DBE494F758C5A4A0AD3667WBE5I%20o%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7BB151811F2BBEB301CD02391E7E7B6A6118E86C6DBEBC1AB079EF9F7WAE4I%20o%20" TargetMode="External"/><Relationship Id="rId11" Type="http://schemas.openxmlformats.org/officeDocument/2006/relationships/hyperlink" Target="consultantplus://offline/ref=E7BB151811F2BBEB301CD02391E7E7B6A6118E8BC6DDEBC1AB079EF9F7WAE4I%20o%20" TargetMode="External"/><Relationship Id="rId5" Type="http://schemas.openxmlformats.org/officeDocument/2006/relationships/image" Target="media/image1.jpeg"/><Relationship Id="rId15" Type="http://schemas.openxmlformats.org/officeDocument/2006/relationships/hyperlink" Target="consultantplus://offline/ref=E7BB151811F2BBEB301CCE2E878BBBBCA71BD483C7D8E59FF558C5A4A0AD3667WBE5I%20o%20" TargetMode="External"/><Relationship Id="rId10" Type="http://schemas.openxmlformats.org/officeDocument/2006/relationships/hyperlink" Target="consultantplus://offline/ref=E7BB151811F2BBEB301CCE2E878BBBBCA71BD483C7D8E197F058C5A4A0AD3667B547A04448A95D02ABFA00W2E9I%20o%20" TargetMode="External"/><Relationship Id="rId19" Type="http://schemas.openxmlformats.org/officeDocument/2006/relationships/hyperlink" Target="consultantplus://offline/ref=7E06636DC8A1816B7A38C4DC401E43B33BC2D17CDA066505DEC99D1AE6C9694A2D232A1B85C73D61m8m6E" TargetMode="External"/><Relationship Id="rId4" Type="http://schemas.openxmlformats.org/officeDocument/2006/relationships/webSettings" Target="webSettings.xml"/><Relationship Id="rId9" Type="http://schemas.openxmlformats.org/officeDocument/2006/relationships/hyperlink" Target="consultantplus://offline/ref=E7BB151811F2BBEB301CCE2E878BBBBCA71BD483C7DBE494F758C5A4A0AD3667WBE5I%20o%20" TargetMode="External"/><Relationship Id="rId14" Type="http://schemas.openxmlformats.org/officeDocument/2006/relationships/hyperlink" Target="consultantplus://offline/ref=E7BB151811F2BBEB301CD02391E7E7B6A5188388C2DAEBC1AB079EF9F7WAE4I%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12</Pages>
  <Words>4811</Words>
  <Characters>27425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Служба заказчика</cp:lastModifiedBy>
  <cp:revision>10</cp:revision>
  <cp:lastPrinted>2023-02-09T03:41:00Z</cp:lastPrinted>
  <dcterms:created xsi:type="dcterms:W3CDTF">2023-02-06T03:02:00Z</dcterms:created>
  <dcterms:modified xsi:type="dcterms:W3CDTF">2023-02-21T05:21:00Z</dcterms:modified>
</cp:coreProperties>
</file>