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D80D0" w14:textId="77777777" w:rsidR="00790877" w:rsidRPr="00DD7389" w:rsidRDefault="00790877" w:rsidP="00790877">
      <w:pPr>
        <w:jc w:val="center"/>
        <w:rPr>
          <w:b/>
        </w:rPr>
      </w:pPr>
      <w:r w:rsidRPr="00DD7389">
        <w:rPr>
          <w:b/>
        </w:rPr>
        <w:t xml:space="preserve">Администрация </w:t>
      </w:r>
      <w:proofErr w:type="spellStart"/>
      <w:r w:rsidRPr="00DD7389">
        <w:rPr>
          <w:b/>
        </w:rPr>
        <w:t>Мокроусовского</w:t>
      </w:r>
      <w:proofErr w:type="spellEnd"/>
      <w:r w:rsidRPr="00DD7389">
        <w:rPr>
          <w:b/>
        </w:rPr>
        <w:t xml:space="preserve"> муниципального округа объявляет конкурс на замещение вакантной должности муниципальной службы</w:t>
      </w:r>
    </w:p>
    <w:p w14:paraId="69D8323B" w14:textId="77777777" w:rsidR="00DD7389" w:rsidRPr="00DD7389" w:rsidRDefault="00DD7389" w:rsidP="00790877">
      <w:pPr>
        <w:jc w:val="center"/>
        <w:rPr>
          <w:b/>
        </w:rPr>
      </w:pPr>
    </w:p>
    <w:p w14:paraId="68C3742A" w14:textId="0C8BCA2F" w:rsidR="00790877" w:rsidRPr="00DD7389" w:rsidRDefault="00790877" w:rsidP="00790877">
      <w:pPr>
        <w:jc w:val="center"/>
        <w:rPr>
          <w:b/>
        </w:rPr>
      </w:pPr>
      <w:r w:rsidRPr="00DD7389">
        <w:rPr>
          <w:b/>
        </w:rPr>
        <w:t>Наименование вакантной должности муниципальной службы:</w:t>
      </w:r>
    </w:p>
    <w:p w14:paraId="686B32E4" w14:textId="64DBF37D" w:rsidR="00790877" w:rsidRPr="00DD7389" w:rsidRDefault="00790877" w:rsidP="00790877">
      <w:pPr>
        <w:ind w:firstLine="360"/>
        <w:jc w:val="both"/>
      </w:pPr>
      <w:r w:rsidRPr="00DD7389">
        <w:t xml:space="preserve">1. Главный специалист </w:t>
      </w:r>
      <w:r w:rsidR="00DD7389" w:rsidRPr="00DD7389">
        <w:t xml:space="preserve">юридического отдела Администрации </w:t>
      </w:r>
      <w:proofErr w:type="spellStart"/>
      <w:r w:rsidR="00DD7389" w:rsidRPr="00DD7389">
        <w:t>Мокроусовского</w:t>
      </w:r>
      <w:proofErr w:type="spellEnd"/>
      <w:r w:rsidR="00DD7389" w:rsidRPr="00DD7389">
        <w:t xml:space="preserve"> муниципального округа</w:t>
      </w:r>
    </w:p>
    <w:p w14:paraId="738C3FF9" w14:textId="77777777" w:rsidR="00790877" w:rsidRPr="00DD7389" w:rsidRDefault="00790877" w:rsidP="00790877">
      <w:pPr>
        <w:ind w:firstLine="360"/>
        <w:jc w:val="both"/>
        <w:rPr>
          <w:b/>
        </w:rPr>
      </w:pPr>
    </w:p>
    <w:p w14:paraId="667F29EB" w14:textId="6518F174" w:rsidR="00790877" w:rsidRPr="00DD7389" w:rsidRDefault="00790877" w:rsidP="00790877">
      <w:pPr>
        <w:ind w:firstLine="360"/>
        <w:jc w:val="center"/>
        <w:rPr>
          <w:b/>
        </w:rPr>
      </w:pPr>
      <w:r w:rsidRPr="00DD7389">
        <w:rPr>
          <w:b/>
        </w:rPr>
        <w:t xml:space="preserve">Квалификационные требования </w:t>
      </w:r>
      <w:proofErr w:type="gramStart"/>
      <w:r w:rsidRPr="00DD7389">
        <w:rPr>
          <w:b/>
        </w:rPr>
        <w:t>по  замещению</w:t>
      </w:r>
      <w:proofErr w:type="gramEnd"/>
      <w:r w:rsidRPr="00DD7389">
        <w:rPr>
          <w:b/>
        </w:rPr>
        <w:t xml:space="preserve"> вакантной должности муниципальной службы</w:t>
      </w:r>
    </w:p>
    <w:p w14:paraId="3777FCF4" w14:textId="77777777" w:rsidR="00790877" w:rsidRPr="00DD7389" w:rsidRDefault="00790877" w:rsidP="00790877">
      <w:pPr>
        <w:ind w:left="360"/>
        <w:jc w:val="both"/>
      </w:pPr>
      <w:r w:rsidRPr="00DD7389">
        <w:t>1.  Граждане, достигшие возраста 18 лет;</w:t>
      </w:r>
    </w:p>
    <w:p w14:paraId="112FFBA7" w14:textId="77777777" w:rsidR="00790877" w:rsidRPr="00DD7389" w:rsidRDefault="00790877" w:rsidP="00790877">
      <w:pPr>
        <w:ind w:left="360"/>
        <w:jc w:val="both"/>
      </w:pPr>
      <w:r w:rsidRPr="00DD7389">
        <w:t xml:space="preserve">2. </w:t>
      </w:r>
      <w:r w:rsidRPr="00DD7389">
        <w:rPr>
          <w:rFonts w:ascii="Arial" w:hAnsi="Arial" w:cs="Arial"/>
          <w:color w:val="000000"/>
          <w:shd w:val="clear" w:color="auto" w:fill="FFFFFF"/>
        </w:rPr>
        <w:t xml:space="preserve"> </w:t>
      </w:r>
      <w:r w:rsidRPr="00DD7389">
        <w:rPr>
          <w:color w:val="000000"/>
          <w:shd w:val="clear" w:color="auto" w:fill="FFFFFF"/>
        </w:rPr>
        <w:t>Н</w:t>
      </w:r>
      <w:r w:rsidRPr="00DD7389">
        <w:t>аличие высшего образования, без предъявления требований к стажу.</w:t>
      </w:r>
    </w:p>
    <w:p w14:paraId="78D5F56E" w14:textId="77777777" w:rsidR="00790877" w:rsidRPr="00DD7389" w:rsidRDefault="00790877" w:rsidP="00790877">
      <w:pPr>
        <w:ind w:firstLine="720"/>
        <w:jc w:val="center"/>
        <w:rPr>
          <w:b/>
        </w:rPr>
      </w:pPr>
    </w:p>
    <w:p w14:paraId="0F228DD8" w14:textId="77777777" w:rsidR="00DD7389" w:rsidRPr="00DD7389" w:rsidRDefault="00DD7389" w:rsidP="00DD7389">
      <w:pPr>
        <w:ind w:firstLine="720"/>
        <w:jc w:val="center"/>
        <w:rPr>
          <w:b/>
        </w:rPr>
      </w:pPr>
      <w:r w:rsidRPr="00DD7389">
        <w:rPr>
          <w:b/>
        </w:rPr>
        <w:t>Перечень документов, представляемых претендентом в конкурсную комиссию:</w:t>
      </w:r>
    </w:p>
    <w:p w14:paraId="3BA8622C" w14:textId="77777777" w:rsidR="00DD7389" w:rsidRPr="00DD7389" w:rsidRDefault="00DD7389" w:rsidP="00DD7389">
      <w:pPr>
        <w:ind w:firstLine="708"/>
        <w:jc w:val="both"/>
      </w:pPr>
      <w:r w:rsidRPr="00DD7389">
        <w:t xml:space="preserve">1) личное заявление; </w:t>
      </w:r>
    </w:p>
    <w:p w14:paraId="45CB0F7F" w14:textId="77777777" w:rsidR="00DD7389" w:rsidRPr="00DD7389" w:rsidRDefault="00DD7389" w:rsidP="00DD7389">
      <w:pPr>
        <w:ind w:firstLine="708"/>
        <w:jc w:val="both"/>
      </w:pPr>
      <w:r w:rsidRPr="00DD7389">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14:paraId="1A1E48FD" w14:textId="77777777" w:rsidR="00DD7389" w:rsidRPr="00DD7389" w:rsidRDefault="00DD7389" w:rsidP="00DD7389">
      <w:pPr>
        <w:ind w:firstLine="708"/>
        <w:jc w:val="both"/>
      </w:pPr>
      <w:r w:rsidRPr="00DD7389">
        <w:t xml:space="preserve">3) копию паспорта или заменяющего его документа (соответствующий документ предъявляется лично по прибытии на конкурс); </w:t>
      </w:r>
    </w:p>
    <w:p w14:paraId="16E2E130" w14:textId="77777777" w:rsidR="00DD7389" w:rsidRPr="00DD7389" w:rsidRDefault="00DD7389" w:rsidP="00DD7389">
      <w:pPr>
        <w:ind w:firstLine="708"/>
        <w:jc w:val="both"/>
      </w:pPr>
      <w:r w:rsidRPr="00DD7389">
        <w:t xml:space="preserve">4) документы, подтверждающие необходимое профессиональное образование, стаж работы и квалификацию: </w:t>
      </w:r>
    </w:p>
    <w:p w14:paraId="18E5A8A9" w14:textId="77777777" w:rsidR="00DD7389" w:rsidRPr="00DD7389" w:rsidRDefault="00DD7389" w:rsidP="00DD7389">
      <w:pPr>
        <w:ind w:firstLine="708"/>
        <w:jc w:val="both"/>
      </w:pPr>
      <w:r w:rsidRPr="00DD7389">
        <w:t xml:space="preserve">-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14:paraId="3D84140A" w14:textId="77777777" w:rsidR="00DD7389" w:rsidRPr="00DD7389" w:rsidRDefault="00DD7389" w:rsidP="00DD7389">
      <w:pPr>
        <w:ind w:firstLine="708"/>
        <w:jc w:val="both"/>
      </w:pPr>
      <w:r w:rsidRPr="00DD7389">
        <w:t xml:space="preserve">-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14:paraId="0F01A9C3" w14:textId="77777777" w:rsidR="00DD7389" w:rsidRPr="00DD7389" w:rsidRDefault="00DD7389" w:rsidP="00DD7389">
      <w:pPr>
        <w:ind w:firstLine="708"/>
        <w:jc w:val="both"/>
      </w:pPr>
      <w:r w:rsidRPr="00DD7389">
        <w:t xml:space="preserve">5) </w:t>
      </w:r>
      <w:r w:rsidRPr="00DD7389">
        <w:rPr>
          <w:lang w:eastAsia="ru-RU"/>
        </w:rPr>
        <w:t>заключение медицинской организации об отсутствии заболевания, препятствующего поступлению на муниципальную службу</w:t>
      </w:r>
      <w:r w:rsidRPr="00DD7389">
        <w:t>;</w:t>
      </w:r>
    </w:p>
    <w:p w14:paraId="4DDA676B" w14:textId="77777777" w:rsidR="00DD7389" w:rsidRPr="00DD7389" w:rsidRDefault="00DD7389" w:rsidP="00DD7389">
      <w:pPr>
        <w:ind w:firstLine="708"/>
        <w:jc w:val="both"/>
      </w:pPr>
      <w:r w:rsidRPr="00DD7389">
        <w:rPr>
          <w:lang w:eastAsia="ru-RU"/>
        </w:rPr>
        <w:t xml:space="preserve">6) копию документа, подтверждающего регистрацию в системе индивидуального (персонифицированного) учета, за исключением случаев, когда трудовой </w:t>
      </w:r>
      <w:r w:rsidRPr="00DD7389">
        <w:t>договор (контракт) заключается впервые;</w:t>
      </w:r>
    </w:p>
    <w:p w14:paraId="4EBE5BF2" w14:textId="77777777" w:rsidR="00DD7389" w:rsidRPr="00DD7389" w:rsidRDefault="00DD7389" w:rsidP="00DD7389">
      <w:pPr>
        <w:ind w:firstLine="708"/>
        <w:jc w:val="both"/>
      </w:pPr>
      <w:r w:rsidRPr="00DD7389">
        <w:t>7) копию свидетельства о постановке физического лица на учет в налоговом органе по месту жительства на территории Российской Федерации;</w:t>
      </w:r>
    </w:p>
    <w:p w14:paraId="77DA3837" w14:textId="77777777" w:rsidR="00DD7389" w:rsidRPr="00DD7389" w:rsidRDefault="00DD7389" w:rsidP="00DD7389">
      <w:pPr>
        <w:ind w:firstLine="708"/>
        <w:jc w:val="both"/>
      </w:pPr>
      <w:r w:rsidRPr="00DD7389">
        <w:t>8) копию документа воинского учета - для граждан, пребывающих в запасе, и лиц, подлежащих призыву на военную службу;</w:t>
      </w:r>
    </w:p>
    <w:p w14:paraId="09AB8600" w14:textId="77777777" w:rsidR="00DD7389" w:rsidRPr="00DD7389" w:rsidRDefault="00DD7389" w:rsidP="00DD7389">
      <w:pPr>
        <w:ind w:firstLine="708"/>
        <w:jc w:val="both"/>
      </w:pPr>
      <w:r w:rsidRPr="00DD7389">
        <w:t xml:space="preserve">9) сведения об адресах сайтов и (или) страниц сайтов в информационно-телекоммуникационной сети «Интернет», на которых гражданин, претендующий на замещение </w:t>
      </w:r>
      <w:proofErr w:type="gramStart"/>
      <w:r w:rsidRPr="00DD7389">
        <w:t>должности муниципальной службы</w:t>
      </w:r>
      <w:proofErr w:type="gramEnd"/>
      <w:r w:rsidRPr="00DD7389">
        <w:t xml:space="preserve"> размещал общедоступную информацию, а также данные, позволяющие его идентифицировать.</w:t>
      </w:r>
    </w:p>
    <w:p w14:paraId="144076C2" w14:textId="4ADB2174" w:rsidR="00DD7389" w:rsidRDefault="00DD7389" w:rsidP="00DD7389">
      <w:pPr>
        <w:pStyle w:val="a4"/>
        <w:spacing w:after="0"/>
        <w:ind w:firstLine="708"/>
        <w:jc w:val="both"/>
        <w:rPr>
          <w:lang w:eastAsia="ru-RU"/>
        </w:rPr>
      </w:pPr>
      <w:r w:rsidRPr="00DD7389">
        <w:t xml:space="preserve">Документы, представляются в Администрацию </w:t>
      </w:r>
      <w:proofErr w:type="spellStart"/>
      <w:r w:rsidRPr="00DD7389">
        <w:t>Мокроусовского</w:t>
      </w:r>
      <w:proofErr w:type="spellEnd"/>
      <w:r w:rsidRPr="00DD7389">
        <w:t xml:space="preserve"> муниципального округа </w:t>
      </w:r>
      <w:r w:rsidRPr="00DD7389">
        <w:rPr>
          <w:lang w:eastAsia="ru-RU"/>
        </w:rPr>
        <w:t>в течение 10 дней со дня публикации объявления об их приеме.</w:t>
      </w:r>
    </w:p>
    <w:p w14:paraId="539F29B2" w14:textId="77777777" w:rsidR="00DD7389" w:rsidRPr="00DD7389" w:rsidRDefault="00DD7389" w:rsidP="00DD7389">
      <w:pPr>
        <w:pStyle w:val="a3"/>
        <w:rPr>
          <w:lang w:eastAsia="ru-RU"/>
        </w:rPr>
      </w:pPr>
    </w:p>
    <w:p w14:paraId="0818B244" w14:textId="77777777" w:rsidR="00DD7389" w:rsidRPr="00DD7389" w:rsidRDefault="00DD7389" w:rsidP="00DD7389">
      <w:pPr>
        <w:pStyle w:val="1"/>
        <w:numPr>
          <w:ilvl w:val="0"/>
          <w:numId w:val="0"/>
        </w:numPr>
        <w:rPr>
          <w:b/>
          <w:sz w:val="24"/>
          <w:szCs w:val="24"/>
        </w:rPr>
      </w:pPr>
      <w:r w:rsidRPr="00DD7389">
        <w:rPr>
          <w:b/>
          <w:sz w:val="24"/>
          <w:szCs w:val="24"/>
        </w:rPr>
        <w:t>Дата, место и время проведения конкурса</w:t>
      </w:r>
    </w:p>
    <w:p w14:paraId="3FCD6C92" w14:textId="77777777" w:rsidR="00DD7389" w:rsidRPr="00DD7389" w:rsidRDefault="00DD7389" w:rsidP="00DD7389">
      <w:pPr>
        <w:ind w:firstLine="708"/>
        <w:jc w:val="both"/>
      </w:pPr>
      <w:r w:rsidRPr="00DD7389">
        <w:t xml:space="preserve">Решение о дате, месте и времени проведения конкурса принимается конкурсной комиссией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w:t>
      </w:r>
    </w:p>
    <w:p w14:paraId="46CAE618" w14:textId="77777777" w:rsidR="00DD7389" w:rsidRPr="00DD7389" w:rsidRDefault="00DD7389" w:rsidP="00DD7389">
      <w:pPr>
        <w:ind w:firstLine="708"/>
        <w:jc w:val="both"/>
      </w:pPr>
    </w:p>
    <w:p w14:paraId="15123741" w14:textId="77777777" w:rsidR="00DD7389" w:rsidRDefault="00DD7389" w:rsidP="00DD7389">
      <w:pPr>
        <w:ind w:left="360"/>
        <w:jc w:val="center"/>
        <w:rPr>
          <w:b/>
        </w:rPr>
      </w:pPr>
    </w:p>
    <w:p w14:paraId="70EA0460" w14:textId="1C0F613E" w:rsidR="00DD7389" w:rsidRPr="00DD7389" w:rsidRDefault="00DD7389" w:rsidP="00DD7389">
      <w:pPr>
        <w:ind w:left="360"/>
        <w:jc w:val="center"/>
        <w:rPr>
          <w:b/>
        </w:rPr>
      </w:pPr>
      <w:r w:rsidRPr="00DD7389">
        <w:rPr>
          <w:b/>
        </w:rPr>
        <w:lastRenderedPageBreak/>
        <w:t>Форма проведения конкурса</w:t>
      </w:r>
    </w:p>
    <w:p w14:paraId="6DB0A8A6" w14:textId="77777777" w:rsidR="00DD7389" w:rsidRPr="00DD7389" w:rsidRDefault="00DD7389" w:rsidP="00DD7389">
      <w:pPr>
        <w:ind w:firstLine="720"/>
        <w:jc w:val="both"/>
      </w:pPr>
      <w:r w:rsidRPr="00DD7389">
        <w:t>Гражданин, желающий участвовать в конкурсе, проходит индивидуальное собеседование в конкурсной комиссии.</w:t>
      </w:r>
    </w:p>
    <w:p w14:paraId="2D42D09B" w14:textId="51F33157" w:rsidR="00DD7389" w:rsidRPr="00DD7389" w:rsidRDefault="00DD7389" w:rsidP="00DD7389">
      <w:pPr>
        <w:ind w:firstLine="720"/>
        <w:jc w:val="both"/>
      </w:pPr>
      <w:r w:rsidRPr="00DD7389">
        <w:t>Члены конкурсной комиссии, изъявившие желание</w:t>
      </w:r>
      <w:r>
        <w:t xml:space="preserve"> </w:t>
      </w:r>
      <w:r w:rsidRPr="00DD7389">
        <w:t>участвовать в конкурсе и представившие соответствующие документы, автоматически выбывают из состава комиссии.</w:t>
      </w:r>
    </w:p>
    <w:p w14:paraId="77499E26" w14:textId="77777777" w:rsidR="00DD7389" w:rsidRPr="00DD7389" w:rsidRDefault="00DD7389" w:rsidP="00DD7389">
      <w:pPr>
        <w:ind w:firstLine="720"/>
        <w:jc w:val="both"/>
        <w:rPr>
          <w:lang w:eastAsia="ru-RU"/>
        </w:rPr>
      </w:pPr>
      <w:r w:rsidRPr="00DD7389">
        <w:t xml:space="preserve">Конкурсная комиссия рассматривает профессиональные и личностные качества претендента на основе представленных документов и собеседования. </w:t>
      </w:r>
      <w:r w:rsidRPr="00DD7389">
        <w:rPr>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14:paraId="5E4521D2" w14:textId="77777777" w:rsidR="00DD7389" w:rsidRPr="00DD7389" w:rsidRDefault="00DD7389" w:rsidP="00DD7389">
      <w:pPr>
        <w:suppressAutoHyphens w:val="0"/>
        <w:ind w:firstLine="709"/>
        <w:jc w:val="both"/>
        <w:rPr>
          <w:lang w:eastAsia="ru-RU"/>
        </w:rPr>
      </w:pPr>
      <w:r w:rsidRPr="00DD7389">
        <w:rPr>
          <w:lang w:eastAsia="ru-RU"/>
        </w:rPr>
        <w:t xml:space="preserve">Заседание конкурсной комиссии для проведения конкурса на замещение вакантной должности муниципальной службы считается правомочным, если на нем присутствует не менее двух третей от общего числа ее членов. Решения конкурсной комиссии для проведения конкурса на замещение вакантной должности муниципальной службы по результатам проведения конкурса принимаются открытым голосованием простым большинством голосов ее членов, присутствующих на заседании. Победителем признается кандидат, который набрал наибольшее количество голосов членов конкурсной комиссии для проведения конкурса на замещение вакантной должности муниципальной службы. При равенстве голосов решающим является голос председателя конкурсной комиссии для проведения конкурса на замещение вакантной должности муниципальной службы. </w:t>
      </w:r>
    </w:p>
    <w:p w14:paraId="1D2F659C" w14:textId="77777777" w:rsidR="00DD7389" w:rsidRPr="00DD7389" w:rsidRDefault="00DD7389" w:rsidP="00DD7389">
      <w:pPr>
        <w:suppressAutoHyphens w:val="0"/>
        <w:ind w:firstLine="709"/>
        <w:jc w:val="both"/>
        <w:rPr>
          <w:lang w:eastAsia="ru-RU"/>
        </w:rPr>
      </w:pPr>
      <w:r w:rsidRPr="00DD7389">
        <w:rPr>
          <w:lang w:eastAsia="ru-RU"/>
        </w:rPr>
        <w:t xml:space="preserve">Решение конкурсной комиссии для проведения конкурса на замещение вакантной должности муниципальной службы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 </w:t>
      </w:r>
    </w:p>
    <w:p w14:paraId="3E59CFDD" w14:textId="77777777" w:rsidR="00DD7389" w:rsidRPr="00DD7389" w:rsidRDefault="00DD7389" w:rsidP="00DD7389">
      <w:pPr>
        <w:suppressAutoHyphens w:val="0"/>
        <w:ind w:firstLine="709"/>
        <w:jc w:val="both"/>
        <w:rPr>
          <w:lang w:eastAsia="ru-RU"/>
        </w:rPr>
      </w:pPr>
      <w:r w:rsidRPr="00DD7389">
        <w:rPr>
          <w:lang w:eastAsia="ru-RU"/>
        </w:rPr>
        <w:t xml:space="preserve">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w:t>
      </w:r>
    </w:p>
    <w:p w14:paraId="168821FC" w14:textId="77777777" w:rsidR="00DD7389" w:rsidRPr="00DD7389" w:rsidRDefault="00DD7389" w:rsidP="00DD7389">
      <w:pPr>
        <w:ind w:firstLine="720"/>
        <w:jc w:val="center"/>
        <w:rPr>
          <w:b/>
          <w:bCs/>
        </w:rPr>
      </w:pPr>
    </w:p>
    <w:p w14:paraId="7F8C8C12" w14:textId="77777777" w:rsidR="00DD7389" w:rsidRPr="00DD7389" w:rsidRDefault="00DD7389" w:rsidP="00DD7389">
      <w:pPr>
        <w:ind w:firstLine="720"/>
        <w:jc w:val="center"/>
      </w:pPr>
      <w:r w:rsidRPr="00DD7389">
        <w:rPr>
          <w:b/>
          <w:bCs/>
        </w:rPr>
        <w:t>Дополнительную информацию о конкурсе можно получить</w:t>
      </w:r>
      <w:r w:rsidRPr="00DD7389">
        <w:t>:</w:t>
      </w:r>
    </w:p>
    <w:p w14:paraId="2188DA91" w14:textId="7B2ABA7B" w:rsidR="00DD7389" w:rsidRPr="00DD7389" w:rsidRDefault="00DD7389" w:rsidP="00DD7389">
      <w:pPr>
        <w:jc w:val="both"/>
      </w:pPr>
      <w:r w:rsidRPr="00DD7389">
        <w:t xml:space="preserve">- лично по адресу: Курганская область, </w:t>
      </w:r>
      <w:proofErr w:type="spellStart"/>
      <w:r w:rsidRPr="00DD7389">
        <w:t>Мокроусовский</w:t>
      </w:r>
      <w:proofErr w:type="spellEnd"/>
      <w:r w:rsidRPr="00DD7389">
        <w:t xml:space="preserve"> район, с. </w:t>
      </w:r>
      <w:proofErr w:type="gramStart"/>
      <w:r w:rsidRPr="00DD7389">
        <w:t>Мокроусово,</w:t>
      </w:r>
      <w:r>
        <w:t xml:space="preserve">   </w:t>
      </w:r>
      <w:proofErr w:type="gramEnd"/>
      <w:r>
        <w:t xml:space="preserve">                                  </w:t>
      </w:r>
      <w:bookmarkStart w:id="0" w:name="_GoBack"/>
      <w:bookmarkEnd w:id="0"/>
      <w:r w:rsidRPr="00DD7389">
        <w:t>ул. Советская, 31;</w:t>
      </w:r>
    </w:p>
    <w:p w14:paraId="1A35A0AE" w14:textId="77777777" w:rsidR="00DD7389" w:rsidRPr="00DD7389" w:rsidRDefault="00DD7389" w:rsidP="00DD7389">
      <w:pPr>
        <w:jc w:val="both"/>
      </w:pPr>
      <w:r w:rsidRPr="00DD7389">
        <w:t xml:space="preserve">- по телефону: 8 (35 234) 9-73-32; 8 (35 234) 9-77-41; </w:t>
      </w:r>
    </w:p>
    <w:p w14:paraId="1661E8F0" w14:textId="77777777" w:rsidR="00DD7389" w:rsidRPr="00DD7389" w:rsidRDefault="00DD7389" w:rsidP="00DD7389">
      <w:pPr>
        <w:jc w:val="both"/>
      </w:pPr>
      <w:r w:rsidRPr="00DD7389">
        <w:t xml:space="preserve">- на официальном сайте Администрации </w:t>
      </w:r>
      <w:proofErr w:type="spellStart"/>
      <w:r w:rsidRPr="00DD7389">
        <w:t>Мокроусовского</w:t>
      </w:r>
      <w:proofErr w:type="spellEnd"/>
      <w:r w:rsidRPr="00DD7389">
        <w:t xml:space="preserve"> муниципального округа </w:t>
      </w:r>
      <w:r w:rsidRPr="00DD7389">
        <w:rPr>
          <w:lang w:val="en-US"/>
        </w:rPr>
        <w:t>https</w:t>
      </w:r>
      <w:r w:rsidRPr="00DD7389">
        <w:t xml:space="preserve">://mokrousovskij-r45.gosweb.gosuslugi.ru; </w:t>
      </w:r>
    </w:p>
    <w:p w14:paraId="4531FBBB" w14:textId="77777777" w:rsidR="00DD7389" w:rsidRPr="00DD7389" w:rsidRDefault="00DD7389" w:rsidP="00DD7389">
      <w:pPr>
        <w:jc w:val="both"/>
      </w:pPr>
      <w:r w:rsidRPr="00DD7389">
        <w:t xml:space="preserve">- по электронной почте </w:t>
      </w:r>
      <w:proofErr w:type="spellStart"/>
      <w:r w:rsidRPr="00DD7389">
        <w:rPr>
          <w:lang w:val="en-US"/>
        </w:rPr>
        <w:t>admmokr</w:t>
      </w:r>
      <w:proofErr w:type="spellEnd"/>
      <w:r w:rsidRPr="00DD7389">
        <w:t>@</w:t>
      </w:r>
      <w:r w:rsidRPr="00DD7389">
        <w:rPr>
          <w:lang w:val="en-US"/>
        </w:rPr>
        <w:t>mail</w:t>
      </w:r>
      <w:r w:rsidRPr="00DD7389">
        <w:t>.</w:t>
      </w:r>
      <w:proofErr w:type="spellStart"/>
      <w:r w:rsidRPr="00DD7389">
        <w:rPr>
          <w:lang w:val="en-US"/>
        </w:rPr>
        <w:t>ru</w:t>
      </w:r>
      <w:proofErr w:type="spellEnd"/>
      <w:r w:rsidRPr="00DD7389">
        <w:t xml:space="preserve">. </w:t>
      </w:r>
    </w:p>
    <w:p w14:paraId="299305C8" w14:textId="77777777" w:rsidR="00DD7389" w:rsidRPr="00DD7389" w:rsidRDefault="00DD7389" w:rsidP="00DD7389">
      <w:pPr>
        <w:ind w:firstLine="720"/>
        <w:jc w:val="both"/>
      </w:pPr>
    </w:p>
    <w:p w14:paraId="0851A320" w14:textId="77777777" w:rsidR="00DD7389" w:rsidRPr="00DD7389" w:rsidRDefault="00DD7389" w:rsidP="00DD7389">
      <w:pPr>
        <w:ind w:firstLine="720"/>
        <w:jc w:val="both"/>
        <w:rPr>
          <w:lang w:eastAsia="ru-RU"/>
        </w:rPr>
      </w:pPr>
      <w:r w:rsidRPr="00DD7389">
        <w:t xml:space="preserve"> </w:t>
      </w:r>
      <w:r w:rsidRPr="00DD7389">
        <w:rPr>
          <w:lang w:eastAsia="ru-RU"/>
        </w:rPr>
        <w:t xml:space="preserve">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14:paraId="2BC74CEE" w14:textId="77777777" w:rsidR="00790877" w:rsidRDefault="00790877" w:rsidP="00790877">
      <w:pPr>
        <w:pStyle w:val="3"/>
        <w:numPr>
          <w:ilvl w:val="0"/>
          <w:numId w:val="0"/>
        </w:numPr>
        <w:jc w:val="left"/>
        <w:rPr>
          <w:sz w:val="24"/>
          <w:szCs w:val="24"/>
        </w:rPr>
      </w:pPr>
    </w:p>
    <w:p w14:paraId="17DF1450" w14:textId="77777777" w:rsidR="00790877" w:rsidRDefault="00790877" w:rsidP="00790877">
      <w:pPr>
        <w:ind w:firstLine="720"/>
        <w:jc w:val="both"/>
      </w:pPr>
    </w:p>
    <w:p w14:paraId="641B1056" w14:textId="77777777" w:rsidR="00790877" w:rsidRDefault="00790877" w:rsidP="00790877"/>
    <w:p w14:paraId="13011542" w14:textId="77777777" w:rsidR="00C96B9A" w:rsidRDefault="00C96B9A"/>
    <w:sectPr w:rsidR="00C96B9A" w:rsidSect="0079087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9606F5D"/>
    <w:multiLevelType w:val="multilevel"/>
    <w:tmpl w:val="29606F5D"/>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776A79E6"/>
    <w:multiLevelType w:val="multilevel"/>
    <w:tmpl w:val="62ACBDD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BA"/>
    <w:rsid w:val="00790877"/>
    <w:rsid w:val="009833BA"/>
    <w:rsid w:val="00C96B9A"/>
    <w:rsid w:val="00DD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DAA7"/>
  <w15:chartTrackingRefBased/>
  <w15:docId w15:val="{3016D6A2-515E-40A9-9FAE-4F21DE1E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8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90877"/>
    <w:pPr>
      <w:keepNext/>
      <w:numPr>
        <w:numId w:val="2"/>
      </w:numPr>
      <w:tabs>
        <w:tab w:val="left" w:pos="0"/>
      </w:tabs>
      <w:jc w:val="center"/>
      <w:outlineLvl w:val="0"/>
    </w:pPr>
    <w:rPr>
      <w:sz w:val="28"/>
      <w:szCs w:val="20"/>
    </w:rPr>
  </w:style>
  <w:style w:type="paragraph" w:styleId="3">
    <w:name w:val="heading 3"/>
    <w:basedOn w:val="a"/>
    <w:next w:val="a"/>
    <w:link w:val="30"/>
    <w:semiHidden/>
    <w:unhideWhenUsed/>
    <w:qFormat/>
    <w:rsid w:val="00790877"/>
    <w:pPr>
      <w:keepNext/>
      <w:numPr>
        <w:ilvl w:val="2"/>
        <w:numId w:val="2"/>
      </w:numPr>
      <w:tabs>
        <w:tab w:val="left" w:pos="0"/>
      </w:tabs>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0877"/>
    <w:rPr>
      <w:rFonts w:ascii="Times New Roman" w:eastAsia="Times New Roman" w:hAnsi="Times New Roman" w:cs="Times New Roman"/>
      <w:sz w:val="28"/>
      <w:szCs w:val="20"/>
      <w:lang w:eastAsia="ar-SA"/>
    </w:rPr>
  </w:style>
  <w:style w:type="character" w:customStyle="1" w:styleId="30">
    <w:name w:val="Заголовок 3 Знак"/>
    <w:basedOn w:val="a0"/>
    <w:link w:val="3"/>
    <w:semiHidden/>
    <w:rsid w:val="00790877"/>
    <w:rPr>
      <w:rFonts w:ascii="Times New Roman" w:eastAsia="Times New Roman" w:hAnsi="Times New Roman" w:cs="Times New Roman"/>
      <w:sz w:val="28"/>
      <w:szCs w:val="28"/>
      <w:lang w:eastAsia="ar-SA"/>
    </w:rPr>
  </w:style>
  <w:style w:type="paragraph" w:styleId="a3">
    <w:name w:val="Normal (Web)"/>
    <w:basedOn w:val="a"/>
    <w:uiPriority w:val="99"/>
    <w:semiHidden/>
    <w:unhideWhenUsed/>
    <w:rsid w:val="00790877"/>
  </w:style>
  <w:style w:type="paragraph" w:styleId="a4">
    <w:basedOn w:val="a"/>
    <w:next w:val="a3"/>
    <w:rsid w:val="00DD7389"/>
    <w:pPr>
      <w:spacing w:before="10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2023-10-11T10:04:00Z</dcterms:created>
  <dcterms:modified xsi:type="dcterms:W3CDTF">2024-04-24T09:52:00Z</dcterms:modified>
</cp:coreProperties>
</file>