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DAC" w:rsidRDefault="0057500E" w:rsidP="005067E9">
      <w:pPr>
        <w:spacing w:line="312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-149225</wp:posOffset>
            </wp:positionV>
            <wp:extent cx="584200" cy="6858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DAC" w:rsidRDefault="000F4DAC" w:rsidP="005067E9">
      <w:pPr>
        <w:spacing w:line="312" w:lineRule="auto"/>
        <w:jc w:val="center"/>
        <w:rPr>
          <w:b/>
          <w:sz w:val="26"/>
          <w:szCs w:val="26"/>
        </w:rPr>
      </w:pPr>
    </w:p>
    <w:p w:rsidR="000F4DAC" w:rsidRDefault="000F4DAC" w:rsidP="008D5B18">
      <w:pPr>
        <w:spacing w:line="312" w:lineRule="auto"/>
        <w:jc w:val="center"/>
        <w:rPr>
          <w:b/>
          <w:sz w:val="26"/>
          <w:szCs w:val="26"/>
        </w:rPr>
      </w:pPr>
    </w:p>
    <w:p w:rsidR="000F4DAC" w:rsidRPr="00E02AC5" w:rsidRDefault="000F4DAC" w:rsidP="008D5B18">
      <w:pPr>
        <w:spacing w:line="312" w:lineRule="auto"/>
        <w:jc w:val="center"/>
        <w:rPr>
          <w:b/>
          <w:sz w:val="26"/>
          <w:szCs w:val="26"/>
        </w:rPr>
      </w:pPr>
      <w:r w:rsidRPr="00E02AC5">
        <w:rPr>
          <w:b/>
          <w:sz w:val="26"/>
          <w:szCs w:val="26"/>
        </w:rPr>
        <w:t>КУРГАНСКАЯ  ОБЛАСТЬ</w:t>
      </w:r>
    </w:p>
    <w:p w:rsidR="000F4DAC" w:rsidRPr="00E02AC5" w:rsidRDefault="000F4DAC" w:rsidP="005067E9">
      <w:pPr>
        <w:spacing w:line="312" w:lineRule="auto"/>
        <w:jc w:val="center"/>
        <w:rPr>
          <w:b/>
          <w:sz w:val="26"/>
          <w:szCs w:val="26"/>
        </w:rPr>
      </w:pPr>
      <w:r w:rsidRPr="00E02AC5">
        <w:rPr>
          <w:b/>
          <w:sz w:val="26"/>
          <w:szCs w:val="26"/>
        </w:rPr>
        <w:t>МОКРОУСОВСКИЙ РАЙОН</w:t>
      </w:r>
    </w:p>
    <w:p w:rsidR="000F4DAC" w:rsidRPr="00E02AC5" w:rsidRDefault="000F4DAC" w:rsidP="005067E9">
      <w:pPr>
        <w:spacing w:line="312" w:lineRule="auto"/>
        <w:jc w:val="center"/>
        <w:rPr>
          <w:b/>
          <w:sz w:val="26"/>
          <w:szCs w:val="26"/>
        </w:rPr>
      </w:pPr>
      <w:r w:rsidRPr="00E02AC5">
        <w:rPr>
          <w:b/>
          <w:sz w:val="26"/>
          <w:szCs w:val="26"/>
        </w:rPr>
        <w:t>Адм</w:t>
      </w:r>
      <w:r>
        <w:rPr>
          <w:b/>
          <w:sz w:val="26"/>
          <w:szCs w:val="26"/>
        </w:rPr>
        <w:t>инистрация Мокроусовского муниципального округа</w:t>
      </w:r>
      <w:r w:rsidRPr="00E02AC5">
        <w:rPr>
          <w:b/>
          <w:sz w:val="26"/>
          <w:szCs w:val="26"/>
        </w:rPr>
        <w:t xml:space="preserve"> </w:t>
      </w:r>
    </w:p>
    <w:p w:rsidR="000F4DAC" w:rsidRPr="00E02AC5" w:rsidRDefault="000F4DAC" w:rsidP="005067E9">
      <w:pPr>
        <w:spacing w:line="312" w:lineRule="auto"/>
        <w:jc w:val="center"/>
        <w:rPr>
          <w:b/>
          <w:sz w:val="26"/>
          <w:szCs w:val="26"/>
        </w:rPr>
      </w:pPr>
    </w:p>
    <w:p w:rsidR="000F4DAC" w:rsidRPr="00E02AC5" w:rsidRDefault="000F4DAC" w:rsidP="005067E9">
      <w:pPr>
        <w:spacing w:line="312" w:lineRule="auto"/>
        <w:jc w:val="center"/>
        <w:rPr>
          <w:b/>
          <w:sz w:val="26"/>
          <w:szCs w:val="26"/>
        </w:rPr>
      </w:pPr>
      <w:r w:rsidRPr="00E02AC5">
        <w:rPr>
          <w:b/>
          <w:sz w:val="26"/>
          <w:szCs w:val="26"/>
        </w:rPr>
        <w:t>ПОСТАНОВЛЕНИЕ</w:t>
      </w:r>
    </w:p>
    <w:p w:rsidR="000F4DAC" w:rsidRPr="00E02AC5" w:rsidRDefault="000F4DAC" w:rsidP="005067E9">
      <w:pPr>
        <w:spacing w:line="312" w:lineRule="auto"/>
        <w:rPr>
          <w:sz w:val="26"/>
          <w:szCs w:val="26"/>
        </w:rPr>
      </w:pPr>
    </w:p>
    <w:p w:rsidR="000F4DAC" w:rsidRPr="00423E4B" w:rsidRDefault="000F4DAC" w:rsidP="005067E9">
      <w:pPr>
        <w:spacing w:line="312" w:lineRule="auto"/>
        <w:rPr>
          <w:u w:val="single"/>
        </w:rPr>
      </w:pPr>
      <w:r w:rsidRPr="00423E4B">
        <w:rPr>
          <w:u w:val="single"/>
        </w:rPr>
        <w:t xml:space="preserve">от 28 апреля </w:t>
      </w:r>
      <w:smartTag w:uri="urn:schemas-microsoft-com:office:smarttags" w:element="metricconverter">
        <w:smartTagPr>
          <w:attr w:name="ProductID" w:val="2025 г"/>
        </w:smartTagPr>
        <w:r w:rsidRPr="00423E4B">
          <w:rPr>
            <w:u w:val="single"/>
          </w:rPr>
          <w:t>2025 г</w:t>
        </w:r>
      </w:smartTag>
      <w:r w:rsidRPr="00423E4B">
        <w:rPr>
          <w:u w:val="single"/>
        </w:rPr>
        <w:t>. № 186</w:t>
      </w:r>
    </w:p>
    <w:p w:rsidR="000F4DAC" w:rsidRPr="00F9795A" w:rsidRDefault="000F4DAC" w:rsidP="005067E9">
      <w:pPr>
        <w:rPr>
          <w:sz w:val="20"/>
          <w:szCs w:val="20"/>
        </w:rPr>
      </w:pPr>
      <w:r>
        <w:t xml:space="preserve">       </w:t>
      </w:r>
      <w:r w:rsidRPr="00F9795A">
        <w:rPr>
          <w:sz w:val="20"/>
          <w:szCs w:val="20"/>
        </w:rPr>
        <w:t>с. Мокроусово</w:t>
      </w:r>
    </w:p>
    <w:p w:rsidR="000F4DAC" w:rsidRPr="00E02AC5" w:rsidRDefault="000F4DAC" w:rsidP="005067E9">
      <w:pPr>
        <w:rPr>
          <w:sz w:val="26"/>
          <w:szCs w:val="26"/>
        </w:rPr>
      </w:pPr>
    </w:p>
    <w:tbl>
      <w:tblPr>
        <w:tblW w:w="10008" w:type="dxa"/>
        <w:tblInd w:w="288" w:type="dxa"/>
        <w:tblLook w:val="0000" w:firstRow="0" w:lastRow="0" w:firstColumn="0" w:lastColumn="0" w:noHBand="0" w:noVBand="0"/>
      </w:tblPr>
      <w:tblGrid>
        <w:gridCol w:w="4320"/>
        <w:gridCol w:w="5688"/>
      </w:tblGrid>
      <w:tr w:rsidR="000F4DAC" w:rsidRPr="00E02AC5" w:rsidTr="000E74EF">
        <w:tc>
          <w:tcPr>
            <w:tcW w:w="4320" w:type="dxa"/>
          </w:tcPr>
          <w:p w:rsidR="000F4DAC" w:rsidRPr="00F9795A" w:rsidRDefault="000F4DAC" w:rsidP="00F9795A">
            <w:pPr>
              <w:pStyle w:val="1"/>
              <w:rPr>
                <w:sz w:val="24"/>
              </w:rPr>
            </w:pPr>
            <w:r w:rsidRPr="00F9795A">
              <w:rPr>
                <w:sz w:val="24"/>
              </w:rPr>
              <w:t>О ре</w:t>
            </w:r>
            <w:r>
              <w:rPr>
                <w:sz w:val="24"/>
              </w:rPr>
              <w:t>организации муниципальной казенной общеобразовательной организации Мокроусовского муниципального округа путем присоединения</w:t>
            </w:r>
          </w:p>
        </w:tc>
        <w:tc>
          <w:tcPr>
            <w:tcW w:w="5688" w:type="dxa"/>
          </w:tcPr>
          <w:p w:rsidR="000F4DAC" w:rsidRPr="00E02AC5" w:rsidRDefault="000F4DAC" w:rsidP="000E74EF">
            <w:pPr>
              <w:rPr>
                <w:sz w:val="26"/>
                <w:szCs w:val="26"/>
              </w:rPr>
            </w:pPr>
          </w:p>
        </w:tc>
      </w:tr>
    </w:tbl>
    <w:p w:rsidR="000F4DAC" w:rsidRPr="00E02AC5" w:rsidRDefault="000F4DAC" w:rsidP="005067E9">
      <w:pPr>
        <w:rPr>
          <w:sz w:val="26"/>
          <w:szCs w:val="26"/>
        </w:rPr>
      </w:pPr>
    </w:p>
    <w:p w:rsidR="000F4DAC" w:rsidRPr="00F9795A" w:rsidRDefault="000F4DAC" w:rsidP="005067E9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Руководствуясь статьями 57-60 Гражданского кодекса Российской Федерации, </w:t>
      </w:r>
      <w:r w:rsidRPr="009C730D">
        <w:rPr>
          <w:color w:val="242424"/>
          <w:sz w:val="24"/>
        </w:rPr>
        <w:t>Федеральным</w:t>
      </w:r>
      <w:r>
        <w:rPr>
          <w:color w:val="242424"/>
          <w:sz w:val="24"/>
        </w:rPr>
        <w:t>и закона</w:t>
      </w:r>
      <w:r w:rsidRPr="009C730D">
        <w:rPr>
          <w:color w:val="242424"/>
          <w:sz w:val="24"/>
        </w:rPr>
        <w:t>м</w:t>
      </w:r>
      <w:r>
        <w:rPr>
          <w:color w:val="242424"/>
          <w:sz w:val="24"/>
        </w:rPr>
        <w:t>и</w:t>
      </w:r>
      <w:r w:rsidRPr="009C730D">
        <w:rPr>
          <w:color w:val="242424"/>
          <w:sz w:val="24"/>
        </w:rPr>
        <w:t xml:space="preserve"> </w:t>
      </w:r>
      <w:r w:rsidRPr="00F9795A">
        <w:rPr>
          <w:sz w:val="24"/>
        </w:rPr>
        <w:t xml:space="preserve">Российской Федерации </w:t>
      </w:r>
      <w:r w:rsidRPr="009C730D">
        <w:rPr>
          <w:color w:val="242424"/>
          <w:sz w:val="24"/>
        </w:rPr>
        <w:t>от 12.01.1996г. № 7-ФЗ «О некоммерческих организациях»</w:t>
      </w:r>
      <w:r>
        <w:t xml:space="preserve">, </w:t>
      </w:r>
      <w:r w:rsidRPr="00DB6135">
        <w:rPr>
          <w:sz w:val="24"/>
        </w:rPr>
        <w:t>от 06 октября 2003 года № 131-ФЗ «Об общих принципах организации местного самоуправления в Российской Федерации»,</w:t>
      </w:r>
      <w:r>
        <w:rPr>
          <w:color w:val="242424"/>
          <w:sz w:val="24"/>
        </w:rPr>
        <w:t xml:space="preserve"> </w:t>
      </w:r>
      <w:r w:rsidRPr="00F9795A">
        <w:rPr>
          <w:sz w:val="24"/>
        </w:rPr>
        <w:t xml:space="preserve">от 29.12.2012г. №273-ФЗ «Об образовании в Российской Федерации», </w:t>
      </w:r>
      <w:r>
        <w:rPr>
          <w:sz w:val="24"/>
        </w:rPr>
        <w:t>в</w:t>
      </w:r>
      <w:r w:rsidRPr="00F9795A">
        <w:rPr>
          <w:sz w:val="24"/>
        </w:rPr>
        <w:t xml:space="preserve"> соответствии </w:t>
      </w:r>
      <w:r>
        <w:rPr>
          <w:sz w:val="24"/>
        </w:rPr>
        <w:t xml:space="preserve">с </w:t>
      </w:r>
      <w:r w:rsidRPr="00F9795A">
        <w:rPr>
          <w:sz w:val="24"/>
        </w:rPr>
        <w:t>постановлением Администр</w:t>
      </w:r>
      <w:r>
        <w:rPr>
          <w:sz w:val="24"/>
        </w:rPr>
        <w:t>ации Мокроусовского муниципального округа от 01.03.2023г. №71</w:t>
      </w:r>
      <w:r w:rsidRPr="00F9795A">
        <w:rPr>
          <w:sz w:val="24"/>
        </w:rPr>
        <w:t xml:space="preserve"> «Об утверждении </w:t>
      </w:r>
      <w:r>
        <w:rPr>
          <w:sz w:val="24"/>
        </w:rPr>
        <w:t xml:space="preserve">Положения о порядке создания, </w:t>
      </w:r>
      <w:r w:rsidRPr="00F9795A">
        <w:rPr>
          <w:sz w:val="24"/>
        </w:rPr>
        <w:t>реорганизации и ликвидации муниципальных</w:t>
      </w:r>
      <w:r>
        <w:rPr>
          <w:sz w:val="24"/>
        </w:rPr>
        <w:t xml:space="preserve"> образовательный организаций Мокроусовского муниципального округа</w:t>
      </w:r>
      <w:r w:rsidRPr="00F9795A">
        <w:rPr>
          <w:sz w:val="24"/>
        </w:rPr>
        <w:t>», Администрация Мокроусо</w:t>
      </w:r>
      <w:r>
        <w:rPr>
          <w:sz w:val="24"/>
        </w:rPr>
        <w:t>вского муниципального округа</w:t>
      </w:r>
    </w:p>
    <w:p w:rsidR="000F4DAC" w:rsidRPr="00F9795A" w:rsidRDefault="000F4DAC" w:rsidP="005067E9">
      <w:pPr>
        <w:pStyle w:val="a3"/>
        <w:ind w:firstLine="708"/>
        <w:jc w:val="both"/>
        <w:rPr>
          <w:sz w:val="24"/>
        </w:rPr>
      </w:pPr>
    </w:p>
    <w:p w:rsidR="000F4DAC" w:rsidRPr="00F9795A" w:rsidRDefault="000F4DAC" w:rsidP="00E3510A">
      <w:pPr>
        <w:pStyle w:val="a3"/>
        <w:ind w:firstLine="708"/>
        <w:jc w:val="both"/>
        <w:rPr>
          <w:sz w:val="24"/>
        </w:rPr>
      </w:pPr>
      <w:r w:rsidRPr="00F9795A">
        <w:rPr>
          <w:sz w:val="24"/>
        </w:rPr>
        <w:t>ПОСТАНОВЛЯЕТ:</w:t>
      </w:r>
    </w:p>
    <w:p w:rsidR="000F4DAC" w:rsidRDefault="000F4DAC" w:rsidP="000801B1">
      <w:pPr>
        <w:pStyle w:val="a5"/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t>Реорганизовать</w:t>
      </w:r>
      <w:r w:rsidRPr="00FF5009">
        <w:t xml:space="preserve"> </w:t>
      </w:r>
      <w:r>
        <w:t>муниципальное казенное общеобразовательное учреждение Маломостовская основная общеобразовательная школа путем присоединения к</w:t>
      </w:r>
      <w:r>
        <w:rPr>
          <w:color w:val="000000"/>
        </w:rPr>
        <w:t xml:space="preserve"> </w:t>
      </w:r>
      <w:r>
        <w:t>муниципальному казенному общеобразовательному учреждению Старопершинская средняя</w:t>
      </w:r>
      <w:r w:rsidRPr="00F9795A">
        <w:t xml:space="preserve"> общеобразовательная шк</w:t>
      </w:r>
      <w:r>
        <w:t>ола</w:t>
      </w:r>
      <w:r>
        <w:rPr>
          <w:color w:val="000000"/>
        </w:rPr>
        <w:t>.</w:t>
      </w:r>
    </w:p>
    <w:p w:rsidR="000F4DAC" w:rsidRPr="00FF5009" w:rsidRDefault="000F4DAC" w:rsidP="000801B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0F4DAC" w:rsidRPr="00F9795A" w:rsidRDefault="000F4DAC" w:rsidP="000801B1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</w:pPr>
      <w:r>
        <w:t>Директору МКОУ Старопершинская средняя</w:t>
      </w:r>
      <w:r w:rsidRPr="00F9795A">
        <w:t xml:space="preserve"> общеобразовательная шк</w:t>
      </w:r>
      <w:r>
        <w:t>ола Рощупкиной Е.Н.</w:t>
      </w:r>
      <w:r w:rsidRPr="00F9795A">
        <w:t>:</w:t>
      </w:r>
    </w:p>
    <w:p w:rsidR="000F4DAC" w:rsidRPr="00F9795A" w:rsidRDefault="000F4DAC" w:rsidP="000801B1">
      <w:pPr>
        <w:tabs>
          <w:tab w:val="num" w:pos="0"/>
        </w:tabs>
        <w:jc w:val="both"/>
      </w:pPr>
      <w:r w:rsidRPr="00F9795A">
        <w:t>- внести соответствующие изменения в учредительные документы;</w:t>
      </w:r>
    </w:p>
    <w:p w:rsidR="000F4DAC" w:rsidRPr="00F9795A" w:rsidRDefault="000F4DAC" w:rsidP="000801B1">
      <w:pPr>
        <w:tabs>
          <w:tab w:val="num" w:pos="0"/>
        </w:tabs>
        <w:jc w:val="both"/>
      </w:pPr>
      <w:r>
        <w:t xml:space="preserve">- </w:t>
      </w:r>
      <w:r w:rsidRPr="00F9795A">
        <w:t>осуществить передач</w:t>
      </w:r>
      <w:r>
        <w:t>у прав и обязанностей общеобразовательной организации</w:t>
      </w:r>
      <w:r w:rsidRPr="00F9795A">
        <w:t xml:space="preserve"> в соответствии с передаточным актом  в сроки, установленные постановлением Адм</w:t>
      </w:r>
      <w:r>
        <w:t>инистрации Мокроусовского муниципального округа</w:t>
      </w:r>
      <w:r w:rsidRPr="00F9795A">
        <w:t xml:space="preserve"> </w:t>
      </w:r>
      <w:r>
        <w:t>от 01.03.2023г. №71</w:t>
      </w:r>
      <w:r w:rsidRPr="00F9795A">
        <w:t xml:space="preserve"> «Об утверждении </w:t>
      </w:r>
      <w:r>
        <w:t xml:space="preserve">Положения о порядке создания, </w:t>
      </w:r>
      <w:r w:rsidRPr="00F9795A">
        <w:t>реорганизации и ликвидации муниципальных</w:t>
      </w:r>
      <w:r>
        <w:t xml:space="preserve"> образовательный организаций Мокроусовского муниципального округа</w:t>
      </w:r>
      <w:r w:rsidRPr="00F9795A">
        <w:t xml:space="preserve">»; </w:t>
      </w:r>
    </w:p>
    <w:p w:rsidR="000F4DAC" w:rsidRDefault="000F4DAC" w:rsidP="000801B1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jc w:val="both"/>
        <w:textAlignment w:val="baseline"/>
      </w:pPr>
      <w:r>
        <w:t xml:space="preserve">- </w:t>
      </w:r>
      <w:r w:rsidRPr="00F9795A">
        <w:t xml:space="preserve">после реорганизации переименовать </w:t>
      </w:r>
      <w:r>
        <w:t xml:space="preserve">муниципальное казенное общеобразовательное учреждение Маломостовская основная общеобразовательная школа </w:t>
      </w:r>
      <w:r w:rsidRPr="00F9795A">
        <w:t>в филиал муниц</w:t>
      </w:r>
      <w:r>
        <w:t>ипального казенного обще</w:t>
      </w:r>
      <w:r w:rsidRPr="00F9795A">
        <w:t>образовательного</w:t>
      </w:r>
      <w:r w:rsidRPr="00DD6947">
        <w:t xml:space="preserve"> </w:t>
      </w:r>
      <w:r>
        <w:t>Старопершинская средняя</w:t>
      </w:r>
      <w:r w:rsidRPr="00F9795A">
        <w:t xml:space="preserve"> общеобразовательная шк</w:t>
      </w:r>
      <w:r>
        <w:t xml:space="preserve">ола; </w:t>
      </w:r>
    </w:p>
    <w:p w:rsidR="000F4DAC" w:rsidRDefault="000F4DAC" w:rsidP="000801B1">
      <w:pPr>
        <w:tabs>
          <w:tab w:val="num" w:pos="0"/>
        </w:tabs>
        <w:jc w:val="both"/>
      </w:pPr>
      <w:r>
        <w:t>- сохранить основные цели деятельности реорганизуемой общеобразовательной организации.</w:t>
      </w:r>
    </w:p>
    <w:p w:rsidR="000F4DAC" w:rsidRDefault="000F4DAC" w:rsidP="000801B1">
      <w:pPr>
        <w:tabs>
          <w:tab w:val="num" w:pos="0"/>
        </w:tabs>
        <w:jc w:val="both"/>
      </w:pPr>
    </w:p>
    <w:p w:rsidR="000F4DAC" w:rsidRDefault="000F4DAC" w:rsidP="000801B1">
      <w:pPr>
        <w:tabs>
          <w:tab w:val="num" w:pos="0"/>
        </w:tabs>
        <w:jc w:val="both"/>
      </w:pPr>
    </w:p>
    <w:p w:rsidR="000F4DAC" w:rsidRDefault="000F4DAC" w:rsidP="000801B1">
      <w:pPr>
        <w:tabs>
          <w:tab w:val="num" w:pos="0"/>
        </w:tabs>
        <w:jc w:val="both"/>
      </w:pPr>
    </w:p>
    <w:p w:rsidR="000F4DAC" w:rsidRDefault="000F4DAC" w:rsidP="000801B1">
      <w:pPr>
        <w:tabs>
          <w:tab w:val="num" w:pos="0"/>
        </w:tabs>
        <w:jc w:val="both"/>
      </w:pPr>
    </w:p>
    <w:p w:rsidR="000F4DAC" w:rsidRDefault="000F4DAC" w:rsidP="000801B1">
      <w:pPr>
        <w:tabs>
          <w:tab w:val="num" w:pos="0"/>
        </w:tabs>
        <w:jc w:val="both"/>
      </w:pPr>
    </w:p>
    <w:p w:rsidR="000F4DAC" w:rsidRDefault="000F4DAC" w:rsidP="000801B1">
      <w:pPr>
        <w:tabs>
          <w:tab w:val="num" w:pos="0"/>
        </w:tabs>
        <w:jc w:val="both"/>
      </w:pPr>
    </w:p>
    <w:p w:rsidR="000F4DAC" w:rsidRDefault="000F4DAC" w:rsidP="000801B1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jc w:val="both"/>
        <w:textAlignment w:val="baseline"/>
      </w:pPr>
      <w:r>
        <w:t xml:space="preserve">3. Отделу имущественных и земельных отношений Администрации Мокроусовского муниципального округа (Сединкиной А.А.) осуществить </w:t>
      </w:r>
      <w:r w:rsidRPr="00D02074">
        <w:t>функции и полномочия собственника имущества, являющегося муниципальной собственностью, закрепленн</w:t>
      </w:r>
      <w:r>
        <w:t>ого за реорганизуемой организаци</w:t>
      </w:r>
      <w:r w:rsidRPr="00D02074">
        <w:t>и на праве </w:t>
      </w:r>
      <w:hyperlink r:id="rId6" w:tooltip="Оперативное управление" w:history="1">
        <w:r w:rsidRPr="00D02074">
          <w:rPr>
            <w:rStyle w:val="a6"/>
            <w:color w:val="auto"/>
            <w:u w:val="none"/>
            <w:bdr w:val="none" w:sz="0" w:space="0" w:color="auto" w:frame="1"/>
          </w:rPr>
          <w:t>оперативного управления</w:t>
        </w:r>
      </w:hyperlink>
      <w:r>
        <w:t xml:space="preserve"> </w:t>
      </w:r>
      <w:r w:rsidRPr="00D02074">
        <w:t>в соответствии с действующим законодательством Российской Федерации и </w:t>
      </w:r>
      <w:hyperlink r:id="rId7" w:tooltip="Нормы права" w:history="1">
        <w:r w:rsidRPr="00D02074">
          <w:rPr>
            <w:rStyle w:val="a6"/>
            <w:color w:val="auto"/>
            <w:u w:val="none"/>
            <w:bdr w:val="none" w:sz="0" w:space="0" w:color="auto" w:frame="1"/>
          </w:rPr>
          <w:t>нормативными правовыми</w:t>
        </w:r>
      </w:hyperlink>
      <w:r>
        <w:t> актами органа местного самоуправления.</w:t>
      </w:r>
    </w:p>
    <w:p w:rsidR="000F4DAC" w:rsidRDefault="000F4DAC" w:rsidP="000801B1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jc w:val="both"/>
        <w:textAlignment w:val="baseline"/>
      </w:pPr>
    </w:p>
    <w:p w:rsidR="000F4DAC" w:rsidRPr="005B6541" w:rsidRDefault="000F4DAC" w:rsidP="000801B1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t>4.</w:t>
      </w:r>
      <w:r w:rsidRPr="00D746BF">
        <w:t xml:space="preserve"> </w:t>
      </w:r>
      <w:r>
        <w:rPr>
          <w:color w:val="000000"/>
        </w:rPr>
        <w:t>П</w:t>
      </w:r>
      <w:r w:rsidRPr="005B6541">
        <w:rPr>
          <w:color w:val="000000"/>
        </w:rPr>
        <w:t xml:space="preserve">роцедуру реорганизации </w:t>
      </w:r>
      <w:r>
        <w:rPr>
          <w:color w:val="000000"/>
        </w:rPr>
        <w:t xml:space="preserve">муниципальной казенной общеобразовательной организации начать </w:t>
      </w:r>
      <w:r w:rsidRPr="005B6541">
        <w:rPr>
          <w:color w:val="000000"/>
        </w:rPr>
        <w:t>со дня подписания настоящего постановления.</w:t>
      </w:r>
    </w:p>
    <w:p w:rsidR="000F4DAC" w:rsidRDefault="000F4DAC" w:rsidP="000801B1">
      <w:pPr>
        <w:tabs>
          <w:tab w:val="num" w:pos="0"/>
        </w:tabs>
        <w:jc w:val="both"/>
      </w:pPr>
    </w:p>
    <w:p w:rsidR="000F4DAC" w:rsidRPr="00F9795A" w:rsidRDefault="000F4DAC" w:rsidP="000801B1">
      <w:pPr>
        <w:jc w:val="both"/>
      </w:pPr>
      <w:r>
        <w:t xml:space="preserve">5. </w:t>
      </w:r>
      <w:r w:rsidRPr="00F9795A">
        <w:t>Контроль исполнения настоящего пос</w:t>
      </w:r>
      <w:r>
        <w:t xml:space="preserve">тановления возложить на </w:t>
      </w:r>
      <w:r w:rsidRPr="00F9795A">
        <w:t>заместителя Главы Мо</w:t>
      </w:r>
      <w:r>
        <w:t>кроусовского муниципального округа по социальным вопросам</w:t>
      </w:r>
      <w:r w:rsidRPr="00F9795A">
        <w:t>.</w:t>
      </w:r>
    </w:p>
    <w:p w:rsidR="000F4DAC" w:rsidRPr="00F9795A" w:rsidRDefault="000F4DAC" w:rsidP="000801B1">
      <w:pPr>
        <w:pStyle w:val="a3"/>
        <w:tabs>
          <w:tab w:val="num" w:pos="0"/>
        </w:tabs>
        <w:jc w:val="both"/>
        <w:rPr>
          <w:sz w:val="24"/>
        </w:rPr>
      </w:pPr>
    </w:p>
    <w:p w:rsidR="000F4DAC" w:rsidRDefault="000F4DAC" w:rsidP="002045C2">
      <w:pPr>
        <w:jc w:val="both"/>
      </w:pPr>
    </w:p>
    <w:p w:rsidR="000F4DAC" w:rsidRDefault="000F4DAC" w:rsidP="002045C2">
      <w:pPr>
        <w:jc w:val="both"/>
      </w:pPr>
    </w:p>
    <w:p w:rsidR="000F4DAC" w:rsidRDefault="000F4DAC" w:rsidP="002045C2">
      <w:pPr>
        <w:jc w:val="both"/>
      </w:pPr>
    </w:p>
    <w:p w:rsidR="000F4DAC" w:rsidRDefault="000F4DAC" w:rsidP="002045C2">
      <w:pPr>
        <w:jc w:val="both"/>
      </w:pPr>
    </w:p>
    <w:p w:rsidR="000F4DAC" w:rsidRDefault="000F4DAC" w:rsidP="002045C2">
      <w:pPr>
        <w:jc w:val="both"/>
      </w:pPr>
      <w:r>
        <w:t>Глава Мокроусовского муниципального округа</w:t>
      </w:r>
      <w:r w:rsidRPr="00F9795A">
        <w:t xml:space="preserve">                                </w:t>
      </w:r>
      <w:r>
        <w:t xml:space="preserve">              </w:t>
      </w:r>
      <w:r w:rsidRPr="00F9795A">
        <w:t xml:space="preserve">  </w:t>
      </w:r>
      <w:r>
        <w:t>В.В.Демешкин</w:t>
      </w:r>
      <w:r w:rsidRPr="00F9795A">
        <w:t xml:space="preserve">          </w:t>
      </w:r>
      <w:r>
        <w:t xml:space="preserve">              </w:t>
      </w:r>
    </w:p>
    <w:p w:rsidR="000F4DAC" w:rsidRDefault="000F4DAC" w:rsidP="002045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160235">
      <w:pPr>
        <w:jc w:val="both"/>
        <w:rPr>
          <w:sz w:val="16"/>
          <w:szCs w:val="16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p w:rsidR="000F4DAC" w:rsidRDefault="000F4DAC" w:rsidP="005F3E33">
      <w:pPr>
        <w:rPr>
          <w:sz w:val="20"/>
          <w:szCs w:val="20"/>
        </w:rPr>
      </w:pPr>
    </w:p>
    <w:sectPr w:rsidR="000F4DAC" w:rsidSect="00BB2E59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09A"/>
    <w:multiLevelType w:val="hybridMultilevel"/>
    <w:tmpl w:val="59D0E1DA"/>
    <w:lvl w:ilvl="0" w:tplc="02BE8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43534C"/>
    <w:multiLevelType w:val="hybridMultilevel"/>
    <w:tmpl w:val="A2FE97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5996F4E"/>
    <w:multiLevelType w:val="hybridMultilevel"/>
    <w:tmpl w:val="2070C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031D15"/>
    <w:multiLevelType w:val="hybridMultilevel"/>
    <w:tmpl w:val="ABF2D8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2537F2"/>
    <w:multiLevelType w:val="hybridMultilevel"/>
    <w:tmpl w:val="F0A0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9"/>
    <w:rsid w:val="00006E81"/>
    <w:rsid w:val="00027B0D"/>
    <w:rsid w:val="00032867"/>
    <w:rsid w:val="00037D9B"/>
    <w:rsid w:val="000778B1"/>
    <w:rsid w:val="000801B1"/>
    <w:rsid w:val="000A4549"/>
    <w:rsid w:val="000B5AAD"/>
    <w:rsid w:val="000C6CD8"/>
    <w:rsid w:val="000C7C90"/>
    <w:rsid w:val="000E74EF"/>
    <w:rsid w:val="000F4DAC"/>
    <w:rsid w:val="000F7CAE"/>
    <w:rsid w:val="00104CE5"/>
    <w:rsid w:val="001371CB"/>
    <w:rsid w:val="00145C6C"/>
    <w:rsid w:val="00151081"/>
    <w:rsid w:val="00160235"/>
    <w:rsid w:val="00163341"/>
    <w:rsid w:val="00166C27"/>
    <w:rsid w:val="00170297"/>
    <w:rsid w:val="00184638"/>
    <w:rsid w:val="001878E5"/>
    <w:rsid w:val="001956F6"/>
    <w:rsid w:val="001D40B1"/>
    <w:rsid w:val="002045C2"/>
    <w:rsid w:val="002249E8"/>
    <w:rsid w:val="00243B32"/>
    <w:rsid w:val="00252A3F"/>
    <w:rsid w:val="002B49D5"/>
    <w:rsid w:val="002F10F6"/>
    <w:rsid w:val="003307D2"/>
    <w:rsid w:val="0036167E"/>
    <w:rsid w:val="00383255"/>
    <w:rsid w:val="00396AA6"/>
    <w:rsid w:val="003D3EE8"/>
    <w:rsid w:val="003E335B"/>
    <w:rsid w:val="00423161"/>
    <w:rsid w:val="00423E4B"/>
    <w:rsid w:val="00465AD7"/>
    <w:rsid w:val="004B2648"/>
    <w:rsid w:val="004B6729"/>
    <w:rsid w:val="004E46A6"/>
    <w:rsid w:val="004E6AF7"/>
    <w:rsid w:val="005016C2"/>
    <w:rsid w:val="005067E9"/>
    <w:rsid w:val="0055271B"/>
    <w:rsid w:val="00562316"/>
    <w:rsid w:val="0057500E"/>
    <w:rsid w:val="005A4367"/>
    <w:rsid w:val="005B031E"/>
    <w:rsid w:val="005B6541"/>
    <w:rsid w:val="005E38A9"/>
    <w:rsid w:val="005F3E33"/>
    <w:rsid w:val="00643DFE"/>
    <w:rsid w:val="00671ECF"/>
    <w:rsid w:val="00673A0A"/>
    <w:rsid w:val="006750F8"/>
    <w:rsid w:val="00691296"/>
    <w:rsid w:val="006D026C"/>
    <w:rsid w:val="0072401D"/>
    <w:rsid w:val="00737053"/>
    <w:rsid w:val="00745EBF"/>
    <w:rsid w:val="00751CF0"/>
    <w:rsid w:val="0078136B"/>
    <w:rsid w:val="00783768"/>
    <w:rsid w:val="007A1AD4"/>
    <w:rsid w:val="007A6E9B"/>
    <w:rsid w:val="00823486"/>
    <w:rsid w:val="00852550"/>
    <w:rsid w:val="0087493B"/>
    <w:rsid w:val="008949DF"/>
    <w:rsid w:val="008B35B9"/>
    <w:rsid w:val="008B44FE"/>
    <w:rsid w:val="008C0087"/>
    <w:rsid w:val="008D5B18"/>
    <w:rsid w:val="00903C83"/>
    <w:rsid w:val="00923485"/>
    <w:rsid w:val="009511C9"/>
    <w:rsid w:val="00951BEA"/>
    <w:rsid w:val="0095286B"/>
    <w:rsid w:val="009A53A5"/>
    <w:rsid w:val="009C730D"/>
    <w:rsid w:val="009E773F"/>
    <w:rsid w:val="00A1199C"/>
    <w:rsid w:val="00A37CEF"/>
    <w:rsid w:val="00A44E8B"/>
    <w:rsid w:val="00A47A41"/>
    <w:rsid w:val="00A65570"/>
    <w:rsid w:val="00A65878"/>
    <w:rsid w:val="00A836CF"/>
    <w:rsid w:val="00AA0D9E"/>
    <w:rsid w:val="00AB5CFD"/>
    <w:rsid w:val="00AD7792"/>
    <w:rsid w:val="00B2767C"/>
    <w:rsid w:val="00B3040E"/>
    <w:rsid w:val="00B3638C"/>
    <w:rsid w:val="00B82002"/>
    <w:rsid w:val="00B97C54"/>
    <w:rsid w:val="00BA5409"/>
    <w:rsid w:val="00BB2E59"/>
    <w:rsid w:val="00BC3600"/>
    <w:rsid w:val="00C12942"/>
    <w:rsid w:val="00C14780"/>
    <w:rsid w:val="00C4568D"/>
    <w:rsid w:val="00C87121"/>
    <w:rsid w:val="00CB0ABF"/>
    <w:rsid w:val="00D02074"/>
    <w:rsid w:val="00D05C6C"/>
    <w:rsid w:val="00D746BF"/>
    <w:rsid w:val="00DA726D"/>
    <w:rsid w:val="00DB6135"/>
    <w:rsid w:val="00DC1F40"/>
    <w:rsid w:val="00DD6947"/>
    <w:rsid w:val="00E02AC5"/>
    <w:rsid w:val="00E0519C"/>
    <w:rsid w:val="00E062F8"/>
    <w:rsid w:val="00E3510A"/>
    <w:rsid w:val="00E51F10"/>
    <w:rsid w:val="00E72818"/>
    <w:rsid w:val="00E7543C"/>
    <w:rsid w:val="00E964BD"/>
    <w:rsid w:val="00F002C6"/>
    <w:rsid w:val="00F02B5A"/>
    <w:rsid w:val="00F07DF6"/>
    <w:rsid w:val="00F15B5B"/>
    <w:rsid w:val="00F2127A"/>
    <w:rsid w:val="00F3762B"/>
    <w:rsid w:val="00F415BB"/>
    <w:rsid w:val="00F6316B"/>
    <w:rsid w:val="00F6327D"/>
    <w:rsid w:val="00F754EE"/>
    <w:rsid w:val="00F852AA"/>
    <w:rsid w:val="00F9795A"/>
    <w:rsid w:val="00FC347A"/>
    <w:rsid w:val="00FC68DD"/>
    <w:rsid w:val="00FD0C24"/>
    <w:rsid w:val="00FE7C1D"/>
    <w:rsid w:val="00FF5009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702C23-3E54-4D41-B414-AA5E6096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7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7E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7E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067E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067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B6541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uiPriority w:val="99"/>
    <w:rsid w:val="00D020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ormi_pra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perativnoe_upravlen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>ГУО Курганской области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Г. П.</dc:creator>
  <cp:keywords/>
  <dc:description/>
  <cp:lastModifiedBy>comp</cp:lastModifiedBy>
  <cp:revision>2</cp:revision>
  <cp:lastPrinted>2025-04-29T03:57:00Z</cp:lastPrinted>
  <dcterms:created xsi:type="dcterms:W3CDTF">2025-05-15T03:10:00Z</dcterms:created>
  <dcterms:modified xsi:type="dcterms:W3CDTF">2025-05-15T03:10:00Z</dcterms:modified>
</cp:coreProperties>
</file>