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C9" w:rsidRPr="0034331E" w:rsidRDefault="006E56C9" w:rsidP="006E5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4331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0865" cy="6877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C9" w:rsidRPr="0034331E" w:rsidRDefault="006E56C9" w:rsidP="006E5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1E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6E56C9" w:rsidRPr="0034331E" w:rsidRDefault="006E56C9" w:rsidP="006E5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1E">
        <w:rPr>
          <w:rFonts w:ascii="Times New Roman" w:hAnsi="Times New Roman" w:cs="Times New Roman"/>
          <w:b/>
          <w:sz w:val="24"/>
          <w:szCs w:val="24"/>
        </w:rPr>
        <w:t>МОКРОУСОВСКИЙ МУНИЦИПАЛЬНЫЙ ОКРУГ</w:t>
      </w:r>
    </w:p>
    <w:p w:rsidR="006E56C9" w:rsidRPr="0034331E" w:rsidRDefault="006E56C9" w:rsidP="006E5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1E">
        <w:rPr>
          <w:rFonts w:ascii="Times New Roman" w:hAnsi="Times New Roman" w:cs="Times New Roman"/>
          <w:b/>
          <w:sz w:val="24"/>
          <w:szCs w:val="24"/>
        </w:rPr>
        <w:t>АДМИНИСТРАЦИЯ МОКРОУСОВСКОГО МУНИЦИПАЛЬНОГО ОКРУГА</w:t>
      </w:r>
    </w:p>
    <w:p w:rsidR="006E56C9" w:rsidRPr="0034331E" w:rsidRDefault="006E56C9" w:rsidP="006E5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C9" w:rsidRPr="0034331E" w:rsidRDefault="006E56C9" w:rsidP="006E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E56C9" w:rsidRPr="0034331E" w:rsidRDefault="006E56C9" w:rsidP="006E5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C9" w:rsidRPr="0034331E" w:rsidRDefault="0055145F" w:rsidP="006E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</w:t>
      </w:r>
      <w:proofErr w:type="gramStart"/>
      <w:r w:rsidR="00816DFD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507AFC" w:rsidRPr="003433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56C9" w:rsidRPr="0034331E"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End"/>
      <w:r w:rsidR="006E56C9" w:rsidRPr="0034331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07AFC" w:rsidRPr="0034331E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9A3779" w:rsidRPr="003433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56C9" w:rsidRPr="0034331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C80171" w:rsidRPr="0034331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E56C9" w:rsidRPr="0034331E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816DFD">
        <w:rPr>
          <w:rFonts w:ascii="Times New Roman" w:hAnsi="Times New Roman" w:cs="Times New Roman"/>
          <w:sz w:val="24"/>
          <w:szCs w:val="24"/>
          <w:u w:val="single"/>
        </w:rPr>
        <w:t>858</w:t>
      </w:r>
    </w:p>
    <w:p w:rsidR="006E56C9" w:rsidRPr="0034331E" w:rsidRDefault="006E56C9" w:rsidP="006E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1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331E">
        <w:rPr>
          <w:rFonts w:ascii="Times New Roman" w:hAnsi="Times New Roman" w:cs="Times New Roman"/>
          <w:sz w:val="24"/>
          <w:szCs w:val="24"/>
        </w:rPr>
        <w:t>с.Мокроусово</w:t>
      </w:r>
      <w:proofErr w:type="spellEnd"/>
    </w:p>
    <w:p w:rsidR="006E56C9" w:rsidRPr="0034331E" w:rsidRDefault="006E56C9" w:rsidP="006E56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6E56C9" w:rsidRPr="0034331E" w:rsidTr="0034331E">
        <w:trPr>
          <w:trHeight w:val="1770"/>
        </w:trPr>
        <w:tc>
          <w:tcPr>
            <w:tcW w:w="6912" w:type="dxa"/>
          </w:tcPr>
          <w:p w:rsidR="006E56C9" w:rsidRPr="0034331E" w:rsidRDefault="006E56C9" w:rsidP="0034331E">
            <w:pPr>
              <w:jc w:val="both"/>
              <w:rPr>
                <w:b/>
                <w:sz w:val="24"/>
                <w:szCs w:val="24"/>
              </w:rPr>
            </w:pPr>
            <w:bookmarkStart w:id="0" w:name="_Toc105952706"/>
            <w:r w:rsidRPr="0034331E">
              <w:rPr>
                <w:b/>
                <w:sz w:val="24"/>
                <w:szCs w:val="24"/>
              </w:rPr>
              <w:t>О внесении изменений в постановление Администрации</w:t>
            </w:r>
            <w:r w:rsidR="005E22BC" w:rsidRPr="003433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43128" w:rsidRPr="0034331E">
              <w:rPr>
                <w:b/>
                <w:sz w:val="24"/>
                <w:szCs w:val="24"/>
              </w:rPr>
              <w:t>Мокроусовского</w:t>
            </w:r>
            <w:proofErr w:type="spellEnd"/>
            <w:r w:rsidR="0034331E">
              <w:rPr>
                <w:b/>
                <w:sz w:val="24"/>
                <w:szCs w:val="24"/>
              </w:rPr>
              <w:t xml:space="preserve"> </w:t>
            </w:r>
            <w:r w:rsidRPr="0034331E">
              <w:rPr>
                <w:b/>
                <w:sz w:val="24"/>
                <w:szCs w:val="24"/>
              </w:rPr>
              <w:t>муниципального округа от 19 августа 2022 года</w:t>
            </w:r>
            <w:r w:rsidR="000F2C62" w:rsidRPr="0034331E">
              <w:rPr>
                <w:b/>
                <w:sz w:val="24"/>
                <w:szCs w:val="24"/>
              </w:rPr>
              <w:t xml:space="preserve"> </w:t>
            </w:r>
            <w:r w:rsidR="0034331E" w:rsidRPr="0034331E">
              <w:rPr>
                <w:b/>
                <w:sz w:val="24"/>
                <w:szCs w:val="24"/>
              </w:rPr>
              <w:t xml:space="preserve">№ 56 </w:t>
            </w:r>
            <w:r w:rsidR="00E43128" w:rsidRPr="0034331E">
              <w:rPr>
                <w:b/>
                <w:sz w:val="24"/>
                <w:szCs w:val="24"/>
              </w:rPr>
              <w:t>«Об утв</w:t>
            </w:r>
            <w:r w:rsidR="0034331E">
              <w:rPr>
                <w:b/>
                <w:sz w:val="24"/>
                <w:szCs w:val="24"/>
              </w:rPr>
              <w:t>е</w:t>
            </w:r>
            <w:r w:rsidR="00E43128" w:rsidRPr="0034331E">
              <w:rPr>
                <w:b/>
                <w:sz w:val="24"/>
                <w:szCs w:val="24"/>
              </w:rPr>
              <w:t>рждении</w:t>
            </w:r>
            <w:r w:rsidR="005E22BC" w:rsidRPr="0034331E">
              <w:rPr>
                <w:b/>
                <w:sz w:val="24"/>
                <w:szCs w:val="24"/>
              </w:rPr>
              <w:t xml:space="preserve"> </w:t>
            </w:r>
            <w:r w:rsidR="00E43128" w:rsidRPr="0034331E">
              <w:rPr>
                <w:b/>
                <w:sz w:val="24"/>
                <w:szCs w:val="24"/>
              </w:rPr>
              <w:t>положения</w:t>
            </w:r>
            <w:r w:rsidR="0034331E">
              <w:rPr>
                <w:b/>
                <w:sz w:val="24"/>
                <w:szCs w:val="24"/>
              </w:rPr>
              <w:t xml:space="preserve"> </w:t>
            </w:r>
            <w:r w:rsidRPr="0034331E">
              <w:rPr>
                <w:b/>
                <w:sz w:val="24"/>
                <w:szCs w:val="24"/>
              </w:rPr>
              <w:t xml:space="preserve">об отраслевой системе оплаты труда работников муниципальных казенных учреждений культуры </w:t>
            </w:r>
            <w:proofErr w:type="spellStart"/>
            <w:r w:rsidRPr="0034331E">
              <w:rPr>
                <w:b/>
                <w:sz w:val="24"/>
                <w:szCs w:val="24"/>
              </w:rPr>
              <w:t>Мокроусовского</w:t>
            </w:r>
            <w:proofErr w:type="spellEnd"/>
            <w:r w:rsidRPr="0034331E">
              <w:rPr>
                <w:b/>
                <w:sz w:val="24"/>
                <w:szCs w:val="24"/>
              </w:rPr>
              <w:t xml:space="preserve"> муниципального округа, подведомственных муниципальному казенному учреждению «</w:t>
            </w:r>
            <w:proofErr w:type="spellStart"/>
            <w:r w:rsidRPr="0034331E">
              <w:rPr>
                <w:b/>
                <w:sz w:val="24"/>
                <w:szCs w:val="24"/>
              </w:rPr>
              <w:t>Мокроусовский</w:t>
            </w:r>
            <w:proofErr w:type="spellEnd"/>
            <w:r w:rsidRPr="0034331E">
              <w:rPr>
                <w:b/>
                <w:sz w:val="24"/>
                <w:szCs w:val="24"/>
              </w:rPr>
              <w:t xml:space="preserve"> Центр культуры»»</w:t>
            </w:r>
          </w:p>
          <w:p w:rsidR="006E56C9" w:rsidRPr="0034331E" w:rsidRDefault="006E56C9" w:rsidP="006E56C9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:rsidR="006E56C9" w:rsidRPr="0034331E" w:rsidRDefault="006E56C9" w:rsidP="006E56C9">
      <w:pPr>
        <w:pStyle w:val="ConsPlusTitle"/>
        <w:widowControl/>
      </w:pPr>
    </w:p>
    <w:p w:rsidR="006E56C9" w:rsidRPr="0034331E" w:rsidRDefault="006E56C9" w:rsidP="0034331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1E">
        <w:rPr>
          <w:rFonts w:ascii="Times New Roman" w:hAnsi="Times New Roman" w:cs="Times New Roman"/>
          <w:sz w:val="24"/>
          <w:szCs w:val="24"/>
        </w:rPr>
        <w:t xml:space="preserve">В целях упорядочения оплаты труда работников муниципальных казенных учреждений культуры </w:t>
      </w:r>
      <w:proofErr w:type="spellStart"/>
      <w:r w:rsidRPr="0034331E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34331E">
        <w:rPr>
          <w:rFonts w:ascii="Times New Roman" w:hAnsi="Times New Roman" w:cs="Times New Roman"/>
          <w:sz w:val="24"/>
          <w:szCs w:val="24"/>
        </w:rPr>
        <w:t xml:space="preserve"> муниципального округа, подведомственных муниципальному казенному учреждению «</w:t>
      </w:r>
      <w:proofErr w:type="spellStart"/>
      <w:r w:rsidRPr="0034331E">
        <w:rPr>
          <w:rFonts w:ascii="Times New Roman" w:hAnsi="Times New Roman" w:cs="Times New Roman"/>
          <w:sz w:val="24"/>
          <w:szCs w:val="24"/>
        </w:rPr>
        <w:t>Мокроусовский</w:t>
      </w:r>
      <w:proofErr w:type="spellEnd"/>
      <w:r w:rsidRPr="0034331E">
        <w:rPr>
          <w:rFonts w:ascii="Times New Roman" w:hAnsi="Times New Roman" w:cs="Times New Roman"/>
          <w:sz w:val="24"/>
          <w:szCs w:val="24"/>
        </w:rPr>
        <w:t xml:space="preserve"> Центр культуры» Администраци</w:t>
      </w:r>
      <w:r w:rsidR="005E22BC" w:rsidRPr="0034331E">
        <w:rPr>
          <w:rFonts w:ascii="Times New Roman" w:hAnsi="Times New Roman" w:cs="Times New Roman"/>
          <w:sz w:val="24"/>
          <w:szCs w:val="24"/>
        </w:rPr>
        <w:t>я</w:t>
      </w:r>
      <w:r w:rsidRPr="00343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31E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34331E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34331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4576C" w:rsidRPr="0034331E" w:rsidRDefault="00507AFC" w:rsidP="00E43128">
      <w:pPr>
        <w:pStyle w:val="a4"/>
        <w:numPr>
          <w:ilvl w:val="0"/>
          <w:numId w:val="3"/>
        </w:numPr>
        <w:ind w:left="0" w:firstLine="360"/>
        <w:jc w:val="both"/>
      </w:pPr>
      <w:r w:rsidRPr="0034331E">
        <w:t xml:space="preserve">В приложение 1 к постановлению Администрации </w:t>
      </w:r>
      <w:proofErr w:type="spellStart"/>
      <w:r w:rsidRPr="0034331E">
        <w:t>Мокроусовского</w:t>
      </w:r>
      <w:proofErr w:type="spellEnd"/>
      <w:r w:rsidRPr="0034331E">
        <w:t xml:space="preserve"> муниципального округа от 19 августа 2022 года № 56 «Об утверждении положения об отраслевой системе оплаты труда работников муниципальных казенных учреждений культуры </w:t>
      </w:r>
      <w:proofErr w:type="spellStart"/>
      <w:r w:rsidRPr="0034331E">
        <w:t>Мокроусовского</w:t>
      </w:r>
      <w:proofErr w:type="spellEnd"/>
      <w:r w:rsidRPr="0034331E">
        <w:t xml:space="preserve"> муниципального округа, подведомственных муниципальному казенному учреждению «</w:t>
      </w:r>
      <w:proofErr w:type="spellStart"/>
      <w:r w:rsidRPr="0034331E">
        <w:t>Мокроусовский</w:t>
      </w:r>
      <w:proofErr w:type="spellEnd"/>
      <w:r w:rsidRPr="0034331E">
        <w:t xml:space="preserve"> Центр культуры» внести следующие изменения:</w:t>
      </w:r>
    </w:p>
    <w:p w:rsidR="006E56C9" w:rsidRPr="0034331E" w:rsidRDefault="0034331E" w:rsidP="00E43128">
      <w:pPr>
        <w:pStyle w:val="a4"/>
        <w:widowControl w:val="0"/>
        <w:numPr>
          <w:ilvl w:val="0"/>
          <w:numId w:val="6"/>
        </w:numPr>
        <w:suppressAutoHyphens/>
        <w:jc w:val="both"/>
        <w:outlineLvl w:val="0"/>
        <w:rPr>
          <w:rFonts w:eastAsia="Arial Unicode MS"/>
          <w:bCs/>
          <w:kern w:val="1"/>
          <w:lang w:eastAsia="zh-CN" w:bidi="hi-IN"/>
        </w:rPr>
      </w:pPr>
      <w:r>
        <w:rPr>
          <w:rFonts w:eastAsia="Arial Unicode MS"/>
          <w:bCs/>
          <w:kern w:val="1"/>
          <w:lang w:eastAsia="zh-CN" w:bidi="hi-IN"/>
        </w:rPr>
        <w:t>п</w:t>
      </w:r>
      <w:r w:rsidRPr="0034331E">
        <w:rPr>
          <w:rFonts w:eastAsia="Arial Unicode MS"/>
          <w:bCs/>
          <w:kern w:val="1"/>
          <w:lang w:eastAsia="zh-CN" w:bidi="hi-IN"/>
        </w:rPr>
        <w:t>ункт 12 изложить в следующей редакции:</w:t>
      </w:r>
    </w:p>
    <w:p w:rsidR="006E56C9" w:rsidRPr="0034331E" w:rsidRDefault="0034331E" w:rsidP="00E43128">
      <w:pPr>
        <w:widowControl w:val="0"/>
        <w:tabs>
          <w:tab w:val="left" w:pos="567"/>
        </w:tabs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ab/>
      </w:r>
      <w:r w:rsidR="00E43128" w:rsidRPr="0034331E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«</w:t>
      </w:r>
      <w:r w:rsidR="006E56C9" w:rsidRPr="0034331E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12.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— ПКГ) в соответствии с таблицей 1.</w:t>
      </w:r>
    </w:p>
    <w:p w:rsidR="006E56C9" w:rsidRPr="0034331E" w:rsidRDefault="006E56C9" w:rsidP="00E43128">
      <w:pPr>
        <w:pStyle w:val="a4"/>
        <w:widowControl w:val="0"/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  <w:r w:rsidRPr="0034331E">
        <w:rPr>
          <w:rFonts w:eastAsia="Arial Unicode MS"/>
          <w:kern w:val="1"/>
          <w:lang w:eastAsia="zh-CN" w:bidi="hi-IN"/>
        </w:rPr>
        <w:t>Таблица 1</w:t>
      </w:r>
    </w:p>
    <w:p w:rsidR="006E56C9" w:rsidRPr="0034331E" w:rsidRDefault="006E56C9" w:rsidP="00E43128">
      <w:pPr>
        <w:pStyle w:val="a4"/>
        <w:widowControl w:val="0"/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126"/>
      </w:tblGrid>
      <w:tr w:rsidR="006E56C9" w:rsidRPr="0034331E" w:rsidTr="009A08C2">
        <w:trPr>
          <w:trHeight w:val="580"/>
        </w:trPr>
        <w:tc>
          <w:tcPr>
            <w:tcW w:w="7088" w:type="dxa"/>
            <w:shd w:val="clear" w:color="auto" w:fill="auto"/>
            <w:vAlign w:val="center"/>
          </w:tcPr>
          <w:p w:rsidR="006E56C9" w:rsidRPr="0034331E" w:rsidRDefault="006E56C9" w:rsidP="00E43128">
            <w:pPr>
              <w:widowControl w:val="0"/>
              <w:suppressAutoHyphens/>
              <w:spacing w:after="0" w:line="240" w:lineRule="auto"/>
              <w:ind w:firstLine="709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Профессиональная квалификационная группа</w:t>
            </w:r>
          </w:p>
        </w:tc>
        <w:tc>
          <w:tcPr>
            <w:tcW w:w="2126" w:type="dxa"/>
            <w:shd w:val="clear" w:color="auto" w:fill="auto"/>
          </w:tcPr>
          <w:p w:rsidR="006E56C9" w:rsidRPr="0034331E" w:rsidRDefault="006E56C9" w:rsidP="00E43128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Должностной оклад(руб.) </w:t>
            </w:r>
          </w:p>
        </w:tc>
      </w:tr>
      <w:tr w:rsidR="001D6CA4" w:rsidRPr="0034331E" w:rsidTr="009A08C2">
        <w:trPr>
          <w:trHeight w:val="580"/>
        </w:trPr>
        <w:tc>
          <w:tcPr>
            <w:tcW w:w="7088" w:type="dxa"/>
            <w:shd w:val="clear" w:color="auto" w:fill="auto"/>
            <w:vAlign w:val="center"/>
          </w:tcPr>
          <w:p w:rsidR="001D6CA4" w:rsidRPr="0034331E" w:rsidRDefault="001D6CA4" w:rsidP="00507AFC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Должности технических исполнителей </w:t>
            </w:r>
          </w:p>
        </w:tc>
        <w:tc>
          <w:tcPr>
            <w:tcW w:w="2126" w:type="dxa"/>
            <w:shd w:val="clear" w:color="auto" w:fill="auto"/>
          </w:tcPr>
          <w:p w:rsidR="001D6CA4" w:rsidRPr="0034331E" w:rsidRDefault="00507AFC" w:rsidP="00E43128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  <w:r w:rsidR="002945CF"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240</w:t>
            </w:r>
          </w:p>
        </w:tc>
      </w:tr>
      <w:tr w:rsidR="006E56C9" w:rsidRPr="0034331E" w:rsidTr="009A08C2">
        <w:trPr>
          <w:trHeight w:val="310"/>
        </w:trPr>
        <w:tc>
          <w:tcPr>
            <w:tcW w:w="7088" w:type="dxa"/>
            <w:shd w:val="clear" w:color="auto" w:fill="auto"/>
          </w:tcPr>
          <w:p w:rsidR="006E56C9" w:rsidRPr="0034331E" w:rsidRDefault="002945CF" w:rsidP="002945CF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Должности работников культуры </w:t>
            </w:r>
            <w:r w:rsidR="009F78BC"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среднего звена</w:t>
            </w:r>
          </w:p>
        </w:tc>
        <w:tc>
          <w:tcPr>
            <w:tcW w:w="2126" w:type="dxa"/>
            <w:shd w:val="clear" w:color="auto" w:fill="auto"/>
          </w:tcPr>
          <w:p w:rsidR="006E56C9" w:rsidRPr="0034331E" w:rsidRDefault="002945CF" w:rsidP="00E43128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13 200</w:t>
            </w:r>
          </w:p>
        </w:tc>
      </w:tr>
      <w:tr w:rsidR="00ED0AD2" w:rsidRPr="0034331E" w:rsidTr="009A08C2">
        <w:trPr>
          <w:trHeight w:val="221"/>
        </w:trPr>
        <w:tc>
          <w:tcPr>
            <w:tcW w:w="7088" w:type="dxa"/>
            <w:shd w:val="clear" w:color="auto" w:fill="auto"/>
          </w:tcPr>
          <w:p w:rsidR="00ED0AD2" w:rsidRPr="0034331E" w:rsidRDefault="002945CF" w:rsidP="002945CF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Должности работников культуры </w:t>
            </w:r>
            <w:r w:rsidR="001D6CA4"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ведущего звена</w:t>
            </w:r>
          </w:p>
        </w:tc>
        <w:tc>
          <w:tcPr>
            <w:tcW w:w="2126" w:type="dxa"/>
            <w:shd w:val="clear" w:color="auto" w:fill="auto"/>
          </w:tcPr>
          <w:p w:rsidR="00ED0AD2" w:rsidRPr="0034331E" w:rsidRDefault="002945CF" w:rsidP="006F5A9D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17 600</w:t>
            </w:r>
          </w:p>
        </w:tc>
      </w:tr>
      <w:tr w:rsidR="00ED0AD2" w:rsidRPr="0034331E" w:rsidTr="009A08C2">
        <w:trPr>
          <w:trHeight w:val="54"/>
        </w:trPr>
        <w:tc>
          <w:tcPr>
            <w:tcW w:w="7088" w:type="dxa"/>
            <w:shd w:val="clear" w:color="auto" w:fill="auto"/>
          </w:tcPr>
          <w:p w:rsidR="00ED0AD2" w:rsidRPr="0034331E" w:rsidRDefault="00ED0AD2" w:rsidP="002945CF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Должности руководящего состава учреждений культуры</w:t>
            </w:r>
          </w:p>
        </w:tc>
        <w:tc>
          <w:tcPr>
            <w:tcW w:w="2126" w:type="dxa"/>
            <w:shd w:val="clear" w:color="auto" w:fill="auto"/>
          </w:tcPr>
          <w:p w:rsidR="00ED0AD2" w:rsidRPr="0034331E" w:rsidRDefault="002945CF" w:rsidP="00E431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4331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 w:bidi="hi-IN"/>
              </w:rPr>
              <w:t>20 350</w:t>
            </w:r>
          </w:p>
        </w:tc>
      </w:tr>
    </w:tbl>
    <w:p w:rsidR="006E56C9" w:rsidRPr="0034331E" w:rsidRDefault="00E43128" w:rsidP="002945CF">
      <w:pPr>
        <w:pStyle w:val="a4"/>
        <w:widowControl w:val="0"/>
        <w:suppressAutoHyphens/>
        <w:ind w:left="0" w:firstLine="567"/>
        <w:jc w:val="both"/>
        <w:outlineLvl w:val="0"/>
      </w:pPr>
      <w:r w:rsidRPr="0034331E">
        <w:rPr>
          <w:rFonts w:eastAsia="Arial Unicode MS"/>
          <w:kern w:val="1"/>
          <w:lang w:eastAsia="zh-CN" w:bidi="hi-IN"/>
        </w:rPr>
        <w:t xml:space="preserve">Отнесение </w:t>
      </w:r>
      <w:r w:rsidR="006E56C9" w:rsidRPr="0034331E">
        <w:rPr>
          <w:rFonts w:eastAsia="Arial Unicode MS"/>
          <w:kern w:val="1"/>
          <w:lang w:eastAsia="zh-CN" w:bidi="hi-IN"/>
        </w:rPr>
        <w:t>должностей к ПКГ осуществляется в соответствии с приказом Министерства здравоохранения и социального развития Рос</w:t>
      </w:r>
      <w:r w:rsidRPr="0034331E">
        <w:rPr>
          <w:rFonts w:eastAsia="Arial Unicode MS"/>
          <w:kern w:val="1"/>
          <w:lang w:eastAsia="zh-CN" w:bidi="hi-IN"/>
        </w:rPr>
        <w:t xml:space="preserve">сийской Федерации от 31 </w:t>
      </w:r>
      <w:r w:rsidRPr="0034331E">
        <w:rPr>
          <w:rFonts w:eastAsia="Arial Unicode MS"/>
          <w:kern w:val="1"/>
          <w:lang w:eastAsia="zh-CN" w:bidi="hi-IN"/>
        </w:rPr>
        <w:lastRenderedPageBreak/>
        <w:t xml:space="preserve">августа </w:t>
      </w:r>
      <w:r w:rsidR="006E56C9" w:rsidRPr="0034331E">
        <w:rPr>
          <w:rFonts w:eastAsia="Arial Unicode MS"/>
          <w:kern w:val="1"/>
          <w:lang w:eastAsia="zh-CN" w:bidi="hi-IN"/>
        </w:rPr>
        <w:t>2007 года № 570 «Об утверждении профессиональных квалификационных групп должностей работников культур</w:t>
      </w:r>
      <w:r w:rsidRPr="0034331E">
        <w:rPr>
          <w:rFonts w:eastAsia="Arial Unicode MS"/>
          <w:kern w:val="1"/>
          <w:lang w:eastAsia="zh-CN" w:bidi="hi-IN"/>
        </w:rPr>
        <w:t xml:space="preserve">ы, искусства и кинематографии» </w:t>
      </w:r>
      <w:r w:rsidR="006E56C9" w:rsidRPr="0034331E">
        <w:rPr>
          <w:rFonts w:eastAsia="Arial Unicode MS"/>
          <w:kern w:val="1"/>
          <w:lang w:eastAsia="zh-CN" w:bidi="hi-IN"/>
        </w:rPr>
        <w:t xml:space="preserve">и приложения № 1 к настоящему </w:t>
      </w:r>
      <w:r w:rsidRPr="0034331E">
        <w:rPr>
          <w:rFonts w:eastAsia="Arial Unicode MS"/>
          <w:kern w:val="1"/>
          <w:lang w:eastAsia="zh-CN" w:bidi="hi-IN"/>
        </w:rPr>
        <w:t>«</w:t>
      </w:r>
      <w:r w:rsidR="006E56C9" w:rsidRPr="0034331E">
        <w:rPr>
          <w:rFonts w:eastAsia="Arial Unicode MS"/>
          <w:kern w:val="1"/>
          <w:lang w:eastAsia="zh-CN" w:bidi="hi-IN"/>
        </w:rPr>
        <w:t>Положению</w:t>
      </w:r>
      <w:r w:rsidR="006E56C9" w:rsidRPr="0034331E">
        <w:t>»</w:t>
      </w:r>
      <w:r w:rsidR="002945CF" w:rsidRPr="0034331E">
        <w:t xml:space="preserve"> »</w:t>
      </w:r>
      <w:r w:rsidR="006E56C9" w:rsidRPr="0034331E">
        <w:t>.</w:t>
      </w:r>
    </w:p>
    <w:p w:rsidR="0034331E" w:rsidRPr="0034331E" w:rsidRDefault="0034331E" w:rsidP="0034331E">
      <w:pPr>
        <w:pStyle w:val="a4"/>
        <w:widowControl w:val="0"/>
        <w:numPr>
          <w:ilvl w:val="0"/>
          <w:numId w:val="6"/>
        </w:numPr>
        <w:suppressAutoHyphens/>
        <w:jc w:val="both"/>
        <w:outlineLvl w:val="0"/>
        <w:rPr>
          <w:rFonts w:eastAsia="Arial Unicode MS"/>
          <w:bCs/>
          <w:kern w:val="1"/>
          <w:lang w:eastAsia="zh-CN" w:bidi="hi-IN"/>
        </w:rPr>
      </w:pPr>
      <w:r w:rsidRPr="0034331E">
        <w:rPr>
          <w:rFonts w:eastAsia="Arial Unicode MS"/>
          <w:kern w:val="1"/>
          <w:lang w:eastAsia="zh-CN" w:bidi="hi-IN"/>
        </w:rPr>
        <w:t xml:space="preserve">пункт 48 </w:t>
      </w:r>
      <w:r w:rsidRPr="0034331E">
        <w:rPr>
          <w:rFonts w:eastAsia="Arial Unicode MS"/>
          <w:bCs/>
          <w:kern w:val="1"/>
          <w:lang w:eastAsia="zh-CN" w:bidi="hi-IN"/>
        </w:rPr>
        <w:t>изложить в следующей редакции:</w:t>
      </w:r>
    </w:p>
    <w:p w:rsidR="00A36CE1" w:rsidRPr="0034331E" w:rsidRDefault="009E25A4" w:rsidP="00E43128">
      <w:pPr>
        <w:pStyle w:val="a4"/>
        <w:widowControl w:val="0"/>
        <w:suppressAutoHyphens/>
        <w:ind w:left="0" w:firstLine="567"/>
        <w:jc w:val="both"/>
        <w:outlineLvl w:val="0"/>
        <w:rPr>
          <w:rFonts w:eastAsia="Arial Unicode MS"/>
          <w:bCs/>
          <w:kern w:val="1"/>
          <w:lang w:eastAsia="zh-CN" w:bidi="hi-IN"/>
        </w:rPr>
      </w:pPr>
      <w:proofErr w:type="gramStart"/>
      <w:r w:rsidRPr="0034331E">
        <w:rPr>
          <w:rFonts w:eastAsia="Arial Unicode MS"/>
          <w:bCs/>
          <w:kern w:val="1"/>
          <w:lang w:eastAsia="zh-CN" w:bidi="hi-IN"/>
        </w:rPr>
        <w:t xml:space="preserve">« </w:t>
      </w:r>
      <w:r w:rsidR="00A36CE1" w:rsidRPr="0034331E">
        <w:rPr>
          <w:rFonts w:eastAsia="Arial Unicode MS"/>
          <w:bCs/>
          <w:kern w:val="1"/>
          <w:lang w:eastAsia="zh-CN" w:bidi="hi-IN"/>
        </w:rPr>
        <w:t>48</w:t>
      </w:r>
      <w:proofErr w:type="gramEnd"/>
      <w:r w:rsidR="00A36CE1" w:rsidRPr="0034331E">
        <w:rPr>
          <w:rFonts w:eastAsia="Arial Unicode MS"/>
          <w:bCs/>
          <w:kern w:val="1"/>
          <w:lang w:eastAsia="zh-CN" w:bidi="hi-IN"/>
        </w:rPr>
        <w:t>. Размер должностного оклада руководителя учреждения устанавливается в соответствии с таблицей 2.</w:t>
      </w:r>
    </w:p>
    <w:p w:rsidR="00B349A8" w:rsidRPr="0034331E" w:rsidRDefault="00B349A8" w:rsidP="00E43128">
      <w:pPr>
        <w:pStyle w:val="a4"/>
        <w:widowControl w:val="0"/>
        <w:suppressAutoHyphens/>
        <w:ind w:left="1080"/>
        <w:jc w:val="right"/>
        <w:outlineLvl w:val="0"/>
        <w:rPr>
          <w:rFonts w:eastAsia="Arial Unicode MS"/>
          <w:bCs/>
          <w:kern w:val="1"/>
          <w:lang w:eastAsia="zh-CN" w:bidi="hi-IN"/>
        </w:rPr>
      </w:pPr>
      <w:r w:rsidRPr="0034331E">
        <w:rPr>
          <w:rFonts w:eastAsia="Arial Unicode MS"/>
          <w:bCs/>
          <w:kern w:val="1"/>
          <w:lang w:eastAsia="zh-CN" w:bidi="hi-IN"/>
        </w:rPr>
        <w:t xml:space="preserve">Таблица №2 </w:t>
      </w:r>
    </w:p>
    <w:p w:rsidR="00A36CE1" w:rsidRPr="0034331E" w:rsidRDefault="00A36CE1" w:rsidP="00E43128">
      <w:pPr>
        <w:pStyle w:val="a4"/>
        <w:widowControl w:val="0"/>
        <w:suppressAutoHyphens/>
        <w:ind w:left="1080"/>
        <w:jc w:val="both"/>
        <w:outlineLvl w:val="0"/>
        <w:rPr>
          <w:rFonts w:eastAsia="Arial Unicode MS"/>
          <w:kern w:val="1"/>
          <w:sz w:val="16"/>
          <w:szCs w:val="16"/>
          <w:lang w:eastAsia="zh-CN" w:bidi="hi-I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3651"/>
      </w:tblGrid>
      <w:tr w:rsidR="00B349A8" w:rsidRPr="0034331E" w:rsidTr="00E43128">
        <w:tc>
          <w:tcPr>
            <w:tcW w:w="5670" w:type="dxa"/>
          </w:tcPr>
          <w:p w:rsidR="00B349A8" w:rsidRPr="0034331E" w:rsidRDefault="00B349A8" w:rsidP="00E43128">
            <w:pPr>
              <w:pStyle w:val="a4"/>
              <w:widowControl w:val="0"/>
              <w:suppressAutoHyphens/>
              <w:ind w:left="0"/>
              <w:jc w:val="both"/>
              <w:outlineLvl w:val="0"/>
            </w:pPr>
            <w:r w:rsidRPr="0034331E">
              <w:t xml:space="preserve">Учреждение </w:t>
            </w:r>
          </w:p>
        </w:tc>
        <w:tc>
          <w:tcPr>
            <w:tcW w:w="3651" w:type="dxa"/>
          </w:tcPr>
          <w:p w:rsidR="00E43128" w:rsidRPr="0034331E" w:rsidRDefault="00B349A8" w:rsidP="00E43128">
            <w:pPr>
              <w:pStyle w:val="a4"/>
              <w:widowControl w:val="0"/>
              <w:suppressAutoHyphens/>
              <w:ind w:left="348" w:hanging="142"/>
              <w:jc w:val="right"/>
              <w:outlineLvl w:val="0"/>
              <w:rPr>
                <w:rFonts w:eastAsia="Arial Unicode MS"/>
                <w:bCs/>
                <w:kern w:val="1"/>
                <w:lang w:eastAsia="zh-CN" w:bidi="hi-IN"/>
              </w:rPr>
            </w:pPr>
            <w:r w:rsidRPr="0034331E">
              <w:t>Должностной оклад</w:t>
            </w:r>
            <w:r w:rsidR="00C80171" w:rsidRPr="0034331E">
              <w:t xml:space="preserve"> </w:t>
            </w:r>
            <w:r w:rsidR="00E43128" w:rsidRPr="0034331E">
              <w:rPr>
                <w:rFonts w:eastAsia="Arial Unicode MS"/>
                <w:bCs/>
                <w:kern w:val="1"/>
                <w:lang w:eastAsia="zh-CN" w:bidi="hi-IN"/>
              </w:rPr>
              <w:t>(рубль)</w:t>
            </w:r>
          </w:p>
          <w:p w:rsidR="00B349A8" w:rsidRPr="0034331E" w:rsidRDefault="00B349A8" w:rsidP="00E43128">
            <w:pPr>
              <w:pStyle w:val="a4"/>
              <w:widowControl w:val="0"/>
              <w:suppressAutoHyphens/>
              <w:ind w:left="0"/>
              <w:jc w:val="both"/>
              <w:outlineLvl w:val="0"/>
            </w:pPr>
          </w:p>
        </w:tc>
      </w:tr>
      <w:tr w:rsidR="00B349A8" w:rsidRPr="0034331E" w:rsidTr="00E43128">
        <w:tc>
          <w:tcPr>
            <w:tcW w:w="5670" w:type="dxa"/>
          </w:tcPr>
          <w:p w:rsidR="00B349A8" w:rsidRPr="0034331E" w:rsidRDefault="00B349A8" w:rsidP="00E43128">
            <w:pPr>
              <w:pStyle w:val="a4"/>
              <w:widowControl w:val="0"/>
              <w:suppressAutoHyphens/>
              <w:ind w:left="0"/>
              <w:jc w:val="both"/>
              <w:outlineLvl w:val="0"/>
            </w:pPr>
            <w:r w:rsidRPr="0034331E">
              <w:t>Муниципальное казенное учреждение «</w:t>
            </w:r>
            <w:proofErr w:type="spellStart"/>
            <w:r w:rsidRPr="0034331E">
              <w:t>Мокроусовский</w:t>
            </w:r>
            <w:proofErr w:type="spellEnd"/>
            <w:r w:rsidRPr="0034331E">
              <w:t xml:space="preserve"> центр культуры»</w:t>
            </w:r>
          </w:p>
        </w:tc>
        <w:tc>
          <w:tcPr>
            <w:tcW w:w="3651" w:type="dxa"/>
          </w:tcPr>
          <w:p w:rsidR="00B349A8" w:rsidRPr="0034331E" w:rsidRDefault="00A91025" w:rsidP="009E25A4">
            <w:pPr>
              <w:pStyle w:val="a4"/>
              <w:widowControl w:val="0"/>
              <w:suppressAutoHyphens/>
              <w:ind w:left="0"/>
              <w:jc w:val="center"/>
              <w:outlineLvl w:val="0"/>
            </w:pPr>
            <w:r w:rsidRPr="0034331E">
              <w:t>26 620</w:t>
            </w:r>
          </w:p>
        </w:tc>
      </w:tr>
      <w:tr w:rsidR="00B349A8" w:rsidRPr="0034331E" w:rsidTr="00E43128">
        <w:tc>
          <w:tcPr>
            <w:tcW w:w="5670" w:type="dxa"/>
          </w:tcPr>
          <w:p w:rsidR="00B349A8" w:rsidRPr="0034331E" w:rsidRDefault="00B349A8" w:rsidP="00E43128">
            <w:pPr>
              <w:pStyle w:val="a4"/>
              <w:widowControl w:val="0"/>
              <w:suppressAutoHyphens/>
              <w:ind w:left="0"/>
              <w:jc w:val="both"/>
              <w:outlineLvl w:val="0"/>
            </w:pPr>
            <w:r w:rsidRPr="0034331E">
              <w:t>Муниципальное казенное учреждение «</w:t>
            </w:r>
            <w:proofErr w:type="spellStart"/>
            <w:r w:rsidRPr="0034331E">
              <w:t>Мокроусовский</w:t>
            </w:r>
            <w:proofErr w:type="spellEnd"/>
            <w:r w:rsidRPr="0034331E">
              <w:t xml:space="preserve"> историко-краеведческий музей»</w:t>
            </w:r>
          </w:p>
        </w:tc>
        <w:tc>
          <w:tcPr>
            <w:tcW w:w="3651" w:type="dxa"/>
          </w:tcPr>
          <w:p w:rsidR="00B349A8" w:rsidRPr="007F1A26" w:rsidRDefault="007F1A26" w:rsidP="007F1A26">
            <w:pPr>
              <w:widowControl w:val="0"/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7F1A26">
              <w:rPr>
                <w:sz w:val="24"/>
                <w:szCs w:val="24"/>
              </w:rPr>
              <w:t>25 289</w:t>
            </w:r>
          </w:p>
        </w:tc>
      </w:tr>
    </w:tbl>
    <w:p w:rsidR="0014576C" w:rsidRPr="0034331E" w:rsidRDefault="009E25A4" w:rsidP="009E25A4">
      <w:pPr>
        <w:widowControl w:val="0"/>
        <w:suppressAutoHyphens/>
        <w:spacing w:after="0"/>
        <w:jc w:val="right"/>
        <w:outlineLvl w:val="0"/>
        <w:rPr>
          <w:rFonts w:ascii="Times New Roman" w:eastAsia="Arial Unicode MS" w:hAnsi="Times New Roman" w:cs="Times New Roman"/>
          <w:kern w:val="1"/>
          <w:lang w:eastAsia="zh-CN" w:bidi="hi-IN"/>
        </w:rPr>
      </w:pPr>
      <w:r w:rsidRPr="0034331E">
        <w:rPr>
          <w:rFonts w:ascii="Times New Roman" w:eastAsia="Arial Unicode MS" w:hAnsi="Times New Roman" w:cs="Times New Roman"/>
          <w:kern w:val="1"/>
          <w:lang w:eastAsia="zh-CN" w:bidi="hi-IN"/>
        </w:rPr>
        <w:t>».</w:t>
      </w:r>
    </w:p>
    <w:p w:rsidR="006F5A9D" w:rsidRPr="007F1A26" w:rsidRDefault="0034331E" w:rsidP="003433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F1A26">
        <w:rPr>
          <w:rFonts w:ascii="Times New Roman" w:hAnsi="Times New Roman" w:cs="Times New Roman"/>
          <w:sz w:val="24"/>
        </w:rPr>
        <w:t>2.</w:t>
      </w:r>
      <w:r w:rsidR="006F5A9D" w:rsidRPr="007F1A26">
        <w:rPr>
          <w:rFonts w:ascii="Times New Roman" w:hAnsi="Times New Roman" w:cs="Times New Roman"/>
          <w:sz w:val="24"/>
        </w:rPr>
        <w:t xml:space="preserve">Опубликовать настоящее постановление в «Информационном вестнике </w:t>
      </w:r>
      <w:proofErr w:type="spellStart"/>
      <w:r w:rsidR="006F5A9D" w:rsidRPr="007F1A26">
        <w:rPr>
          <w:rFonts w:ascii="Times New Roman" w:hAnsi="Times New Roman" w:cs="Times New Roman"/>
          <w:sz w:val="24"/>
        </w:rPr>
        <w:t>Мокроусовского</w:t>
      </w:r>
      <w:proofErr w:type="spellEnd"/>
      <w:r w:rsidR="006F5A9D" w:rsidRPr="007F1A26">
        <w:rPr>
          <w:rFonts w:ascii="Times New Roman" w:hAnsi="Times New Roman" w:cs="Times New Roman"/>
          <w:sz w:val="24"/>
        </w:rPr>
        <w:t xml:space="preserve"> муниципального округа Курганской области».</w:t>
      </w:r>
    </w:p>
    <w:p w:rsidR="006F5A9D" w:rsidRPr="007F1A26" w:rsidRDefault="0034331E" w:rsidP="003433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F1A26">
        <w:rPr>
          <w:rFonts w:ascii="Times New Roman" w:hAnsi="Times New Roman" w:cs="Times New Roman"/>
          <w:sz w:val="24"/>
        </w:rPr>
        <w:t xml:space="preserve">3. </w:t>
      </w:r>
      <w:r w:rsidR="006F5A9D" w:rsidRPr="007F1A26">
        <w:rPr>
          <w:rFonts w:ascii="Times New Roman" w:hAnsi="Times New Roman" w:cs="Times New Roman"/>
          <w:sz w:val="24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01 </w:t>
      </w:r>
      <w:r w:rsidR="00A91025" w:rsidRPr="007F1A26">
        <w:rPr>
          <w:rFonts w:ascii="Times New Roman" w:hAnsi="Times New Roman" w:cs="Times New Roman"/>
          <w:sz w:val="24"/>
        </w:rPr>
        <w:t>декабря</w:t>
      </w:r>
      <w:r w:rsidR="006F5A9D" w:rsidRPr="007F1A26">
        <w:rPr>
          <w:rFonts w:ascii="Times New Roman" w:hAnsi="Times New Roman" w:cs="Times New Roman"/>
          <w:sz w:val="24"/>
        </w:rPr>
        <w:t xml:space="preserve"> 2024 года.</w:t>
      </w:r>
    </w:p>
    <w:p w:rsidR="00E43128" w:rsidRPr="0034331E" w:rsidRDefault="0034331E" w:rsidP="0034331E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345"/>
        <w:jc w:val="both"/>
      </w:pPr>
      <w:r w:rsidRPr="0034331E">
        <w:t>К</w:t>
      </w:r>
      <w:r w:rsidR="006F5A9D" w:rsidRPr="0034331E">
        <w:t xml:space="preserve">онтроль за выполнением настоящего </w:t>
      </w:r>
      <w:r>
        <w:t xml:space="preserve">постановления возложить на И.О. </w:t>
      </w:r>
      <w:r w:rsidR="006F5A9D" w:rsidRPr="0034331E">
        <w:t xml:space="preserve">начальника </w:t>
      </w:r>
      <w:r w:rsidRPr="0034331E">
        <w:t>ф</w:t>
      </w:r>
      <w:r w:rsidR="006F5A9D" w:rsidRPr="0034331E">
        <w:t>инансового управления</w:t>
      </w:r>
      <w:r w:rsidRPr="0034331E">
        <w:t xml:space="preserve"> Администрации </w:t>
      </w:r>
      <w:proofErr w:type="spellStart"/>
      <w:r w:rsidRPr="0034331E">
        <w:t>Мокроусовского</w:t>
      </w:r>
      <w:proofErr w:type="spellEnd"/>
      <w:r w:rsidRPr="0034331E">
        <w:t xml:space="preserve"> муниципального округа</w:t>
      </w:r>
      <w:r w:rsidR="006F5A9D" w:rsidRPr="0034331E">
        <w:t>.</w:t>
      </w:r>
    </w:p>
    <w:p w:rsidR="009F78BC" w:rsidRPr="0034331E" w:rsidRDefault="009F78BC" w:rsidP="00343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31E" w:rsidRDefault="0034331E" w:rsidP="00343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6E56C9" w:rsidRPr="0034331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56C9" w:rsidRPr="00343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6C9" w:rsidRPr="0034331E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</w:p>
    <w:p w:rsidR="00C80171" w:rsidRPr="0034331E" w:rsidRDefault="006E56C9" w:rsidP="00343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1E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14576C" w:rsidRPr="0034331E">
        <w:rPr>
          <w:rFonts w:ascii="Times New Roman" w:hAnsi="Times New Roman" w:cs="Times New Roman"/>
          <w:sz w:val="24"/>
          <w:szCs w:val="24"/>
        </w:rPr>
        <w:t xml:space="preserve">ьного округа               </w:t>
      </w:r>
      <w:r w:rsidR="003433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34331E">
        <w:rPr>
          <w:rFonts w:ascii="Times New Roman" w:hAnsi="Times New Roman" w:cs="Times New Roman"/>
          <w:sz w:val="24"/>
          <w:szCs w:val="24"/>
        </w:rPr>
        <w:t>П.В.Бетехтин</w:t>
      </w:r>
      <w:proofErr w:type="spellEnd"/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34331E" w:rsidRDefault="0034331E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6E56C9" w:rsidRPr="0034331E" w:rsidRDefault="006E56C9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  <w:r w:rsidRPr="0034331E">
        <w:rPr>
          <w:rFonts w:ascii="Times New Roman" w:hAnsi="Times New Roman" w:cs="Times New Roman"/>
          <w:sz w:val="16"/>
          <w:szCs w:val="24"/>
        </w:rPr>
        <w:t>Исп. Храмцова Е.В.</w:t>
      </w:r>
    </w:p>
    <w:p w:rsidR="006E56C9" w:rsidRPr="0034331E" w:rsidRDefault="006E56C9" w:rsidP="006E56C9">
      <w:pPr>
        <w:pStyle w:val="a5"/>
        <w:rPr>
          <w:sz w:val="16"/>
        </w:rPr>
      </w:pPr>
      <w:r w:rsidRPr="0034331E">
        <w:rPr>
          <w:sz w:val="16"/>
        </w:rPr>
        <w:t>Разослано по списку (см. оборот)</w:t>
      </w:r>
    </w:p>
    <w:p w:rsidR="00C80171" w:rsidRPr="0034331E" w:rsidRDefault="006E56C9" w:rsidP="00C80171">
      <w:pPr>
        <w:pStyle w:val="a5"/>
        <w:rPr>
          <w:sz w:val="16"/>
        </w:rPr>
      </w:pPr>
      <w:r w:rsidRPr="0034331E">
        <w:rPr>
          <w:sz w:val="16"/>
        </w:rPr>
        <w:t>Т.97741</w:t>
      </w:r>
    </w:p>
    <w:p w:rsidR="009F78BC" w:rsidRPr="0034331E" w:rsidRDefault="009F78BC" w:rsidP="00A3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025" w:rsidRPr="0034331E" w:rsidRDefault="00A91025" w:rsidP="00A3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025" w:rsidRPr="0034331E" w:rsidRDefault="00A91025" w:rsidP="00A3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025" w:rsidRPr="0034331E" w:rsidRDefault="00A91025" w:rsidP="00A3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025" w:rsidRPr="0034331E" w:rsidRDefault="00A91025" w:rsidP="00A36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025" w:rsidRPr="0034331E" w:rsidRDefault="00A91025" w:rsidP="00A36C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91025" w:rsidRPr="0034331E" w:rsidSect="009F78B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5549E"/>
    <w:multiLevelType w:val="hybridMultilevel"/>
    <w:tmpl w:val="E5C40F54"/>
    <w:lvl w:ilvl="0" w:tplc="7D4E90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E60E0D"/>
    <w:multiLevelType w:val="hybridMultilevel"/>
    <w:tmpl w:val="E8106438"/>
    <w:lvl w:ilvl="0" w:tplc="828A6A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A5B"/>
    <w:multiLevelType w:val="hybridMultilevel"/>
    <w:tmpl w:val="0DEC9920"/>
    <w:lvl w:ilvl="0" w:tplc="E2AC6F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C37B5E"/>
    <w:multiLevelType w:val="hybridMultilevel"/>
    <w:tmpl w:val="7FB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D08D0"/>
    <w:multiLevelType w:val="hybridMultilevel"/>
    <w:tmpl w:val="E77AF92A"/>
    <w:lvl w:ilvl="0" w:tplc="FF1EDC6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957D5"/>
    <w:multiLevelType w:val="hybridMultilevel"/>
    <w:tmpl w:val="C17AE080"/>
    <w:lvl w:ilvl="0" w:tplc="12F23640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8E119CC"/>
    <w:multiLevelType w:val="hybridMultilevel"/>
    <w:tmpl w:val="919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1580"/>
    <w:multiLevelType w:val="hybridMultilevel"/>
    <w:tmpl w:val="BAE0B4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A550E"/>
    <w:multiLevelType w:val="hybridMultilevel"/>
    <w:tmpl w:val="D520AB6E"/>
    <w:lvl w:ilvl="0" w:tplc="F4167BD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6C9"/>
    <w:rsid w:val="00011DD5"/>
    <w:rsid w:val="00033F0B"/>
    <w:rsid w:val="00042FB6"/>
    <w:rsid w:val="00097B28"/>
    <w:rsid w:val="000F2C62"/>
    <w:rsid w:val="0014576C"/>
    <w:rsid w:val="001D6CA4"/>
    <w:rsid w:val="002945CF"/>
    <w:rsid w:val="002E0A7D"/>
    <w:rsid w:val="0034331E"/>
    <w:rsid w:val="00507AFC"/>
    <w:rsid w:val="005271D1"/>
    <w:rsid w:val="0055145F"/>
    <w:rsid w:val="005D6D4F"/>
    <w:rsid w:val="005E22BC"/>
    <w:rsid w:val="00610B33"/>
    <w:rsid w:val="006E56C9"/>
    <w:rsid w:val="006F5A9D"/>
    <w:rsid w:val="007F1A26"/>
    <w:rsid w:val="00816DFD"/>
    <w:rsid w:val="00822544"/>
    <w:rsid w:val="0083310C"/>
    <w:rsid w:val="008673A2"/>
    <w:rsid w:val="008C6CBF"/>
    <w:rsid w:val="0093224C"/>
    <w:rsid w:val="009A3686"/>
    <w:rsid w:val="009A3779"/>
    <w:rsid w:val="009E25A4"/>
    <w:rsid w:val="009F78BC"/>
    <w:rsid w:val="00A36CE1"/>
    <w:rsid w:val="00A91025"/>
    <w:rsid w:val="00B349A8"/>
    <w:rsid w:val="00BF5C25"/>
    <w:rsid w:val="00C06806"/>
    <w:rsid w:val="00C80171"/>
    <w:rsid w:val="00E43128"/>
    <w:rsid w:val="00E91780"/>
    <w:rsid w:val="00ED0AD2"/>
    <w:rsid w:val="00F9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96D5-6166-4531-8E94-5B5E85EA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6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E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E5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E5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E56C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6E5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56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comp</cp:lastModifiedBy>
  <cp:revision>6</cp:revision>
  <cp:lastPrinted>2024-01-12T08:07:00Z</cp:lastPrinted>
  <dcterms:created xsi:type="dcterms:W3CDTF">2024-12-02T08:17:00Z</dcterms:created>
  <dcterms:modified xsi:type="dcterms:W3CDTF">2024-12-02T09:55:00Z</dcterms:modified>
</cp:coreProperties>
</file>