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BDCDC" w14:textId="77777777" w:rsidR="00942A2D" w:rsidRDefault="00EA6EE4" w:rsidP="00942A2D">
      <w:pPr>
        <w:widowControl w:val="0"/>
        <w:jc w:val="center"/>
      </w:pPr>
      <w:r>
        <w:rPr>
          <w:noProof/>
        </w:rPr>
        <w:pict w14:anchorId="468E9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7" o:title=""/>
          </v:shape>
        </w:pict>
      </w:r>
    </w:p>
    <w:p w14:paraId="5E84D117" w14:textId="77777777" w:rsidR="00942A2D" w:rsidRDefault="00942A2D" w:rsidP="00942A2D">
      <w:pPr>
        <w:widowControl w:val="0"/>
        <w:jc w:val="center"/>
      </w:pPr>
    </w:p>
    <w:p w14:paraId="28565226" w14:textId="77777777" w:rsidR="00942A2D" w:rsidRDefault="00942A2D" w:rsidP="00942A2D">
      <w:pPr>
        <w:pStyle w:val="af0"/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14:paraId="129A39C6" w14:textId="77777777" w:rsidR="00942A2D" w:rsidRDefault="00942A2D" w:rsidP="00942A2D">
      <w:pPr>
        <w:pStyle w:val="af0"/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МОКРОУСОВСКИЙ МУНИЦИПАЛЬНЫЙ ОКРУГ</w:t>
      </w:r>
    </w:p>
    <w:p w14:paraId="41A71CB9" w14:textId="77777777" w:rsidR="00942A2D" w:rsidRDefault="00942A2D" w:rsidP="00942A2D">
      <w:pPr>
        <w:pStyle w:val="af0"/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МОКРОУСОВСКОГО МУНИЦИПАЛЬНОГО ОКРУГА</w:t>
      </w:r>
    </w:p>
    <w:p w14:paraId="4305BD19" w14:textId="77777777" w:rsidR="00942A2D" w:rsidRDefault="00942A2D" w:rsidP="00942A2D">
      <w:pPr>
        <w:pStyle w:val="af0"/>
        <w:widowControl w:val="0"/>
        <w:spacing w:line="240" w:lineRule="auto"/>
        <w:ind w:right="-26"/>
        <w:jc w:val="center"/>
        <w:rPr>
          <w:b/>
          <w:spacing w:val="-2"/>
          <w:w w:val="110"/>
          <w:sz w:val="24"/>
          <w:szCs w:val="24"/>
        </w:rPr>
      </w:pPr>
      <w:r>
        <w:rPr>
          <w:b/>
          <w:spacing w:val="-2"/>
          <w:w w:val="110"/>
          <w:sz w:val="24"/>
          <w:szCs w:val="24"/>
        </w:rPr>
        <w:t>ПОСТАНОВЛЕНИЕ</w:t>
      </w:r>
    </w:p>
    <w:p w14:paraId="4E344465" w14:textId="77777777" w:rsidR="00942A2D" w:rsidRDefault="00942A2D" w:rsidP="00942A2D">
      <w:pPr>
        <w:pStyle w:val="af0"/>
        <w:widowControl w:val="0"/>
        <w:spacing w:before="5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19  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4"/>
            <w:szCs w:val="24"/>
          </w:rPr>
          <w:t>2024 г</w:t>
        </w:r>
      </w:smartTag>
      <w:r>
        <w:rPr>
          <w:sz w:val="24"/>
          <w:szCs w:val="24"/>
        </w:rPr>
        <w:t>. № 924</w:t>
      </w:r>
    </w:p>
    <w:p w14:paraId="4630A823" w14:textId="77777777" w:rsidR="00942A2D" w:rsidRDefault="00942A2D" w:rsidP="00942A2D">
      <w:pPr>
        <w:pStyle w:val="af0"/>
        <w:widowControl w:val="0"/>
        <w:spacing w:before="5" w:line="240" w:lineRule="auto"/>
        <w:rPr>
          <w:sz w:val="24"/>
          <w:szCs w:val="24"/>
        </w:rPr>
      </w:pPr>
      <w:r>
        <w:rPr>
          <w:sz w:val="24"/>
          <w:szCs w:val="24"/>
        </w:rPr>
        <w:t>с. Мокроусово</w:t>
      </w:r>
    </w:p>
    <w:p w14:paraId="53AF3190" w14:textId="77777777" w:rsidR="00942A2D" w:rsidRDefault="00942A2D" w:rsidP="00942A2D">
      <w:pPr>
        <w:pStyle w:val="Heading11"/>
        <w:widowControl w:val="0"/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14:paraId="030D3BE8" w14:textId="77777777" w:rsidR="00942A2D" w:rsidRDefault="00942A2D" w:rsidP="00942A2D">
      <w:pPr>
        <w:pStyle w:val="Heading11"/>
        <w:widowControl w:val="0"/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Мокроусовского муниципального округа</w:t>
      </w:r>
    </w:p>
    <w:p w14:paraId="2DBFD78C" w14:textId="77777777" w:rsidR="00942A2D" w:rsidRDefault="00942A2D" w:rsidP="00942A2D">
      <w:pPr>
        <w:pStyle w:val="Heading11"/>
        <w:widowControl w:val="0"/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 июня 2023 года № 340 «Об утверждении</w:t>
      </w:r>
    </w:p>
    <w:p w14:paraId="33BCEC68" w14:textId="77777777" w:rsidR="00942A2D" w:rsidRDefault="00942A2D" w:rsidP="00942A2D">
      <w:pPr>
        <w:pStyle w:val="Heading11"/>
        <w:widowControl w:val="0"/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об оплате труда работников</w:t>
      </w:r>
    </w:p>
    <w:p w14:paraId="71C61464" w14:textId="77777777" w:rsidR="00942A2D" w:rsidRDefault="00942A2D" w:rsidP="00942A2D">
      <w:pPr>
        <w:pStyle w:val="Heading11"/>
        <w:widowControl w:val="0"/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общеобразовательных</w:t>
      </w:r>
    </w:p>
    <w:p w14:paraId="57092C86" w14:textId="77777777" w:rsidR="00942A2D" w:rsidRDefault="00942A2D" w:rsidP="00942A2D">
      <w:pPr>
        <w:pStyle w:val="Heading11"/>
        <w:widowControl w:val="0"/>
        <w:tabs>
          <w:tab w:val="left" w:pos="0"/>
        </w:tabs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</w:t>
      </w:r>
      <w:r>
        <w:rPr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>Мокроусовского муниципального округа</w:t>
      </w:r>
    </w:p>
    <w:p w14:paraId="15FDF59C" w14:textId="77777777" w:rsidR="00942A2D" w:rsidRDefault="00942A2D" w:rsidP="00942A2D">
      <w:pPr>
        <w:keepNext/>
        <w:keepLines/>
        <w:widowControl w:val="0"/>
        <w:tabs>
          <w:tab w:val="left" w:pos="0"/>
        </w:tabs>
        <w:outlineLvl w:val="0"/>
      </w:pPr>
      <w:r>
        <w:t>Курганской области»</w:t>
      </w:r>
    </w:p>
    <w:p w14:paraId="4AC42ED9" w14:textId="77777777" w:rsidR="00942A2D" w:rsidRDefault="00942A2D" w:rsidP="00942A2D">
      <w:pPr>
        <w:keepNext/>
        <w:keepLines/>
        <w:widowControl w:val="0"/>
        <w:tabs>
          <w:tab w:val="left" w:pos="0"/>
        </w:tabs>
        <w:outlineLvl w:val="0"/>
      </w:pPr>
    </w:p>
    <w:p w14:paraId="6346181E" w14:textId="77777777" w:rsidR="00942A2D" w:rsidRDefault="00942A2D" w:rsidP="00942A2D">
      <w:pPr>
        <w:keepNext/>
        <w:keepLines/>
        <w:widowControl w:val="0"/>
        <w:tabs>
          <w:tab w:val="left" w:pos="0"/>
        </w:tabs>
        <w:outlineLvl w:val="0"/>
      </w:pPr>
    </w:p>
    <w:p w14:paraId="1E18CAE5" w14:textId="77777777" w:rsidR="00942A2D" w:rsidRDefault="00942A2D" w:rsidP="00942A2D">
      <w:pPr>
        <w:pStyle w:val="af4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со статьей 144 Трудового кодекса Российской Федерации, статьей 39 Устава Мокроусовского муниципального округа Курганской области, на основании Постановления Правительства Курганской области от 25 ноября 2024 года № 417 «О внесении изменений в некоторые нормативные правовые акты высшего исполнительного органа Курганской области», в целях уточнения содержания нормативного правового акта органа местного самоуправления, Администрация Мокроусовского муниципального округа</w:t>
      </w:r>
    </w:p>
    <w:p w14:paraId="382C6C4A" w14:textId="77777777" w:rsidR="00942A2D" w:rsidRDefault="00942A2D" w:rsidP="00942A2D">
      <w:pPr>
        <w:pStyle w:val="af4"/>
        <w:widowControl w:val="0"/>
        <w:jc w:val="both"/>
        <w:rPr>
          <w:sz w:val="24"/>
          <w:szCs w:val="24"/>
        </w:rPr>
      </w:pPr>
    </w:p>
    <w:p w14:paraId="1B431619" w14:textId="77777777" w:rsidR="00942A2D" w:rsidRDefault="00942A2D" w:rsidP="00942A2D">
      <w:pPr>
        <w:pStyle w:val="af4"/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ПОСТАНОВЛЯЕТ:</w:t>
      </w:r>
    </w:p>
    <w:p w14:paraId="77B36DEF" w14:textId="77777777" w:rsidR="00942A2D" w:rsidRDefault="00942A2D" w:rsidP="00942A2D">
      <w:pPr>
        <w:pStyle w:val="af4"/>
        <w:widowControl w:val="0"/>
        <w:jc w:val="both"/>
        <w:rPr>
          <w:sz w:val="24"/>
          <w:szCs w:val="24"/>
          <w:lang w:eastAsia="ru-RU"/>
        </w:rPr>
      </w:pPr>
    </w:p>
    <w:p w14:paraId="398D5426" w14:textId="77777777" w:rsidR="00942A2D" w:rsidRDefault="00942A2D" w:rsidP="00942A2D">
      <w:pPr>
        <w:pStyle w:val="af4"/>
        <w:widowControl w:val="0"/>
        <w:jc w:val="both"/>
        <w:rPr>
          <w:sz w:val="24"/>
          <w:szCs w:val="24"/>
          <w:lang w:eastAsia="ru-RU"/>
        </w:rPr>
      </w:pPr>
      <w:bookmarkStart w:id="0" w:name="sub_1"/>
      <w:r>
        <w:rPr>
          <w:sz w:val="24"/>
          <w:szCs w:val="24"/>
          <w:lang w:eastAsia="ru-RU"/>
        </w:rPr>
        <w:t>1. Внести изменения в постановление Администрация Мокроусовского муниципального округа</w:t>
      </w:r>
      <w:bookmarkEnd w:id="0"/>
      <w:r>
        <w:rPr>
          <w:sz w:val="24"/>
          <w:szCs w:val="24"/>
          <w:lang w:eastAsia="ru-RU"/>
        </w:rPr>
        <w:t xml:space="preserve"> от 20 июня 2023 года № 340 «Об утверждении Положения об оплате труда работников муниципальных общеобразовательных организаций Мокроусовского муниципального округа Курганской области» следующего содержания:</w:t>
      </w:r>
    </w:p>
    <w:p w14:paraId="7DE2060D" w14:textId="77777777" w:rsidR="00942A2D" w:rsidRDefault="00942A2D" w:rsidP="00942A2D">
      <w:pPr>
        <w:pStyle w:val="af4"/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Приложении 3 к Положению об оплате труда работников муниципальных общеобразовательных организаций Мокроусовского муниципального округа Курганской области:</w:t>
      </w:r>
    </w:p>
    <w:p w14:paraId="630F0F2A" w14:textId="77777777" w:rsidR="00942A2D" w:rsidRDefault="00942A2D" w:rsidP="00942A2D">
      <w:pPr>
        <w:pStyle w:val="af4"/>
        <w:widowControl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таблицу «Критерии и целевые показатели оценки деятельности муниципальных общеобразовательных учреждений Мокроусовского муниципального округа Курганской области и работы их руководителей» изложить в следующей редакции:</w:t>
      </w:r>
    </w:p>
    <w:p w14:paraId="53C5B492" w14:textId="77777777" w:rsidR="00942A2D" w:rsidRDefault="00942A2D" w:rsidP="00942A2D">
      <w:pPr>
        <w:widowControl w:val="0"/>
        <w:jc w:val="center"/>
        <w:rPr>
          <w:b/>
          <w:color w:val="000000"/>
        </w:rPr>
      </w:pPr>
    </w:p>
    <w:p w14:paraId="4A1FD91A" w14:textId="77777777" w:rsidR="00CA4BAD" w:rsidRDefault="00CA4BAD" w:rsidP="00942A2D">
      <w:pPr>
        <w:widowControl w:val="0"/>
        <w:jc w:val="center"/>
        <w:rPr>
          <w:b/>
          <w:color w:val="000000"/>
        </w:rPr>
      </w:pPr>
    </w:p>
    <w:p w14:paraId="0B21F629" w14:textId="77777777" w:rsidR="00CA4BAD" w:rsidRDefault="00CA4BAD" w:rsidP="00942A2D">
      <w:pPr>
        <w:widowControl w:val="0"/>
        <w:jc w:val="center"/>
        <w:rPr>
          <w:b/>
          <w:color w:val="000000"/>
        </w:rPr>
      </w:pPr>
    </w:p>
    <w:p w14:paraId="1563022C" w14:textId="77777777" w:rsidR="00CA4BAD" w:rsidRDefault="00CA4BAD" w:rsidP="00942A2D">
      <w:pPr>
        <w:widowControl w:val="0"/>
        <w:jc w:val="center"/>
        <w:rPr>
          <w:b/>
          <w:color w:val="000000"/>
        </w:rPr>
      </w:pPr>
    </w:p>
    <w:p w14:paraId="30E940FD" w14:textId="77777777" w:rsidR="00CA4BAD" w:rsidRDefault="00CA4BAD" w:rsidP="00942A2D">
      <w:pPr>
        <w:widowControl w:val="0"/>
        <w:jc w:val="center"/>
        <w:rPr>
          <w:b/>
          <w:color w:val="000000"/>
        </w:rPr>
      </w:pPr>
    </w:p>
    <w:p w14:paraId="5C8EA0DC" w14:textId="77777777" w:rsidR="00CA4BAD" w:rsidRDefault="00CA4BAD" w:rsidP="00942A2D">
      <w:pPr>
        <w:widowControl w:val="0"/>
        <w:jc w:val="center"/>
        <w:rPr>
          <w:b/>
          <w:color w:val="000000"/>
        </w:rPr>
      </w:pPr>
    </w:p>
    <w:p w14:paraId="1F441F46" w14:textId="77777777" w:rsidR="00CA4BAD" w:rsidRDefault="00CA4BAD" w:rsidP="00942A2D">
      <w:pPr>
        <w:widowControl w:val="0"/>
        <w:jc w:val="center"/>
        <w:rPr>
          <w:b/>
          <w:color w:val="000000"/>
        </w:rPr>
      </w:pPr>
    </w:p>
    <w:p w14:paraId="5E99803E" w14:textId="77777777" w:rsidR="00CA4BAD" w:rsidRDefault="00CA4BAD" w:rsidP="00942A2D">
      <w:pPr>
        <w:widowControl w:val="0"/>
        <w:jc w:val="center"/>
        <w:rPr>
          <w:b/>
          <w:color w:val="000000"/>
        </w:rPr>
      </w:pPr>
    </w:p>
    <w:p w14:paraId="56524C25" w14:textId="77777777" w:rsidR="00CA4BAD" w:rsidRDefault="00CA4BAD" w:rsidP="00942A2D">
      <w:pPr>
        <w:widowControl w:val="0"/>
        <w:jc w:val="center"/>
        <w:rPr>
          <w:b/>
          <w:color w:val="000000"/>
        </w:rPr>
      </w:pPr>
    </w:p>
    <w:p w14:paraId="69F3A803" w14:textId="77777777" w:rsidR="00CA4BAD" w:rsidRDefault="00CA4BAD" w:rsidP="00942A2D">
      <w:pPr>
        <w:widowControl w:val="0"/>
        <w:jc w:val="center"/>
        <w:rPr>
          <w:b/>
          <w:color w:val="000000"/>
        </w:rPr>
      </w:pPr>
    </w:p>
    <w:p w14:paraId="256F9BF5" w14:textId="2E400B06" w:rsidR="00942A2D" w:rsidRDefault="00942A2D" w:rsidP="00942A2D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«Критерии и целевые показатели оценки деятельности муниципальных общеобразовательных учреждений Мокроусовского муниципального округа Курганской области и работы их руководителей</w:t>
      </w: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729"/>
        <w:gridCol w:w="2976"/>
        <w:gridCol w:w="1668"/>
        <w:gridCol w:w="2126"/>
      </w:tblGrid>
      <w:tr w:rsidR="00942A2D" w:rsidRPr="00942A2D" w14:paraId="077A330C" w14:textId="77777777" w:rsidTr="00942A2D">
        <w:trPr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5AEF67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9F0746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Целевые показатели деятельности руководителя муниципального общеобразовательного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E705DD" w14:textId="77777777" w:rsidR="00942A2D" w:rsidRPr="00942A2D" w:rsidRDefault="00942A2D" w:rsidP="002A4573">
            <w:pPr>
              <w:widowControl w:val="0"/>
              <w:spacing w:line="21" w:lineRule="atLeast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Критерии оценки деятельности руководителя муниципального общеобразовательного учреждения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D8A576" w14:textId="77777777" w:rsidR="00942A2D" w:rsidRPr="00942A2D" w:rsidRDefault="00942A2D" w:rsidP="002A4573">
            <w:pPr>
              <w:widowControl w:val="0"/>
              <w:spacing w:line="21" w:lineRule="atLeast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Оценка деятельности руководителя в баллах (максимально возможная)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505FDB" w14:textId="77777777" w:rsidR="00942A2D" w:rsidRPr="00942A2D" w:rsidRDefault="00942A2D" w:rsidP="002A4573">
            <w:pPr>
              <w:widowControl w:val="0"/>
              <w:spacing w:line="21" w:lineRule="atLeast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Форма отчетности, содержащая информацию о выполнении показателя, и периодичность отчетности</w:t>
            </w:r>
          </w:p>
        </w:tc>
      </w:tr>
      <w:tr w:rsidR="00942A2D" w:rsidRPr="00942A2D" w14:paraId="3A2BEE2E" w14:textId="77777777" w:rsidTr="00942A2D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0508B5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</w:rPr>
            </w:pPr>
            <w:r w:rsidRPr="00942A2D">
              <w:rPr>
                <w:b/>
                <w:bCs/>
                <w:color w:val="26282F"/>
                <w:sz w:val="22"/>
                <w:szCs w:val="22"/>
                <w:shd w:val="clear" w:color="auto" w:fill="FFFFFF"/>
              </w:rPr>
              <w:t>1. Критерии по основной деятельности муниципальной общеобразовательной организации</w:t>
            </w:r>
          </w:p>
        </w:tc>
      </w:tr>
      <w:tr w:rsidR="00942A2D" w:rsidRPr="00942A2D" w14:paraId="1520D7FA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5D403D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7642B9" w14:textId="77777777" w:rsidR="00942A2D" w:rsidRPr="00942A2D" w:rsidRDefault="00942A2D" w:rsidP="002A4573">
            <w:pPr>
              <w:widowControl w:val="0"/>
              <w:spacing w:line="21" w:lineRule="atLeast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Выполнение муниципального задания на подготовку обучающихся (по основным образовательным программам)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EA6F86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Полнота реализации основных образовательных программ;</w:t>
            </w:r>
          </w:p>
          <w:p w14:paraId="61C549FC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сохранение контингента обучающихся;</w:t>
            </w:r>
          </w:p>
          <w:p w14:paraId="68B42E5F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отсутствие обучающихся 9 - 11 классов, не освоивших образовательные программы;</w:t>
            </w:r>
          </w:p>
          <w:p w14:paraId="6363ECF1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реализация профильного обучения.</w:t>
            </w:r>
          </w:p>
          <w:p w14:paraId="0B85D21D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DA5FFA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Положительная динамика успеваемости учащихся по результатам четверти</w:t>
            </w:r>
          </w:p>
          <w:p w14:paraId="7FA0D18F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944FB0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Положительная динамика доли выпускников 9-х и 11-х классов, прошедших государственную итоговую аттестацию по математике, физике, химии, биологии, информатике (в разрезе каждого предмета)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C1ECC6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4</w:t>
            </w:r>
          </w:p>
          <w:p w14:paraId="7DA55FF6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4C5F6045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01FD134F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64DA61D0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28E75789" w14:textId="77777777" w:rsidR="00942A2D" w:rsidRPr="00942A2D" w:rsidRDefault="00942A2D" w:rsidP="002A4573">
            <w:pPr>
              <w:pStyle w:val="22"/>
              <w:widowControl w:val="0"/>
              <w:spacing w:line="21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4E15ED9F" w14:textId="77777777" w:rsidR="00942A2D" w:rsidRPr="00942A2D" w:rsidRDefault="00942A2D" w:rsidP="002A4573">
            <w:pPr>
              <w:pStyle w:val="22"/>
              <w:widowControl w:val="0"/>
              <w:spacing w:line="21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3A49D836" w14:textId="77777777" w:rsidR="00942A2D" w:rsidRPr="00942A2D" w:rsidRDefault="00942A2D" w:rsidP="002A4573">
            <w:pPr>
              <w:pStyle w:val="22"/>
              <w:widowControl w:val="0"/>
              <w:spacing w:line="21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3DF8553A" w14:textId="77777777" w:rsidR="00942A2D" w:rsidRPr="00942A2D" w:rsidRDefault="00942A2D" w:rsidP="002A4573">
            <w:pPr>
              <w:pStyle w:val="22"/>
              <w:widowControl w:val="0"/>
              <w:spacing w:line="21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7AEA6217" w14:textId="77777777" w:rsidR="00942A2D" w:rsidRPr="00942A2D" w:rsidRDefault="00942A2D" w:rsidP="002A4573">
            <w:pPr>
              <w:pStyle w:val="22"/>
              <w:widowControl w:val="0"/>
              <w:spacing w:line="21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0CC20C43" w14:textId="77777777" w:rsidR="00942A2D" w:rsidRPr="00942A2D" w:rsidRDefault="00942A2D" w:rsidP="002A4573">
            <w:pPr>
              <w:pStyle w:val="22"/>
              <w:widowControl w:val="0"/>
              <w:spacing w:line="21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0B5D1C38" w14:textId="77777777" w:rsidR="00942A2D" w:rsidRPr="00942A2D" w:rsidRDefault="00942A2D" w:rsidP="002A4573">
            <w:pPr>
              <w:pStyle w:val="22"/>
              <w:widowControl w:val="0"/>
              <w:spacing w:line="21" w:lineRule="atLeast"/>
              <w:jc w:val="center"/>
              <w:rPr>
                <w:sz w:val="22"/>
                <w:szCs w:val="22"/>
                <w:lang w:eastAsia="en-US"/>
              </w:rPr>
            </w:pPr>
          </w:p>
          <w:p w14:paraId="6B746522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2</w:t>
            </w:r>
          </w:p>
          <w:p w14:paraId="6B58B47F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451162C0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470627E8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176563B3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27AE88E5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3</w:t>
            </w:r>
          </w:p>
          <w:p w14:paraId="6DC67BE0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728B3389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61451603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326A6C0C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BFE4F9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57BFEB6A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78B71BDE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b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942A2D">
              <w:rPr>
                <w:b/>
                <w:sz w:val="22"/>
                <w:szCs w:val="22"/>
                <w:shd w:val="clear" w:color="auto" w:fill="FFFFFF"/>
              </w:rPr>
              <w:t xml:space="preserve"> и </w:t>
            </w:r>
            <w:r w:rsidRPr="00942A2D">
              <w:rPr>
                <w:b/>
                <w:sz w:val="22"/>
                <w:szCs w:val="22"/>
                <w:shd w:val="clear" w:color="auto" w:fill="FFFFFF"/>
                <w:lang w:val="en-US"/>
              </w:rPr>
              <w:t>IV</w:t>
            </w:r>
            <w:r w:rsidRPr="00942A2D">
              <w:rPr>
                <w:b/>
                <w:sz w:val="22"/>
                <w:szCs w:val="22"/>
                <w:shd w:val="clear" w:color="auto" w:fill="FFFFFF"/>
              </w:rPr>
              <w:t xml:space="preserve"> квартал</w:t>
            </w:r>
          </w:p>
          <w:p w14:paraId="23B5161A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751DA00F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C925DA2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661EBED4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48BC6F2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15C1C63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05B9E014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46D61823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1E68CB63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b/>
                <w:sz w:val="22"/>
                <w:szCs w:val="22"/>
                <w:shd w:val="clear" w:color="auto" w:fill="FFFFFF"/>
              </w:rPr>
              <w:t>1 раз в четверть</w:t>
            </w:r>
          </w:p>
          <w:p w14:paraId="354F522F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3F1097E9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7AA0A061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7F35A82A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8814812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22B6BB46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14:paraId="573B3303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77E86C51" w14:textId="77777777" w:rsidTr="00942A2D">
        <w:trPr>
          <w:trHeight w:val="32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0A5C27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7DFED7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Выполнение требований действующего законодательства при реализации основных образовательных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A63A32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Отсутствие предписаний надзорных органов и подтвердившихся жалоб граждан</w:t>
            </w:r>
          </w:p>
          <w:p w14:paraId="401383EE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7B90D5D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214282B4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F9CE5AC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34D02AB1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DA88A06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55C3F174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5912D0D9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41E2E947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1C1778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3</w:t>
            </w:r>
          </w:p>
          <w:p w14:paraId="05BD25CC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445FB65C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26E3CA8E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0BDE68FB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6E6E0BEB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0ECC330E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4ACF5D27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10357C6F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6EF36AF0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28A2267E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147597FC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5448BA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 с приложением копий предписаний надзорных органов, обращений граждан (при их поступлении).</w:t>
            </w:r>
          </w:p>
          <w:p w14:paraId="027711E4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Анализ обращений граждан.</w:t>
            </w:r>
          </w:p>
          <w:p w14:paraId="2CF6174B" w14:textId="1B422159" w:rsidR="00942A2D" w:rsidRPr="00942A2D" w:rsidRDefault="00942A2D" w:rsidP="00942A2D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08FA5FF6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9048A0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3EFCDC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Подготовка общеобразовательного учреждения к новому учебному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7782DA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Наличие акта, установленного Министерством образования и науки Российской </w:t>
            </w: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Федерации и полученного в срок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E3B3A5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6FA199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Доклад руководителя общеобразовательного учреждения с </w:t>
            </w: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приложением копии акта готовности общеобразовательного учреждения к новому учебному году.</w:t>
            </w:r>
          </w:p>
          <w:p w14:paraId="3597508F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 xml:space="preserve">III </w:t>
            </w: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квартал</w:t>
            </w:r>
          </w:p>
        </w:tc>
      </w:tr>
      <w:tr w:rsidR="00942A2D" w:rsidRPr="00942A2D" w14:paraId="0C3D5799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4003F6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lastRenderedPageBreak/>
              <w:t>4.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E4B28F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Мероприятия по обеспечению комплексной безопасности общеобразовательного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A2E8A5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Соответствие критериям паспорта безопасности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C3F3D5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6E0FD0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 с приложением копии паспорта безопасности. Отсутствие несчастных случаев, произошедших с обучающимися.</w:t>
            </w:r>
          </w:p>
          <w:p w14:paraId="6F618BCE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6B4FD319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564281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421201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Эффективное управление структурными подразделениями, филиалами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B95A3F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Наличие у общеобразовательного учреждения двух и более зданий; наличие у общеобразовательного учреждения структурных подразделений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C81155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4DB9AD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7CD90CD8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DCEA2FF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13C9FC54" w14:textId="77777777" w:rsidTr="00942A2D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624457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E4AAEE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Отсутствие травматизма среди обучающихся</w:t>
            </w:r>
          </w:p>
          <w:p w14:paraId="537E2089" w14:textId="77777777" w:rsidR="00942A2D" w:rsidRPr="00942A2D" w:rsidRDefault="00942A2D" w:rsidP="002A4573">
            <w:pPr>
              <w:rPr>
                <w:sz w:val="22"/>
                <w:szCs w:val="22"/>
                <w:shd w:val="clear" w:color="auto" w:fill="FFFFFF"/>
                <w:lang w:eastAsia="ar-SA"/>
              </w:rPr>
            </w:pPr>
          </w:p>
          <w:p w14:paraId="28B30AD4" w14:textId="77777777" w:rsidR="00942A2D" w:rsidRPr="00942A2D" w:rsidRDefault="00942A2D" w:rsidP="002A4573">
            <w:pPr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B31F6F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Снижение коэффициента травматизма обучающихся по отношению к предыдущему периоду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C9DCE9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  <w:p w14:paraId="342CAC97" w14:textId="77777777" w:rsidR="00942A2D" w:rsidRPr="00942A2D" w:rsidRDefault="00942A2D" w:rsidP="002A4573">
            <w:pPr>
              <w:rPr>
                <w:sz w:val="22"/>
                <w:szCs w:val="22"/>
                <w:lang w:eastAsia="ar-SA"/>
              </w:rPr>
            </w:pPr>
          </w:p>
          <w:p w14:paraId="30E5DD72" w14:textId="77777777" w:rsidR="00942A2D" w:rsidRPr="00942A2D" w:rsidRDefault="00942A2D" w:rsidP="002A4573">
            <w:pPr>
              <w:rPr>
                <w:sz w:val="22"/>
                <w:szCs w:val="22"/>
                <w:lang w:eastAsia="ar-SA"/>
              </w:rPr>
            </w:pPr>
          </w:p>
          <w:p w14:paraId="7D6D27EA" w14:textId="77777777" w:rsidR="00942A2D" w:rsidRPr="00942A2D" w:rsidRDefault="00942A2D" w:rsidP="002A4573">
            <w:pPr>
              <w:rPr>
                <w:sz w:val="22"/>
                <w:szCs w:val="22"/>
                <w:shd w:val="clear" w:color="auto" w:fill="FFFFFF"/>
                <w:lang w:eastAsia="ar-SA"/>
              </w:rPr>
            </w:pPr>
          </w:p>
          <w:p w14:paraId="5FA1437A" w14:textId="77777777" w:rsidR="00942A2D" w:rsidRPr="00942A2D" w:rsidRDefault="00942A2D" w:rsidP="002A457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A688BF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37D8D0AB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02219A83" w14:textId="77777777" w:rsidTr="002A4573">
        <w:trPr>
          <w:trHeight w:val="27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E1CB94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4BB4EC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Наличие в образовательном учреждении победителей и призеров в конкурсах, соревнованиях и олимпиадном движении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689880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Приоритетный национальный проект «Образование», «Талантливая молодежь»;</w:t>
            </w:r>
          </w:p>
          <w:p w14:paraId="25AF4D61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наличие победителей и призеров регионального, всероссийского, международного уровня Всероссийской олимпиады школьников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3844D9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B62507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44B76279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, </w:t>
            </w: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,</w:t>
            </w: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IY</w:t>
            </w: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квартал</w:t>
            </w:r>
          </w:p>
          <w:p w14:paraId="4A498935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942A2D" w:rsidRPr="00942A2D" w14:paraId="535825B6" w14:textId="77777777" w:rsidTr="002A4573">
        <w:trPr>
          <w:trHeight w:val="16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31486A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8.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B3E686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Организация эффективной физкультурно-оздоровительной и спортивной работы в общеобразовательном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9F6F42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Развитие в общеобразовательном учреждении спортивной инфраструктуры;</w:t>
            </w:r>
          </w:p>
          <w:p w14:paraId="4A7C02E1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развитие в общеобразовательном учреждении секций и </w:t>
            </w: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кружков спортивной направленности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874BA8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6E1E4E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7A8D91F7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425A5D8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5FC993B8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AB9393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lastRenderedPageBreak/>
              <w:t>9.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497427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Информационная обеспеченность образовательного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F9B87B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Наличие сайта в соответствии с требованиями действующего законодательства, наличие программного обеспечения в управленческой деятельности (регулярность заполнения всех полей в соответствии с регламентом), локальная сеть (учебная и административная)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274F5B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1C1586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4A7289C0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71B5CF3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2361A1EB" w14:textId="77777777" w:rsidTr="002A4573">
        <w:trPr>
          <w:trHeight w:val="193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34D195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10.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5935DE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Организация профилактической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745F56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Отрицательная динамика (или сохранение на том же уровне) количества несовершеннолетних, состоящих на учете, в отношении которых проводится индивидуальная профилактическая работа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7A5058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68FB3D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157B20A4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F9FE003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6D9231F8" w14:textId="77777777" w:rsidTr="002A457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8D6B24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43BD1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877E98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Положительная динамика правонарушений, совершенных обучающимися образовательных организаций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105380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603DE1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56329530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436A9E7F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93E7A3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11.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2A2B75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Взаимодействие с системой   дополнительного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D22023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Положительная динамика количества обучающихся, занятых в системе дополнительного образования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27C9A4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6F53D9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2BF0794F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690D321F" w14:textId="77777777" w:rsidTr="002A457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4F3CF5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r w:rsidRPr="00942A2D">
              <w:rPr>
                <w:sz w:val="22"/>
                <w:szCs w:val="22"/>
                <w:shd w:val="clear" w:color="auto" w:fill="FFFFFF"/>
              </w:rPr>
              <w:t>12.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E28681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Развитие кадрового потенциала в общеобразовательном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4ED450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Аттестация педагогических работников общеобразовательного учреждения (процент педагогических работников, подтвердивших категорию, из общего числа педагогических работников, подавших заявление о проведении аттестации)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33C58D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2E6672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321D1468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0A4B053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707D6450" w14:textId="77777777" w:rsidTr="002A4573">
        <w:trPr>
          <w:trHeight w:val="94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48C486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A82CC9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CAE846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условий для участия педагогических работников в профессиональных конкурсах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3D8353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E3BBFB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3AAF41D5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0E525D8E" w14:textId="77777777" w:rsidTr="002A4573">
        <w:trPr>
          <w:trHeight w:val="11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7E4C66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4597EF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E26C1C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Привлечение молодых специалистов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5A6888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68F4B7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</w:t>
            </w:r>
          </w:p>
          <w:p w14:paraId="3280B2A6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квартал</w:t>
            </w:r>
          </w:p>
        </w:tc>
      </w:tr>
      <w:tr w:rsidR="00942A2D" w:rsidRPr="00942A2D" w14:paraId="31254D04" w14:textId="77777777" w:rsidTr="00942A2D">
        <w:trPr>
          <w:trHeight w:val="13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DBC800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9454B1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8204B2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Обеспеченность образовательного учреждения педагогическими кадрами</w:t>
            </w:r>
          </w:p>
          <w:p w14:paraId="2D9F6A92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C82580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  <w:p w14:paraId="34537DC3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020C68A7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311774BC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3BE197F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E51266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14FFB73D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0220C00F" w14:textId="77777777" w:rsidTr="002A4573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087295" w14:textId="77777777" w:rsidR="00942A2D" w:rsidRPr="00942A2D" w:rsidRDefault="00942A2D" w:rsidP="002A4573">
            <w:pPr>
              <w:widowControl w:val="0"/>
              <w:spacing w:line="21" w:lineRule="atLeast"/>
              <w:jc w:val="center"/>
              <w:rPr>
                <w:sz w:val="22"/>
                <w:szCs w:val="22"/>
              </w:rPr>
            </w:pPr>
            <w:r w:rsidRPr="00942A2D">
              <w:rPr>
                <w:b/>
                <w:bCs/>
                <w:color w:val="26282F"/>
                <w:sz w:val="22"/>
                <w:szCs w:val="22"/>
                <w:shd w:val="clear" w:color="auto" w:fill="FFFFFF"/>
              </w:rPr>
              <w:t>2. Критерии по эффективности управленческой деятельности, исполнительской дисциплине руководителя муниципального общеобразовательного учреждения</w:t>
            </w:r>
          </w:p>
        </w:tc>
      </w:tr>
      <w:tr w:rsidR="00942A2D" w:rsidRPr="00942A2D" w14:paraId="7E96BF16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74B1BA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bookmarkStart w:id="1" w:name="sub_1201"/>
            <w:r w:rsidRPr="00942A2D">
              <w:rPr>
                <w:sz w:val="22"/>
                <w:szCs w:val="22"/>
                <w:shd w:val="clear" w:color="auto" w:fill="FFFFFF"/>
              </w:rPr>
              <w:t>13.</w:t>
            </w:r>
            <w:bookmarkEnd w:id="1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D301D7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Представление эффективного управленческого опыта на различных уровнях.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FA7AB4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Выступления, публикации руководителя общеобразовательного учреждения на семинарах, конференциях и т.д.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425749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1B43CB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2E048608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376177F7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2DBB8E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bookmarkStart w:id="2" w:name="sub_1202"/>
            <w:r w:rsidRPr="00942A2D">
              <w:rPr>
                <w:sz w:val="22"/>
                <w:szCs w:val="22"/>
                <w:shd w:val="clear" w:color="auto" w:fill="FFFFFF"/>
              </w:rPr>
              <w:t>14.</w:t>
            </w:r>
            <w:bookmarkEnd w:id="2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812D80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Оценка управленческой деятельности по результатам контрольно-инспекционной деятельности Мокроусовского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BB452B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Результаты контрольно-инспекционной деятельности</w:t>
            </w:r>
          </w:p>
          <w:p w14:paraId="3E5948E7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4EAE4C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814E10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Справки специалистов Мокроусовского ОО</w:t>
            </w:r>
          </w:p>
          <w:p w14:paraId="3E9C74FC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1340C8BB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2B96D536" w14:textId="77777777" w:rsidTr="00942A2D">
        <w:trPr>
          <w:trHeight w:val="1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4403E4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bookmarkStart w:id="3" w:name="sub_1203"/>
            <w:r w:rsidRPr="00942A2D">
              <w:rPr>
                <w:sz w:val="22"/>
                <w:szCs w:val="22"/>
                <w:shd w:val="clear" w:color="auto" w:fill="FFFFFF"/>
              </w:rPr>
              <w:t>15.</w:t>
            </w:r>
            <w:bookmarkEnd w:id="3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560E68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7377B0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Отсутствие обоснованных обращений граждан по поводу конфликтных ситуаций</w:t>
            </w:r>
          </w:p>
          <w:p w14:paraId="09C34E7E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6EA0D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6DC9FE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  <w:p w14:paraId="38EAE3E0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634D09C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5333A80B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FC290BF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6637FF06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3F6AF7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Доклад руководителя общеобразовательного учреждения.</w:t>
            </w:r>
          </w:p>
          <w:p w14:paraId="54F73AC7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43D65083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7E4831" w14:textId="77777777" w:rsidR="00942A2D" w:rsidRPr="00942A2D" w:rsidRDefault="00942A2D" w:rsidP="002A4573">
            <w:pPr>
              <w:widowControl w:val="0"/>
              <w:spacing w:line="21" w:lineRule="atLeast"/>
              <w:jc w:val="both"/>
              <w:rPr>
                <w:sz w:val="22"/>
                <w:szCs w:val="22"/>
                <w:shd w:val="clear" w:color="auto" w:fill="FFFFFF"/>
              </w:rPr>
            </w:pPr>
            <w:bookmarkStart w:id="4" w:name="sub_1205"/>
            <w:r w:rsidRPr="00942A2D">
              <w:rPr>
                <w:sz w:val="22"/>
                <w:szCs w:val="22"/>
                <w:shd w:val="clear" w:color="auto" w:fill="FFFFFF"/>
              </w:rPr>
              <w:t>16.</w:t>
            </w:r>
            <w:bookmarkEnd w:id="4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A455E6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в части представления достоверной информации по формам с соблюдением сроков по запросам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8000B8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Своевременное и достоверное предоставление информации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A8541B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AF71AA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Информационные справки специалистов Мокроусовского ОО.</w:t>
            </w:r>
          </w:p>
          <w:p w14:paraId="5CA86923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Ежеквартально</w:t>
            </w:r>
          </w:p>
        </w:tc>
      </w:tr>
      <w:tr w:rsidR="00942A2D" w:rsidRPr="00942A2D" w14:paraId="73055DB3" w14:textId="77777777" w:rsidTr="002A4573">
        <w:trPr>
          <w:trHeight w:val="64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DB818B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b/>
                <w:bCs/>
                <w:sz w:val="22"/>
                <w:szCs w:val="22"/>
              </w:rPr>
              <w:t>3. Критерии оценки деятельности руководителя муниципальной общеобразовательной организации по итогам года</w:t>
            </w:r>
          </w:p>
        </w:tc>
      </w:tr>
      <w:tr w:rsidR="00942A2D" w:rsidRPr="00942A2D" w14:paraId="2AF63EB3" w14:textId="77777777" w:rsidTr="00942A2D">
        <w:trPr>
          <w:trHeight w:val="17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E8A2AD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B58A10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Успеваемость по итогам года</w:t>
            </w:r>
          </w:p>
          <w:p w14:paraId="717E38AA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1250BC16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3E4C41E1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0E881CD3" w14:textId="77777777" w:rsidR="00942A2D" w:rsidRPr="00942A2D" w:rsidRDefault="00942A2D" w:rsidP="002A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C67417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Общие показатели успеваемости обучающихся по результатам аттестации (в том числе по результатам ЕГЭ, ГИА и других форм независимой оценки качества образования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605AFD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2</w:t>
            </w:r>
          </w:p>
          <w:p w14:paraId="498F846F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21D87F13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098FD333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6DA5F017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11F894C6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53278624" w14:textId="77777777" w:rsidR="00942A2D" w:rsidRPr="00942A2D" w:rsidRDefault="00942A2D" w:rsidP="002A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51E4FA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16CA12C1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  <w:p w14:paraId="613E37F9" w14:textId="77777777" w:rsidR="00942A2D" w:rsidRPr="00942A2D" w:rsidRDefault="00942A2D" w:rsidP="002A4573">
            <w:pPr>
              <w:widowControl w:val="0"/>
              <w:ind w:firstLine="708"/>
              <w:rPr>
                <w:b/>
                <w:sz w:val="22"/>
                <w:szCs w:val="22"/>
              </w:rPr>
            </w:pPr>
          </w:p>
        </w:tc>
      </w:tr>
      <w:tr w:rsidR="00942A2D" w:rsidRPr="00942A2D" w14:paraId="16C7840A" w14:textId="77777777" w:rsidTr="002A4573">
        <w:trPr>
          <w:trHeight w:val="11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D01A71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2.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932A7C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Качество образования по итогам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D18AD3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Положительная динамика успеваемости учащихся в сравнении с предыдущим учебным годом</w:t>
            </w:r>
          </w:p>
          <w:p w14:paraId="72C787D5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B2E5A5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2</w:t>
            </w:r>
          </w:p>
          <w:p w14:paraId="4920E11A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0D688D85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7F09F071" w14:textId="77777777" w:rsidR="00942A2D" w:rsidRPr="00942A2D" w:rsidRDefault="00942A2D" w:rsidP="002A4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5A2A0B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0D0BBFBE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</w:tc>
      </w:tr>
      <w:tr w:rsidR="00942A2D" w:rsidRPr="00942A2D" w14:paraId="5DC1977D" w14:textId="77777777" w:rsidTr="002A4573">
        <w:trPr>
          <w:trHeight w:val="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2126F5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3.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E06F1A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Качество образования по итогам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131A13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Доля обучающихся, не сдавших ГИА, в общей численности выпускников муниципального общеобразовательного учреждения (не более 5%)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DC3EBE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3</w:t>
            </w:r>
          </w:p>
          <w:p w14:paraId="455FD1F8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806F3DC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DC5ED75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334D42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3427E02D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  <w:p w14:paraId="78CFFA48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</w:tc>
      </w:tr>
      <w:tr w:rsidR="00942A2D" w:rsidRPr="00942A2D" w14:paraId="750C2A03" w14:textId="77777777" w:rsidTr="00241368">
        <w:trPr>
          <w:trHeight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DD6FA6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4.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1119F5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Качество образования по итогам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1DA000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Доля обучающихся, не сдавших ЕГЭ, в общей численности выпускников муниципального общеобразовательного учреждения (не более 5%)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8FEB3A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3</w:t>
            </w:r>
          </w:p>
          <w:p w14:paraId="263FF7FF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F19C900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B40FD43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40BB59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79600E29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</w:tc>
      </w:tr>
      <w:tr w:rsidR="00942A2D" w:rsidRPr="00942A2D" w14:paraId="37D6754A" w14:textId="77777777" w:rsidTr="00ED6A3A">
        <w:trPr>
          <w:trHeight w:val="1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B49D50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5.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03F961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Отсутствие травматизма среди обучающихся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82C6B3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Снижение коэффициента травматизма обучающихся по отношению к предыдущему периоду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0D66F0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3301F2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5DDE6506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</w:tc>
      </w:tr>
      <w:tr w:rsidR="00942A2D" w:rsidRPr="00942A2D" w14:paraId="453C461F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5E771E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6.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0C8E90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Отсутствие обоснованных обращений граждан по поводу конфликтных ситуаций и уровень решения конфликтных ситуаций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C63442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Отсутствие обоснованных обращений граждан по поводу конфликтных ситуаций</w:t>
            </w:r>
          </w:p>
          <w:p w14:paraId="12CF8AE4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10082C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16546D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24B1CEA3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  <w:p w14:paraId="5451126A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</w:tc>
      </w:tr>
      <w:tr w:rsidR="00942A2D" w:rsidRPr="00942A2D" w14:paraId="47286914" w14:textId="77777777" w:rsidTr="002A4573">
        <w:trPr>
          <w:trHeight w:val="14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5AF665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7.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AB4015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Наличие в образовательном учреждении победителей и призеров в конкурсах, соревнованиях и олимпиадном движении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C632BA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Приоритетный национальный проект «Образование», «Талантливая молодежь»; наличие победителей и призеров регионального, всероссийского, международного уровня Всероссийской олимпиады школьников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950641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1DA8AE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6EDCF679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  <w:p w14:paraId="2DE862F0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</w:tc>
      </w:tr>
      <w:tr w:rsidR="00942A2D" w:rsidRPr="00942A2D" w14:paraId="3643DDA5" w14:textId="77777777" w:rsidTr="002A45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540093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8.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A6FF36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Развитие кадрового потенциала в общеобразовательном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99A58B" w14:textId="77777777" w:rsidR="00942A2D" w:rsidRPr="00942A2D" w:rsidRDefault="00942A2D" w:rsidP="00942A2D">
            <w:pPr>
              <w:widowControl w:val="0"/>
              <w:ind w:left="6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Работа с кадрами, обеспеченность педагогическими кадрами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7080B0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05CCD1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278F0F1F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lastRenderedPageBreak/>
              <w:t>По итогам года</w:t>
            </w:r>
          </w:p>
        </w:tc>
      </w:tr>
      <w:tr w:rsidR="00942A2D" w:rsidRPr="00942A2D" w14:paraId="274E31CF" w14:textId="77777777" w:rsidTr="002A4573">
        <w:trPr>
          <w:trHeight w:val="20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9AE46C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39E924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Выполнение требований действующего законодательства при реализации основных образовательных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B1BEC1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 xml:space="preserve">   Отсутствие предписаний    надзорных органов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EFC030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ACD59D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6B8BE2B1" w14:textId="77777777" w:rsidR="00942A2D" w:rsidRPr="00942A2D" w:rsidRDefault="00942A2D" w:rsidP="002A4573">
            <w:pPr>
              <w:widowControl w:val="0"/>
              <w:rPr>
                <w:b/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  <w:p w14:paraId="70848779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</w:tc>
      </w:tr>
      <w:tr w:rsidR="00942A2D" w:rsidRPr="00942A2D" w14:paraId="01AA2A29" w14:textId="77777777" w:rsidTr="002A4573">
        <w:trPr>
          <w:trHeight w:val="20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D9879F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10.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34CC29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color w:val="000000"/>
                <w:sz w:val="22"/>
                <w:szCs w:val="22"/>
                <w:shd w:val="clear" w:color="auto" w:fill="FFFFFF"/>
              </w:rPr>
              <w:t>Эффективность работы школьных служб по сохранению жизни и здоровья обучающихся, по их правовому просвещению (СШМ, Совет профилактики, психологическая служба)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88FBDE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color w:val="000000"/>
                <w:sz w:val="22"/>
                <w:szCs w:val="22"/>
                <w:shd w:val="clear" w:color="auto" w:fill="FFFFFF"/>
              </w:rPr>
              <w:t xml:space="preserve"> Отсутствие или положительная динамика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332540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28EB87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Доклад руководителя общеобразовательного учреждения.</w:t>
            </w:r>
          </w:p>
          <w:p w14:paraId="40E08DBC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</w:tc>
      </w:tr>
      <w:tr w:rsidR="00942A2D" w:rsidRPr="00942A2D" w14:paraId="3058A5C4" w14:textId="77777777" w:rsidTr="00ED6A3A">
        <w:trPr>
          <w:trHeight w:val="62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201798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11.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3624F9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Выполнение образовательного всеобуча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35221F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обучающих, не посещающих образовательное учреждение или пропускающих занятия без уважительной причины (в расчете на одного ученика от 0 до 0,5 дня) </w:t>
            </w:r>
          </w:p>
          <w:p w14:paraId="7B6AEBE8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E922BC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Отсутствие обучающих, не посещающих образовательное учреждение или пропускающих занятия без уважительной причины (в расчете на одного ученика от 0,6 до 1 дня)</w:t>
            </w:r>
          </w:p>
          <w:p w14:paraId="3DE65F16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AB232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обучающих, не посещающих образовательное учреждение или пропускающих занятия без уважительной причины (в расчете на одного ученика более </w:t>
            </w:r>
          </w:p>
          <w:p w14:paraId="65F314E2" w14:textId="77777777" w:rsidR="00942A2D" w:rsidRPr="00942A2D" w:rsidRDefault="00942A2D" w:rsidP="002A4573">
            <w:pPr>
              <w:pStyle w:val="af9"/>
              <w:spacing w:line="21" w:lineRule="atLeast"/>
              <w:rPr>
                <w:rFonts w:ascii="Times New Roman" w:hAnsi="Times New Roman" w:cs="Times New Roman"/>
                <w:sz w:val="22"/>
                <w:szCs w:val="22"/>
                <w:shd w:val="clear" w:color="auto" w:fill="FF4000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1 дня)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751172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5B2B191B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F00B8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7B5981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25685B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213145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BEA9D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45041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7AD38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9D34DC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1849B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49205A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3B6AE1DB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675B23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0199E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839C51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1081B3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4CABA9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624124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69FE9D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597C50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02FA82" w14:textId="77777777" w:rsidR="00942A2D" w:rsidRPr="00942A2D" w:rsidRDefault="00942A2D" w:rsidP="002A4573">
            <w:pPr>
              <w:pStyle w:val="af9"/>
              <w:spacing w:line="21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4000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510101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Доклад руководителя общеобразовательного учреждения.</w:t>
            </w:r>
          </w:p>
          <w:p w14:paraId="50A04A8B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4000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</w:rPr>
              <w:t>По итогам года</w:t>
            </w:r>
          </w:p>
        </w:tc>
      </w:tr>
      <w:tr w:rsidR="00942A2D" w:rsidRPr="00942A2D" w14:paraId="7241BE8A" w14:textId="77777777" w:rsidTr="002A4573">
        <w:trPr>
          <w:trHeight w:val="1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DC1FED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12.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C1AB21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  <w:shd w:val="clear" w:color="auto" w:fill="FF4000"/>
              </w:rPr>
            </w:pPr>
            <w:r w:rsidRPr="00942A2D">
              <w:rPr>
                <w:sz w:val="22"/>
                <w:szCs w:val="22"/>
              </w:rPr>
              <w:t>Использование информационно- коммуникационной образовательной платформы «Сферум»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CED746" w14:textId="77777777" w:rsidR="00942A2D" w:rsidRPr="00942A2D" w:rsidRDefault="00942A2D" w:rsidP="002A4573">
            <w:pPr>
              <w:widowControl w:val="0"/>
              <w:rPr>
                <w:color w:val="FFFFFF"/>
                <w:sz w:val="22"/>
                <w:szCs w:val="22"/>
                <w:shd w:val="clear" w:color="auto" w:fill="FF4000"/>
              </w:rPr>
            </w:pPr>
            <w:r w:rsidRPr="00942A2D">
              <w:rPr>
                <w:sz w:val="22"/>
                <w:szCs w:val="22"/>
              </w:rPr>
              <w:t>Подключение к ИКОП «Сферум» 50% и более  обучающихся, педагогов и родителей.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255A70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  <w:shd w:val="clear" w:color="auto" w:fill="FF4000"/>
              </w:rPr>
            </w:pPr>
            <w:r w:rsidRPr="00942A2D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0B7BDC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Доклад руководителя общеобразовательного учреждения.</w:t>
            </w:r>
          </w:p>
          <w:p w14:paraId="5F9BACD1" w14:textId="77777777" w:rsidR="00942A2D" w:rsidRPr="00942A2D" w:rsidRDefault="00942A2D" w:rsidP="002A4573">
            <w:pPr>
              <w:widowControl w:val="0"/>
              <w:rPr>
                <w:color w:val="FFFFFF"/>
                <w:sz w:val="22"/>
                <w:szCs w:val="22"/>
                <w:shd w:val="clear" w:color="auto" w:fill="FF4000"/>
              </w:rPr>
            </w:pPr>
            <w:r w:rsidRPr="00942A2D">
              <w:rPr>
                <w:b/>
                <w:sz w:val="22"/>
                <w:szCs w:val="22"/>
              </w:rPr>
              <w:t>По итогам года</w:t>
            </w:r>
          </w:p>
        </w:tc>
      </w:tr>
      <w:tr w:rsidR="00942A2D" w:rsidRPr="00942A2D" w14:paraId="44B29603" w14:textId="77777777" w:rsidTr="002A4573">
        <w:trPr>
          <w:trHeight w:val="1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37B48F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lastRenderedPageBreak/>
              <w:t xml:space="preserve">13. </w:t>
            </w:r>
          </w:p>
          <w:p w14:paraId="7716B8AC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3DB79FD0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487AB5D2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269E092A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17D25BDD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1AEB53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Охват обучающихся дополнительным образованием в системе АИС «Навигатор дополнительного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C2B847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82% и более</w:t>
            </w:r>
          </w:p>
          <w:p w14:paraId="5C244FA3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  <w:p w14:paraId="781003DE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  <w:p w14:paraId="19714BD2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75 – 81 %</w:t>
            </w:r>
          </w:p>
          <w:p w14:paraId="2A76679F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  <w:p w14:paraId="1B71F84F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ниже 75%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4FB55A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2</w:t>
            </w:r>
          </w:p>
          <w:p w14:paraId="52ED48E9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412FF5D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7DB8222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1</w:t>
            </w:r>
          </w:p>
          <w:p w14:paraId="5B1C02D4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CA56CDC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4E18B3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3C1670A1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</w:rPr>
              <w:t>По итогам года</w:t>
            </w:r>
          </w:p>
          <w:p w14:paraId="43EBB604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42A2D" w:rsidRPr="00942A2D" w14:paraId="16C4D758" w14:textId="77777777" w:rsidTr="00ED6A3A">
        <w:trPr>
          <w:trHeight w:val="3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31D3C6" w14:textId="77777777" w:rsidR="00942A2D" w:rsidRPr="00942A2D" w:rsidRDefault="00942A2D" w:rsidP="002A4573">
            <w:pPr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14.</w:t>
            </w:r>
          </w:p>
          <w:p w14:paraId="1C960EE0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43C566D7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07071A2E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3684028B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0162724E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38C7CBB7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63DEF9DB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7C242BB5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12ADC734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2FBFC087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6A49BC14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  <w:p w14:paraId="29C13E95" w14:textId="77777777" w:rsidR="00942A2D" w:rsidRPr="00942A2D" w:rsidRDefault="00942A2D" w:rsidP="002A4573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8AA282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 xml:space="preserve"> Использование  современного оборудования в образовательном процессе</w:t>
            </w:r>
          </w:p>
          <w:p w14:paraId="628940E6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468B9225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73726011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05DC6916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73B81CAC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7930EEB6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6542C29D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4D30DCAC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8E91F1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- Оборудование имеется и используется в полном объеме</w:t>
            </w:r>
          </w:p>
          <w:p w14:paraId="0681B421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- Заключен договор о сетевом взаимодействии и все мероприятия договора выполняются</w:t>
            </w:r>
          </w:p>
          <w:p w14:paraId="38E806D8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- Заключен договор о сетевом взаимодействии, но мероприятия проводятся эпизодически</w:t>
            </w:r>
          </w:p>
          <w:p w14:paraId="385B506E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- Договор о сетевом взаимодействии не заключен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295C23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3</w:t>
            </w:r>
          </w:p>
          <w:p w14:paraId="27C06BD4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BF577F0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306F673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D295F76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2</w:t>
            </w:r>
          </w:p>
          <w:p w14:paraId="274008DC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EA0B557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659A724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1</w:t>
            </w:r>
          </w:p>
          <w:p w14:paraId="486DF66E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D93B872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717C920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68BB70E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 xml:space="preserve"> -2</w:t>
            </w:r>
          </w:p>
          <w:p w14:paraId="08FA532E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55BCF1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223E29FE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</w:rPr>
              <w:t>По итогам года</w:t>
            </w:r>
          </w:p>
          <w:p w14:paraId="45DDB0D7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4D61174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36877D2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9C95D3F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0B2F4D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12268A6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1593AE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6CF38DA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2A2D" w:rsidRPr="00942A2D" w14:paraId="4AE922FA" w14:textId="77777777" w:rsidTr="002A4573">
        <w:trPr>
          <w:trHeight w:val="14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85FDC6" w14:textId="77777777" w:rsidR="00942A2D" w:rsidRPr="00942A2D" w:rsidRDefault="00942A2D" w:rsidP="002A4573">
            <w:pPr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15.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654E3F" w14:textId="77777777" w:rsidR="00942A2D" w:rsidRPr="00942A2D" w:rsidRDefault="00942A2D" w:rsidP="002A4573">
            <w:pPr>
              <w:widowControl w:val="0"/>
              <w:jc w:val="both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 xml:space="preserve"> Соблюдение финансовой дисциплины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77C55E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Своевременное предоставление финансовых отчетов</w:t>
            </w:r>
          </w:p>
          <w:p w14:paraId="71DB7200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  <w:p w14:paraId="0AB15573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Контроль в сфере закупок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27E289" w14:textId="77777777" w:rsidR="00942A2D" w:rsidRPr="00942A2D" w:rsidRDefault="00942A2D" w:rsidP="002A4573">
            <w:pPr>
              <w:widowControl w:val="0"/>
              <w:jc w:val="center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От 3 до -3</w:t>
            </w:r>
          </w:p>
          <w:p w14:paraId="252A7FBB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  <w:p w14:paraId="6A72FA3B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  <w:p w14:paraId="57F68658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</w:p>
          <w:p w14:paraId="278CC0CD" w14:textId="77777777" w:rsidR="00942A2D" w:rsidRPr="00942A2D" w:rsidRDefault="00942A2D" w:rsidP="002A4573">
            <w:pPr>
              <w:widowControl w:val="0"/>
              <w:rPr>
                <w:sz w:val="22"/>
                <w:szCs w:val="22"/>
              </w:rPr>
            </w:pPr>
            <w:r w:rsidRPr="00942A2D">
              <w:rPr>
                <w:sz w:val="22"/>
                <w:szCs w:val="22"/>
              </w:rPr>
              <w:t>От 3 до  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CD425A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sz w:val="22"/>
                <w:szCs w:val="22"/>
              </w:rPr>
              <w:t>Доклад руководителя общеобразовательного учреждения</w:t>
            </w:r>
          </w:p>
          <w:p w14:paraId="26775448" w14:textId="77777777" w:rsidR="00942A2D" w:rsidRPr="00942A2D" w:rsidRDefault="00942A2D" w:rsidP="002A4573">
            <w:pPr>
              <w:pStyle w:val="af9"/>
              <w:spacing w:line="21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2A2D">
              <w:rPr>
                <w:rFonts w:ascii="Times New Roman" w:hAnsi="Times New Roman" w:cs="Times New Roman"/>
                <w:b/>
                <w:sz w:val="22"/>
                <w:szCs w:val="22"/>
              </w:rPr>
              <w:t>По итогам года</w:t>
            </w:r>
          </w:p>
        </w:tc>
      </w:tr>
    </w:tbl>
    <w:p w14:paraId="6CEF9BF9" w14:textId="77777777" w:rsidR="00942A2D" w:rsidRDefault="00942A2D" w:rsidP="00942A2D">
      <w:pPr>
        <w:widowControl w:val="0"/>
        <w:ind w:left="-284" w:firstLine="284"/>
        <w:jc w:val="both"/>
      </w:pPr>
      <w:r>
        <w:t>2. Настоящее постановление вступает в силу после его официального опубликования и распространяется на правоотношения, возникшие с 1 декабря 2024 года.</w:t>
      </w:r>
    </w:p>
    <w:p w14:paraId="3F3F806A" w14:textId="77777777" w:rsidR="00942A2D" w:rsidRDefault="00942A2D" w:rsidP="00942A2D">
      <w:pPr>
        <w:widowControl w:val="0"/>
        <w:ind w:left="-284" w:firstLine="284"/>
        <w:jc w:val="both"/>
      </w:pPr>
      <w:r>
        <w:t>3. Опубликовать настоящее постановление в «Информационном вестнике Мокроусовского муниципального округа Курганской области».</w:t>
      </w:r>
    </w:p>
    <w:p w14:paraId="022E3E26" w14:textId="77777777" w:rsidR="00942A2D" w:rsidRDefault="00942A2D" w:rsidP="00942A2D">
      <w:pPr>
        <w:widowControl w:val="0"/>
        <w:ind w:left="-284" w:firstLine="284"/>
        <w:jc w:val="both"/>
      </w:pPr>
      <w:r>
        <w:t>4. Контроль за выполнением настоящего постановления возложить на заместителя Главы Мокроусовского муниципального округа по социальным вопросам.</w:t>
      </w:r>
    </w:p>
    <w:p w14:paraId="4312F0E6" w14:textId="77777777" w:rsidR="00942A2D" w:rsidRDefault="00942A2D" w:rsidP="00942A2D">
      <w:pPr>
        <w:widowControl w:val="0"/>
      </w:pPr>
    </w:p>
    <w:p w14:paraId="48B09121" w14:textId="77777777" w:rsidR="00942A2D" w:rsidRDefault="00942A2D" w:rsidP="00942A2D">
      <w:pPr>
        <w:widowControl w:val="0"/>
        <w:jc w:val="center"/>
      </w:pPr>
    </w:p>
    <w:p w14:paraId="38BC8D35" w14:textId="77777777" w:rsidR="00942A2D" w:rsidRDefault="00942A2D" w:rsidP="00942A2D">
      <w:pPr>
        <w:widowControl w:val="0"/>
        <w:jc w:val="center"/>
      </w:pPr>
    </w:p>
    <w:p w14:paraId="34820B83" w14:textId="77777777" w:rsidR="00942A2D" w:rsidRDefault="00942A2D" w:rsidP="00942A2D">
      <w:pPr>
        <w:widowControl w:val="0"/>
        <w:jc w:val="center"/>
      </w:pPr>
    </w:p>
    <w:p w14:paraId="7C007196" w14:textId="77777777" w:rsidR="00942A2D" w:rsidRDefault="00942A2D" w:rsidP="00942A2D">
      <w:pPr>
        <w:widowControl w:val="0"/>
      </w:pPr>
      <w:r>
        <w:t>Глава Мокроусовского муниципального округа                                                 В.В. Демешкин</w:t>
      </w:r>
    </w:p>
    <w:p w14:paraId="38126EE5" w14:textId="77777777" w:rsidR="00942A2D" w:rsidRDefault="00942A2D" w:rsidP="00942A2D">
      <w:pPr>
        <w:widowControl w:val="0"/>
        <w:jc w:val="center"/>
      </w:pPr>
    </w:p>
    <w:p w14:paraId="36351425" w14:textId="52B4784D" w:rsidR="00942A2D" w:rsidRDefault="00942A2D" w:rsidP="00942A2D">
      <w:pPr>
        <w:widowControl w:val="0"/>
      </w:pPr>
    </w:p>
    <w:p w14:paraId="70780480" w14:textId="47519D3C" w:rsidR="00ED6A3A" w:rsidRDefault="00ED6A3A" w:rsidP="00942A2D">
      <w:pPr>
        <w:widowControl w:val="0"/>
      </w:pPr>
    </w:p>
    <w:p w14:paraId="2109CEA8" w14:textId="1049BDEE" w:rsidR="00ED6A3A" w:rsidRDefault="00ED6A3A" w:rsidP="00942A2D">
      <w:pPr>
        <w:widowControl w:val="0"/>
      </w:pPr>
    </w:p>
    <w:p w14:paraId="7807FE18" w14:textId="65ABC61E" w:rsidR="00ED6A3A" w:rsidRDefault="00ED6A3A" w:rsidP="00942A2D">
      <w:pPr>
        <w:widowControl w:val="0"/>
      </w:pPr>
    </w:p>
    <w:p w14:paraId="16B722C2" w14:textId="0ABD31F0" w:rsidR="00ED6A3A" w:rsidRDefault="00ED6A3A" w:rsidP="00942A2D">
      <w:pPr>
        <w:widowControl w:val="0"/>
      </w:pPr>
    </w:p>
    <w:p w14:paraId="17318647" w14:textId="61F90D36" w:rsidR="00ED6A3A" w:rsidRDefault="00ED6A3A" w:rsidP="00942A2D">
      <w:pPr>
        <w:widowControl w:val="0"/>
      </w:pPr>
    </w:p>
    <w:p w14:paraId="2A7CAC08" w14:textId="0BE07977" w:rsidR="00ED6A3A" w:rsidRDefault="00ED6A3A" w:rsidP="00942A2D">
      <w:pPr>
        <w:widowControl w:val="0"/>
      </w:pPr>
    </w:p>
    <w:p w14:paraId="3DA07371" w14:textId="4F798C25" w:rsidR="00ED6A3A" w:rsidRDefault="00ED6A3A" w:rsidP="00942A2D">
      <w:pPr>
        <w:widowControl w:val="0"/>
      </w:pPr>
      <w:bookmarkStart w:id="5" w:name="_GoBack"/>
      <w:bookmarkEnd w:id="5"/>
    </w:p>
    <w:p w14:paraId="050235F8" w14:textId="40DD2C5B" w:rsidR="00ED6A3A" w:rsidRDefault="00ED6A3A" w:rsidP="00942A2D">
      <w:pPr>
        <w:widowControl w:val="0"/>
      </w:pPr>
    </w:p>
    <w:p w14:paraId="7FFB80E9" w14:textId="77777777" w:rsidR="00ED6A3A" w:rsidRDefault="00ED6A3A" w:rsidP="00942A2D">
      <w:pPr>
        <w:widowControl w:val="0"/>
      </w:pPr>
    </w:p>
    <w:p w14:paraId="2D5297D3" w14:textId="77777777" w:rsidR="00942A2D" w:rsidRPr="00942A2D" w:rsidRDefault="00942A2D" w:rsidP="00942A2D">
      <w:pPr>
        <w:widowControl w:val="0"/>
        <w:rPr>
          <w:sz w:val="20"/>
          <w:szCs w:val="20"/>
        </w:rPr>
      </w:pPr>
      <w:r w:rsidRPr="00942A2D">
        <w:rPr>
          <w:sz w:val="20"/>
          <w:szCs w:val="20"/>
        </w:rPr>
        <w:t>Исп.Кузьменко М.Н.</w:t>
      </w:r>
    </w:p>
    <w:p w14:paraId="54973EF6" w14:textId="77777777" w:rsidR="00942A2D" w:rsidRPr="00942A2D" w:rsidRDefault="00942A2D" w:rsidP="00942A2D">
      <w:pPr>
        <w:widowControl w:val="0"/>
        <w:rPr>
          <w:sz w:val="20"/>
          <w:szCs w:val="20"/>
        </w:rPr>
      </w:pPr>
      <w:r w:rsidRPr="00942A2D">
        <w:rPr>
          <w:sz w:val="20"/>
          <w:szCs w:val="20"/>
        </w:rPr>
        <w:t>Тел.9-72-96</w:t>
      </w:r>
    </w:p>
    <w:p w14:paraId="49573DE1" w14:textId="77777777" w:rsidR="00942A2D" w:rsidRDefault="00942A2D" w:rsidP="00942A2D">
      <w:pPr>
        <w:widowControl w:val="0"/>
        <w:rPr>
          <w:sz w:val="20"/>
          <w:szCs w:val="20"/>
        </w:rPr>
      </w:pPr>
      <w:r w:rsidRPr="00942A2D">
        <w:rPr>
          <w:sz w:val="20"/>
          <w:szCs w:val="20"/>
        </w:rPr>
        <w:t>Разослано по списку (См. на обороте)</w:t>
      </w:r>
    </w:p>
    <w:p w14:paraId="72D64B76" w14:textId="77777777" w:rsidR="004D26B0" w:rsidRDefault="004D26B0">
      <w:pPr>
        <w:rPr>
          <w:sz w:val="28"/>
          <w:szCs w:val="28"/>
        </w:rPr>
      </w:pPr>
    </w:p>
    <w:sectPr w:rsidR="004D26B0" w:rsidSect="00942A2D">
      <w:headerReference w:type="default" r:id="rId8"/>
      <w:pgSz w:w="11906" w:h="16838"/>
      <w:pgMar w:top="0" w:right="851" w:bottom="1134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C403D" w14:textId="77777777" w:rsidR="00EA6EE4" w:rsidRDefault="00EA6EE4" w:rsidP="00B4521E">
      <w:r>
        <w:separator/>
      </w:r>
    </w:p>
  </w:endnote>
  <w:endnote w:type="continuationSeparator" w:id="0">
    <w:p w14:paraId="2C86AEA3" w14:textId="77777777" w:rsidR="00EA6EE4" w:rsidRDefault="00EA6EE4" w:rsidP="00B4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C666B" w14:textId="77777777" w:rsidR="00EA6EE4" w:rsidRDefault="00EA6EE4" w:rsidP="00B4521E">
      <w:r>
        <w:separator/>
      </w:r>
    </w:p>
  </w:footnote>
  <w:footnote w:type="continuationSeparator" w:id="0">
    <w:p w14:paraId="2ED05041" w14:textId="77777777" w:rsidR="00EA6EE4" w:rsidRDefault="00EA6EE4" w:rsidP="00B4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C4D24" w14:textId="77777777" w:rsidR="004D26B0" w:rsidRDefault="00EA7BF3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F94A04">
      <w:rPr>
        <w:noProof/>
      </w:rPr>
      <w:t>8</w:t>
    </w:r>
    <w:r>
      <w:rPr>
        <w:noProof/>
      </w:rPr>
      <w:fldChar w:fldCharType="end"/>
    </w:r>
  </w:p>
  <w:p w14:paraId="05A84808" w14:textId="77777777" w:rsidR="004D26B0" w:rsidRDefault="004D26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21E"/>
    <w:rsid w:val="00144B9D"/>
    <w:rsid w:val="00241368"/>
    <w:rsid w:val="002A5485"/>
    <w:rsid w:val="003B1620"/>
    <w:rsid w:val="003F78EF"/>
    <w:rsid w:val="00454BEC"/>
    <w:rsid w:val="004D26B0"/>
    <w:rsid w:val="007D7F61"/>
    <w:rsid w:val="009354E1"/>
    <w:rsid w:val="00942A2D"/>
    <w:rsid w:val="009650CE"/>
    <w:rsid w:val="009F4A36"/>
    <w:rsid w:val="00B4521E"/>
    <w:rsid w:val="00CA4BAD"/>
    <w:rsid w:val="00D0252F"/>
    <w:rsid w:val="00D92F9B"/>
    <w:rsid w:val="00EA42BC"/>
    <w:rsid w:val="00EA6EE4"/>
    <w:rsid w:val="00EA7BF3"/>
    <w:rsid w:val="00EC69C0"/>
    <w:rsid w:val="00ED6A3A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E6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0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Heading1Char"/>
    <w:uiPriority w:val="99"/>
    <w:pPr>
      <w:keepNext/>
      <w:keepLines/>
      <w:spacing w:before="480" w:after="200"/>
      <w:outlineLvl w:val="0"/>
    </w:pPr>
    <w:rPr>
      <w:rFonts w:ascii="Arial" w:hAnsi="Arial"/>
      <w:sz w:val="40"/>
      <w:szCs w:val="20"/>
    </w:rPr>
  </w:style>
  <w:style w:type="paragraph" w:customStyle="1" w:styleId="Heading21">
    <w:name w:val="Heading 21"/>
    <w:basedOn w:val="a"/>
    <w:next w:val="a"/>
    <w:link w:val="Heading2Char"/>
    <w:uiPriority w:val="99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customStyle="1" w:styleId="Heading31">
    <w:name w:val="Heading 31"/>
    <w:basedOn w:val="a"/>
    <w:next w:val="a"/>
    <w:link w:val="Heading3Char"/>
    <w:uiPriority w:val="99"/>
    <w:pPr>
      <w:keepNext/>
      <w:keepLines/>
      <w:spacing w:before="320" w:after="200"/>
      <w:outlineLvl w:val="2"/>
    </w:pPr>
    <w:rPr>
      <w:rFonts w:ascii="Arial" w:hAnsi="Arial"/>
      <w:sz w:val="30"/>
      <w:szCs w:val="20"/>
    </w:rPr>
  </w:style>
  <w:style w:type="paragraph" w:customStyle="1" w:styleId="Heading41">
    <w:name w:val="Heading 41"/>
    <w:basedOn w:val="a"/>
    <w:next w:val="a"/>
    <w:link w:val="Heading4Char"/>
    <w:uiPriority w:val="99"/>
    <w:pPr>
      <w:keepNext/>
      <w:keepLines/>
      <w:spacing w:before="320" w:after="200"/>
      <w:outlineLvl w:val="3"/>
    </w:pPr>
    <w:rPr>
      <w:rFonts w:ascii="Arial" w:hAnsi="Arial"/>
      <w:b/>
      <w:sz w:val="26"/>
      <w:szCs w:val="20"/>
    </w:rPr>
  </w:style>
  <w:style w:type="paragraph" w:customStyle="1" w:styleId="Heading51">
    <w:name w:val="Heading 51"/>
    <w:basedOn w:val="a"/>
    <w:next w:val="a"/>
    <w:link w:val="Heading5Char"/>
    <w:uiPriority w:val="99"/>
    <w:pPr>
      <w:keepNext/>
      <w:keepLines/>
      <w:spacing w:before="320" w:after="200"/>
      <w:outlineLvl w:val="4"/>
    </w:pPr>
    <w:rPr>
      <w:rFonts w:ascii="Arial" w:hAnsi="Arial"/>
      <w:b/>
      <w:szCs w:val="20"/>
    </w:rPr>
  </w:style>
  <w:style w:type="paragraph" w:customStyle="1" w:styleId="Heading61">
    <w:name w:val="Heading 61"/>
    <w:basedOn w:val="a"/>
    <w:next w:val="a"/>
    <w:link w:val="Heading6Char"/>
    <w:uiPriority w:val="99"/>
    <w:pPr>
      <w:keepNext/>
      <w:keepLines/>
      <w:spacing w:before="320" w:after="200"/>
      <w:outlineLvl w:val="5"/>
    </w:pPr>
    <w:rPr>
      <w:rFonts w:ascii="Arial" w:hAnsi="Arial"/>
      <w:b/>
      <w:sz w:val="22"/>
      <w:szCs w:val="20"/>
    </w:rPr>
  </w:style>
  <w:style w:type="paragraph" w:customStyle="1" w:styleId="Heading71">
    <w:name w:val="Heading 71"/>
    <w:basedOn w:val="a"/>
    <w:next w:val="a"/>
    <w:link w:val="Heading7Char"/>
    <w:uiPriority w:val="99"/>
    <w:pPr>
      <w:keepNext/>
      <w:keepLines/>
      <w:spacing w:before="320" w:after="200"/>
      <w:outlineLvl w:val="6"/>
    </w:pPr>
    <w:rPr>
      <w:rFonts w:ascii="Arial" w:hAnsi="Arial"/>
      <w:b/>
      <w:i/>
      <w:sz w:val="22"/>
      <w:szCs w:val="20"/>
    </w:rPr>
  </w:style>
  <w:style w:type="paragraph" w:customStyle="1" w:styleId="Heading81">
    <w:name w:val="Heading 81"/>
    <w:basedOn w:val="a"/>
    <w:next w:val="a"/>
    <w:link w:val="Heading8Char"/>
    <w:uiPriority w:val="99"/>
    <w:pPr>
      <w:keepNext/>
      <w:keepLines/>
      <w:spacing w:before="320" w:after="200"/>
      <w:outlineLvl w:val="7"/>
    </w:pPr>
    <w:rPr>
      <w:rFonts w:ascii="Arial" w:hAnsi="Arial"/>
      <w:i/>
      <w:sz w:val="22"/>
      <w:szCs w:val="20"/>
    </w:rPr>
  </w:style>
  <w:style w:type="paragraph" w:customStyle="1" w:styleId="Heading91">
    <w:name w:val="Heading 91"/>
    <w:basedOn w:val="a"/>
    <w:next w:val="a"/>
    <w:link w:val="Heading9Char"/>
    <w:uiPriority w:val="99"/>
    <w:pPr>
      <w:keepNext/>
      <w:keepLines/>
      <w:spacing w:before="320" w:after="200"/>
      <w:outlineLvl w:val="8"/>
    </w:pPr>
    <w:rPr>
      <w:rFonts w:ascii="Arial" w:hAnsi="Arial"/>
      <w:i/>
      <w:sz w:val="21"/>
      <w:szCs w:val="20"/>
    </w:rPr>
  </w:style>
  <w:style w:type="character" w:customStyle="1" w:styleId="Heading1Char">
    <w:name w:val="Heading 1 Char"/>
    <w:link w:val="Heading11"/>
    <w:uiPriority w:val="99"/>
    <w:locked/>
    <w:rPr>
      <w:rFonts w:ascii="Arial" w:hAnsi="Arial" w:cs="Times New Roman"/>
      <w:sz w:val="40"/>
    </w:rPr>
  </w:style>
  <w:style w:type="character" w:customStyle="1" w:styleId="Heading2Char">
    <w:name w:val="Heading 2 Char"/>
    <w:link w:val="Heading21"/>
    <w:uiPriority w:val="99"/>
    <w:locked/>
    <w:rPr>
      <w:rFonts w:ascii="Arial" w:hAnsi="Arial" w:cs="Times New Roman"/>
      <w:sz w:val="34"/>
    </w:rPr>
  </w:style>
  <w:style w:type="character" w:customStyle="1" w:styleId="Heading3Char">
    <w:name w:val="Heading 3 Char"/>
    <w:link w:val="Heading31"/>
    <w:uiPriority w:val="99"/>
    <w:locked/>
    <w:rPr>
      <w:rFonts w:ascii="Arial" w:hAnsi="Arial" w:cs="Times New Roman"/>
      <w:sz w:val="30"/>
    </w:rPr>
  </w:style>
  <w:style w:type="character" w:customStyle="1" w:styleId="Heading4Char">
    <w:name w:val="Heading 4 Char"/>
    <w:link w:val="Heading41"/>
    <w:uiPriority w:val="99"/>
    <w:locked/>
    <w:rPr>
      <w:rFonts w:ascii="Arial" w:hAnsi="Arial" w:cs="Times New Roman"/>
      <w:b/>
      <w:sz w:val="26"/>
    </w:rPr>
  </w:style>
  <w:style w:type="character" w:customStyle="1" w:styleId="Heading5Char">
    <w:name w:val="Heading 5 Char"/>
    <w:link w:val="Heading51"/>
    <w:uiPriority w:val="99"/>
    <w:locked/>
    <w:rPr>
      <w:rFonts w:ascii="Arial" w:hAnsi="Arial" w:cs="Times New Roman"/>
      <w:b/>
      <w:sz w:val="24"/>
    </w:rPr>
  </w:style>
  <w:style w:type="character" w:customStyle="1" w:styleId="Heading6Char">
    <w:name w:val="Heading 6 Char"/>
    <w:link w:val="Heading61"/>
    <w:uiPriority w:val="99"/>
    <w:locked/>
    <w:rPr>
      <w:rFonts w:ascii="Arial" w:hAnsi="Arial" w:cs="Times New Roman"/>
      <w:b/>
      <w:sz w:val="22"/>
    </w:rPr>
  </w:style>
  <w:style w:type="character" w:customStyle="1" w:styleId="Heading7Char">
    <w:name w:val="Heading 7 Char"/>
    <w:link w:val="Heading71"/>
    <w:uiPriority w:val="99"/>
    <w:locked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link w:val="Heading81"/>
    <w:uiPriority w:val="99"/>
    <w:locked/>
    <w:rPr>
      <w:rFonts w:ascii="Arial" w:hAnsi="Arial" w:cs="Times New Roman"/>
      <w:i/>
      <w:sz w:val="22"/>
    </w:rPr>
  </w:style>
  <w:style w:type="character" w:customStyle="1" w:styleId="Heading9Char">
    <w:name w:val="Heading 9 Char"/>
    <w:link w:val="Heading91"/>
    <w:uiPriority w:val="99"/>
    <w:locked/>
    <w:rPr>
      <w:rFonts w:ascii="Arial" w:hAnsi="Arial" w:cs="Times New Roman"/>
      <w:i/>
      <w:sz w:val="21"/>
    </w:rPr>
  </w:style>
  <w:style w:type="character" w:customStyle="1" w:styleId="a3">
    <w:name w:val="Название Знак"/>
    <w:link w:val="a4"/>
    <w:uiPriority w:val="99"/>
    <w:locked/>
    <w:rPr>
      <w:rFonts w:cs="Times New Roman"/>
      <w:sz w:val="48"/>
    </w:rPr>
  </w:style>
  <w:style w:type="character" w:customStyle="1" w:styleId="a5">
    <w:name w:val="Подзаголовок Знак"/>
    <w:link w:val="a6"/>
    <w:uiPriority w:val="99"/>
    <w:locked/>
    <w:rPr>
      <w:rFonts w:cs="Times New Roman"/>
      <w:sz w:val="24"/>
    </w:rPr>
  </w:style>
  <w:style w:type="character" w:customStyle="1" w:styleId="2">
    <w:name w:val="Цитата 2 Знак"/>
    <w:link w:val="20"/>
    <w:uiPriority w:val="99"/>
    <w:locked/>
    <w:rPr>
      <w:rFonts w:cs="Times New Roman"/>
      <w:i/>
    </w:rPr>
  </w:style>
  <w:style w:type="character" w:customStyle="1" w:styleId="a7">
    <w:name w:val="Выделенная цитата Знак"/>
    <w:link w:val="a8"/>
    <w:uiPriority w:val="99"/>
    <w:locked/>
    <w:rPr>
      <w:rFonts w:cs="Times New Roman"/>
      <w:i/>
    </w:rPr>
  </w:style>
  <w:style w:type="character" w:customStyle="1" w:styleId="HeaderChar">
    <w:name w:val="Header Char"/>
    <w:link w:val="Header1"/>
    <w:uiPriority w:val="99"/>
    <w:locked/>
    <w:rPr>
      <w:rFonts w:cs="Times New Roman"/>
    </w:rPr>
  </w:style>
  <w:style w:type="character" w:customStyle="1" w:styleId="FooterChar">
    <w:name w:val="Footer Char"/>
    <w:uiPriority w:val="99"/>
    <w:locked/>
    <w:rPr>
      <w:rFonts w:cs="Times New Roman"/>
    </w:rPr>
  </w:style>
  <w:style w:type="character" w:customStyle="1" w:styleId="FooterChar1">
    <w:name w:val="Footer Char1"/>
    <w:link w:val="Footer1"/>
    <w:uiPriority w:val="99"/>
    <w:locked/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customStyle="1" w:styleId="FootnoteTextChar">
    <w:name w:val="Footnote Text Char"/>
    <w:link w:val="FootnoteText1"/>
    <w:uiPriority w:val="99"/>
    <w:locked/>
    <w:rPr>
      <w:rFonts w:cs="Times New Roman"/>
      <w:sz w:val="18"/>
    </w:rPr>
  </w:style>
  <w:style w:type="character" w:customStyle="1" w:styleId="a9">
    <w:name w:val="Привязка сноски"/>
    <w:uiPriority w:val="99"/>
    <w:rsid w:val="00B4521E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customStyle="1" w:styleId="EndnoteTextChar">
    <w:name w:val="Endnote Text Char"/>
    <w:link w:val="EndnoteText1"/>
    <w:uiPriority w:val="99"/>
    <w:locked/>
    <w:rPr>
      <w:rFonts w:cs="Times New Roman"/>
      <w:sz w:val="20"/>
    </w:rPr>
  </w:style>
  <w:style w:type="character" w:customStyle="1" w:styleId="aa">
    <w:name w:val="Привязка концевой сноски"/>
    <w:uiPriority w:val="99"/>
    <w:rsid w:val="00B4521E"/>
    <w:rPr>
      <w:vertAlign w:val="superscript"/>
    </w:rPr>
  </w:style>
  <w:style w:type="character" w:customStyle="1" w:styleId="EndnoteCharacters">
    <w:name w:val="Endnote Characters"/>
    <w:uiPriority w:val="99"/>
    <w:semiHidden/>
    <w:rPr>
      <w:rFonts w:cs="Times New Roman"/>
      <w:vertAlign w:val="superscript"/>
    </w:rPr>
  </w:style>
  <w:style w:type="character" w:customStyle="1" w:styleId="ab">
    <w:name w:val="Гипертекстовая ссылка"/>
    <w:uiPriority w:val="99"/>
    <w:rPr>
      <w:b/>
      <w:color w:val="106BBE"/>
    </w:rPr>
  </w:style>
  <w:style w:type="character" w:customStyle="1" w:styleId="ac">
    <w:name w:val="Цветовое выделение"/>
    <w:uiPriority w:val="99"/>
    <w:rPr>
      <w:b/>
      <w:color w:val="26282F"/>
    </w:rPr>
  </w:style>
  <w:style w:type="character" w:customStyle="1" w:styleId="11">
    <w:name w:val="Гиперссылка1"/>
    <w:uiPriority w:val="99"/>
    <w:rPr>
      <w:color w:val="000080"/>
      <w:u w:val="single"/>
    </w:rPr>
  </w:style>
  <w:style w:type="character" w:customStyle="1" w:styleId="21">
    <w:name w:val="Основной шрифт абзаца2"/>
    <w:uiPriority w:val="99"/>
  </w:style>
  <w:style w:type="character" w:customStyle="1" w:styleId="12">
    <w:name w:val="Основной шрифт абзаца1"/>
    <w:uiPriority w:val="99"/>
  </w:style>
  <w:style w:type="character" w:customStyle="1" w:styleId="3">
    <w:name w:val="Основной шрифт абзаца3"/>
    <w:uiPriority w:val="99"/>
  </w:style>
  <w:style w:type="character" w:customStyle="1" w:styleId="ad">
    <w:name w:val="Текст выноски Знак"/>
    <w:link w:val="ae"/>
    <w:uiPriority w:val="99"/>
    <w:semiHidden/>
    <w:locked/>
    <w:rPr>
      <w:rFonts w:ascii="Tahoma" w:hAnsi="Tahoma" w:cs="Times New Roman"/>
      <w:sz w:val="16"/>
      <w:lang w:eastAsia="ru-RU"/>
    </w:rPr>
  </w:style>
  <w:style w:type="character" w:customStyle="1" w:styleId="af">
    <w:name w:val="Основной текст Знак"/>
    <w:link w:val="af0"/>
    <w:uiPriority w:val="99"/>
    <w:locked/>
    <w:rPr>
      <w:rFonts w:cs="Times New Roman"/>
      <w:lang w:eastAsia="ar-SA" w:bidi="ar-SA"/>
    </w:rPr>
  </w:style>
  <w:style w:type="paragraph" w:customStyle="1" w:styleId="13">
    <w:name w:val="Заголовок1"/>
    <w:basedOn w:val="a"/>
    <w:next w:val="af0"/>
    <w:uiPriority w:val="99"/>
    <w:rsid w:val="00B452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99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BodyTextChar1">
    <w:name w:val="Body Text Char1"/>
    <w:uiPriority w:val="99"/>
    <w:semiHidden/>
    <w:rsid w:val="001A50AF"/>
    <w:rPr>
      <w:sz w:val="24"/>
      <w:szCs w:val="24"/>
    </w:rPr>
  </w:style>
  <w:style w:type="paragraph" w:styleId="af1">
    <w:name w:val="List"/>
    <w:basedOn w:val="af0"/>
    <w:uiPriority w:val="99"/>
    <w:rsid w:val="00B4521E"/>
    <w:rPr>
      <w:rFonts w:cs="Arial"/>
    </w:rPr>
  </w:style>
  <w:style w:type="paragraph" w:customStyle="1" w:styleId="Caption1">
    <w:name w:val="Caption1"/>
    <w:basedOn w:val="a"/>
    <w:uiPriority w:val="99"/>
    <w:rsid w:val="00B4521E"/>
    <w:pPr>
      <w:suppressLineNumbers/>
      <w:spacing w:before="120" w:after="120"/>
    </w:pPr>
    <w:rPr>
      <w:rFonts w:cs="Arial"/>
      <w:i/>
      <w:iCs/>
    </w:rPr>
  </w:style>
  <w:style w:type="paragraph" w:styleId="14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2">
    <w:name w:val="index heading"/>
    <w:basedOn w:val="a"/>
    <w:uiPriority w:val="99"/>
    <w:rsid w:val="00B4521E"/>
    <w:pPr>
      <w:suppressLineNumbers/>
    </w:pPr>
    <w:rPr>
      <w:rFonts w:cs="Arial"/>
    </w:rPr>
  </w:style>
  <w:style w:type="paragraph" w:styleId="af3">
    <w:name w:val="List Paragraph"/>
    <w:basedOn w:val="a"/>
    <w:uiPriority w:val="99"/>
    <w:qFormat/>
    <w:pPr>
      <w:ind w:left="720"/>
      <w:contextualSpacing/>
    </w:pPr>
  </w:style>
  <w:style w:type="paragraph" w:styleId="af4">
    <w:name w:val="No Spacing"/>
    <w:uiPriority w:val="99"/>
    <w:qFormat/>
    <w:pPr>
      <w:suppressAutoHyphens/>
    </w:pPr>
    <w:rPr>
      <w:lang w:eastAsia="zh-CN"/>
    </w:rPr>
  </w:style>
  <w:style w:type="paragraph" w:styleId="a4">
    <w:name w:val="Title"/>
    <w:basedOn w:val="a"/>
    <w:next w:val="a"/>
    <w:link w:val="a3"/>
    <w:uiPriority w:val="99"/>
    <w:qFormat/>
    <w:pPr>
      <w:spacing w:before="300" w:after="200"/>
      <w:contextualSpacing/>
    </w:pPr>
    <w:rPr>
      <w:sz w:val="48"/>
      <w:szCs w:val="20"/>
    </w:rPr>
  </w:style>
  <w:style w:type="character" w:customStyle="1" w:styleId="TitleChar1">
    <w:name w:val="Title Char1"/>
    <w:uiPriority w:val="10"/>
    <w:rsid w:val="001A50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5"/>
    <w:uiPriority w:val="99"/>
    <w:qFormat/>
    <w:pPr>
      <w:spacing w:before="200" w:after="200"/>
    </w:pPr>
    <w:rPr>
      <w:szCs w:val="20"/>
    </w:rPr>
  </w:style>
  <w:style w:type="character" w:customStyle="1" w:styleId="SubtitleChar1">
    <w:name w:val="Subtitle Char1"/>
    <w:uiPriority w:val="11"/>
    <w:rsid w:val="001A50AF"/>
    <w:rPr>
      <w:rFonts w:ascii="Cambria" w:eastAsia="Times New Roman" w:hAnsi="Cambria" w:cs="Times New Roman"/>
      <w:sz w:val="24"/>
      <w:szCs w:val="24"/>
    </w:rPr>
  </w:style>
  <w:style w:type="paragraph" w:styleId="20">
    <w:name w:val="Quote"/>
    <w:basedOn w:val="a"/>
    <w:next w:val="a"/>
    <w:link w:val="2"/>
    <w:uiPriority w:val="99"/>
    <w:qFormat/>
    <w:pPr>
      <w:ind w:left="720" w:right="720"/>
    </w:pPr>
    <w:rPr>
      <w:i/>
      <w:sz w:val="20"/>
      <w:szCs w:val="20"/>
    </w:rPr>
  </w:style>
  <w:style w:type="character" w:customStyle="1" w:styleId="QuoteChar1">
    <w:name w:val="Quote Char1"/>
    <w:uiPriority w:val="29"/>
    <w:rsid w:val="001A50AF"/>
    <w:rPr>
      <w:i/>
      <w:iCs/>
      <w:color w:val="000000"/>
      <w:sz w:val="24"/>
      <w:szCs w:val="24"/>
    </w:rPr>
  </w:style>
  <w:style w:type="paragraph" w:styleId="a8">
    <w:name w:val="Intense Quote"/>
    <w:basedOn w:val="a"/>
    <w:next w:val="a"/>
    <w:link w:val="a7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1">
    <w:name w:val="Intense Quote Char1"/>
    <w:uiPriority w:val="30"/>
    <w:rsid w:val="001A50AF"/>
    <w:rPr>
      <w:b/>
      <w:bCs/>
      <w:i/>
      <w:iCs/>
      <w:color w:val="4F81BD"/>
      <w:sz w:val="24"/>
      <w:szCs w:val="24"/>
    </w:rPr>
  </w:style>
  <w:style w:type="paragraph" w:customStyle="1" w:styleId="af5">
    <w:name w:val="Колонтитул"/>
    <w:basedOn w:val="a"/>
    <w:uiPriority w:val="99"/>
    <w:rsid w:val="00B4521E"/>
  </w:style>
  <w:style w:type="paragraph" w:customStyle="1" w:styleId="Header1">
    <w:name w:val="Header1"/>
    <w:basedOn w:val="a"/>
    <w:link w:val="HeaderChar"/>
    <w:uiPriority w:val="99"/>
    <w:pPr>
      <w:tabs>
        <w:tab w:val="center" w:pos="7143"/>
        <w:tab w:val="right" w:pos="14287"/>
      </w:tabs>
    </w:pPr>
  </w:style>
  <w:style w:type="paragraph" w:customStyle="1" w:styleId="Footer1">
    <w:name w:val="Footer1"/>
    <w:basedOn w:val="a"/>
    <w:link w:val="FooterChar1"/>
    <w:uiPriority w:val="99"/>
    <w:pPr>
      <w:tabs>
        <w:tab w:val="center" w:pos="7143"/>
        <w:tab w:val="right" w:pos="14287"/>
      </w:tabs>
    </w:pPr>
  </w:style>
  <w:style w:type="paragraph" w:styleId="af6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FootnoteText1">
    <w:name w:val="Footnote Text1"/>
    <w:basedOn w:val="a"/>
    <w:link w:val="FootnoteTextChar"/>
    <w:uiPriority w:val="99"/>
    <w:semiHidden/>
    <w:pPr>
      <w:spacing w:after="40"/>
    </w:pPr>
    <w:rPr>
      <w:sz w:val="18"/>
      <w:szCs w:val="20"/>
    </w:rPr>
  </w:style>
  <w:style w:type="paragraph" w:customStyle="1" w:styleId="EndnoteText1">
    <w:name w:val="Endnote Text1"/>
    <w:basedOn w:val="a"/>
    <w:link w:val="EndnoteTextChar"/>
    <w:uiPriority w:val="99"/>
    <w:semiHidden/>
    <w:rPr>
      <w:sz w:val="20"/>
      <w:szCs w:val="20"/>
    </w:rPr>
  </w:style>
  <w:style w:type="paragraph" w:customStyle="1" w:styleId="TOC11">
    <w:name w:val="TOC 11"/>
    <w:basedOn w:val="a"/>
    <w:next w:val="a"/>
    <w:uiPriority w:val="99"/>
    <w:pPr>
      <w:spacing w:after="57"/>
    </w:pPr>
  </w:style>
  <w:style w:type="paragraph" w:customStyle="1" w:styleId="TOC21">
    <w:name w:val="TOC 21"/>
    <w:basedOn w:val="a"/>
    <w:next w:val="a"/>
    <w:uiPriority w:val="99"/>
    <w:pPr>
      <w:spacing w:after="57"/>
      <w:ind w:left="283"/>
    </w:pPr>
  </w:style>
  <w:style w:type="paragraph" w:customStyle="1" w:styleId="TOC31">
    <w:name w:val="TOC 31"/>
    <w:basedOn w:val="a"/>
    <w:next w:val="a"/>
    <w:uiPriority w:val="99"/>
    <w:pPr>
      <w:spacing w:after="57"/>
      <w:ind w:left="567"/>
    </w:pPr>
  </w:style>
  <w:style w:type="paragraph" w:customStyle="1" w:styleId="TOC41">
    <w:name w:val="TOC 41"/>
    <w:basedOn w:val="a"/>
    <w:next w:val="a"/>
    <w:uiPriority w:val="99"/>
    <w:pPr>
      <w:spacing w:after="57"/>
      <w:ind w:left="850"/>
    </w:pPr>
  </w:style>
  <w:style w:type="paragraph" w:customStyle="1" w:styleId="TOC51">
    <w:name w:val="TOC 51"/>
    <w:basedOn w:val="a"/>
    <w:next w:val="a"/>
    <w:uiPriority w:val="99"/>
    <w:pPr>
      <w:spacing w:after="57"/>
      <w:ind w:left="1134"/>
    </w:pPr>
  </w:style>
  <w:style w:type="paragraph" w:customStyle="1" w:styleId="TOC61">
    <w:name w:val="TOC 61"/>
    <w:basedOn w:val="a"/>
    <w:next w:val="a"/>
    <w:uiPriority w:val="99"/>
    <w:pPr>
      <w:spacing w:after="57"/>
      <w:ind w:left="1417"/>
    </w:pPr>
  </w:style>
  <w:style w:type="paragraph" w:customStyle="1" w:styleId="TOC71">
    <w:name w:val="TOC 71"/>
    <w:basedOn w:val="a"/>
    <w:next w:val="a"/>
    <w:uiPriority w:val="99"/>
    <w:pPr>
      <w:spacing w:after="57"/>
      <w:ind w:left="1701"/>
    </w:pPr>
  </w:style>
  <w:style w:type="paragraph" w:customStyle="1" w:styleId="TOC81">
    <w:name w:val="TOC 81"/>
    <w:basedOn w:val="a"/>
    <w:next w:val="a"/>
    <w:uiPriority w:val="99"/>
    <w:pPr>
      <w:spacing w:after="57"/>
      <w:ind w:left="1984"/>
    </w:pPr>
  </w:style>
  <w:style w:type="paragraph" w:customStyle="1" w:styleId="TOC91">
    <w:name w:val="TOC 91"/>
    <w:basedOn w:val="a"/>
    <w:next w:val="a"/>
    <w:uiPriority w:val="99"/>
    <w:pPr>
      <w:spacing w:after="57"/>
      <w:ind w:left="2268"/>
    </w:pPr>
  </w:style>
  <w:style w:type="paragraph" w:customStyle="1" w:styleId="IndexHeading1">
    <w:name w:val="Index Heading1"/>
    <w:basedOn w:val="13"/>
    <w:uiPriority w:val="99"/>
    <w:rsid w:val="00B4521E"/>
  </w:style>
  <w:style w:type="character" w:customStyle="1" w:styleId="10">
    <w:name w:val="Заголовок 1 Знак"/>
    <w:link w:val="1"/>
    <w:uiPriority w:val="9"/>
    <w:rsid w:val="001A50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7">
    <w:name w:val="TOC Heading"/>
    <w:basedOn w:val="Heading11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styleId="af8">
    <w:name w:val="table of figures"/>
    <w:basedOn w:val="a"/>
    <w:next w:val="a"/>
    <w:uiPriority w:val="99"/>
  </w:style>
  <w:style w:type="paragraph" w:customStyle="1" w:styleId="af9">
    <w:name w:val="Содержимое таблицы"/>
    <w:basedOn w:val="Standard"/>
    <w:uiPriority w:val="99"/>
    <w:pPr>
      <w:suppressLineNumbers/>
      <w:spacing w:line="100" w:lineRule="atLeast"/>
    </w:pPr>
    <w:rPr>
      <w:szCs w:val="20"/>
      <w:lang w:eastAsia="ar-SA"/>
    </w:rPr>
  </w:style>
  <w:style w:type="paragraph" w:customStyle="1" w:styleId="Standard">
    <w:name w:val="Standard"/>
    <w:uiPriority w:val="99"/>
    <w:pPr>
      <w:widowControl w:val="0"/>
      <w:suppressAutoHyphens/>
    </w:pPr>
    <w:rPr>
      <w:rFonts w:ascii="Arial" w:hAnsi="Arial" w:cs="Tahoma"/>
      <w:szCs w:val="24"/>
    </w:rPr>
  </w:style>
  <w:style w:type="paragraph" w:customStyle="1" w:styleId="ConsPlusNormal">
    <w:name w:val="ConsPlusNormal"/>
    <w:uiPriority w:val="99"/>
    <w:pPr>
      <w:widowControl w:val="0"/>
      <w:suppressAutoHyphens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15">
    <w:name w:val="Обычный (веб)1"/>
    <w:basedOn w:val="TOC81"/>
    <w:uiPriority w:val="99"/>
    <w:pPr>
      <w:spacing w:beforeAutospacing="1" w:afterAutospacing="1"/>
      <w:ind w:left="0"/>
    </w:pPr>
    <w:rPr>
      <w:color w:val="000000"/>
    </w:rPr>
  </w:style>
  <w:style w:type="paragraph" w:customStyle="1" w:styleId="afa">
    <w:name w:val="Нормальный (таблица)"/>
    <w:basedOn w:val="TOC81"/>
    <w:next w:val="TOC81"/>
    <w:uiPriority w:val="99"/>
    <w:pPr>
      <w:widowControl w:val="0"/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TOC8Char">
    <w:name w:val="TOC 8 Char"/>
    <w:basedOn w:val="TOC81"/>
    <w:next w:val="TOC81"/>
    <w:uiPriority w:val="99"/>
    <w:pPr>
      <w:widowControl w:val="0"/>
      <w:spacing w:after="0"/>
      <w:ind w:left="0"/>
    </w:pPr>
    <w:rPr>
      <w:rFonts w:ascii="Arial" w:hAnsi="Arial" w:cs="Arial"/>
      <w:color w:val="000000"/>
    </w:rPr>
  </w:style>
  <w:style w:type="paragraph" w:customStyle="1" w:styleId="22">
    <w:name w:val="Обычный2"/>
    <w:uiPriority w:val="99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uiPriority w:val="99"/>
    <w:pPr>
      <w:widowControl w:val="0"/>
      <w:suppressAutoHyphens/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basedOn w:val="22"/>
    <w:uiPriority w:val="99"/>
    <w:pPr>
      <w:widowControl w:val="0"/>
      <w:tabs>
        <w:tab w:val="left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ae">
    <w:name w:val="Balloon Text"/>
    <w:basedOn w:val="a"/>
    <w:link w:val="ad"/>
    <w:uiPriority w:val="99"/>
    <w:semiHidden/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sid w:val="001A50AF"/>
    <w:rPr>
      <w:sz w:val="0"/>
      <w:szCs w:val="0"/>
    </w:rPr>
  </w:style>
  <w:style w:type="paragraph" w:customStyle="1" w:styleId="30">
    <w:name w:val="Обычный3"/>
    <w:uiPriority w:val="99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fb">
    <w:name w:val="Normal (Web)"/>
    <w:basedOn w:val="30"/>
    <w:uiPriority w:val="99"/>
    <w:pPr>
      <w:spacing w:before="100" w:after="100"/>
    </w:pPr>
  </w:style>
  <w:style w:type="paragraph" w:customStyle="1" w:styleId="TableParagraph">
    <w:name w:val="Table Paragraph"/>
    <w:basedOn w:val="a"/>
    <w:uiPriority w:val="99"/>
    <w:pPr>
      <w:widowControl w:val="0"/>
    </w:pPr>
    <w:rPr>
      <w:rFonts w:ascii="Arial" w:hAnsi="Arial" w:cs="Arial"/>
      <w:sz w:val="22"/>
      <w:szCs w:val="22"/>
      <w:lang w:eastAsia="en-US"/>
    </w:rPr>
  </w:style>
  <w:style w:type="table" w:styleId="afc">
    <w:name w:val="Table Grid"/>
    <w:basedOn w:val="a1"/>
    <w:uiPriority w:val="99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semiHidden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16</cp:revision>
  <cp:lastPrinted>2024-12-24T07:30:00Z</cp:lastPrinted>
  <dcterms:created xsi:type="dcterms:W3CDTF">2024-12-18T07:24:00Z</dcterms:created>
  <dcterms:modified xsi:type="dcterms:W3CDTF">2024-12-26T08:45:00Z</dcterms:modified>
</cp:coreProperties>
</file>