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7F" w:rsidRPr="00491D4D" w:rsidRDefault="0066437F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КУРГАНСКАЯ  ОБЛАСТЬ</w:t>
      </w: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Районная трехсторонняя комиссия по урегулированию </w:t>
      </w: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окружной </w:t>
      </w: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трехсторонней комиссии по урегулированию социально-трудовых отношений №</w:t>
      </w:r>
      <w:r w:rsidR="00997AFF" w:rsidRPr="00491D4D">
        <w:rPr>
          <w:rFonts w:ascii="Times New Roman" w:hAnsi="Times New Roman" w:cs="Times New Roman"/>
          <w:b/>
          <w:sz w:val="24"/>
          <w:szCs w:val="24"/>
        </w:rPr>
        <w:t>3</w:t>
      </w:r>
    </w:p>
    <w:p w:rsidR="000241F0" w:rsidRPr="00491D4D" w:rsidRDefault="000241F0" w:rsidP="0002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1F0" w:rsidRPr="00491D4D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491D4D">
        <w:rPr>
          <w:rFonts w:ascii="Times New Roman" w:hAnsi="Times New Roman" w:cs="Times New Roman"/>
          <w:sz w:val="24"/>
          <w:szCs w:val="24"/>
        </w:rPr>
        <w:t xml:space="preserve">:  </w:t>
      </w:r>
      <w:r w:rsidR="00C955CC" w:rsidRPr="00491D4D">
        <w:rPr>
          <w:rFonts w:ascii="Times New Roman" w:hAnsi="Times New Roman" w:cs="Times New Roman"/>
          <w:sz w:val="24"/>
          <w:szCs w:val="24"/>
        </w:rPr>
        <w:t xml:space="preserve">3 октября </w:t>
      </w:r>
      <w:r w:rsidRPr="00491D4D">
        <w:rPr>
          <w:rFonts w:ascii="Times New Roman" w:hAnsi="Times New Roman" w:cs="Times New Roman"/>
          <w:sz w:val="24"/>
          <w:szCs w:val="24"/>
        </w:rPr>
        <w:t>2024 года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91D4D">
        <w:rPr>
          <w:rFonts w:ascii="Times New Roman" w:hAnsi="Times New Roman" w:cs="Times New Roman"/>
          <w:sz w:val="24"/>
          <w:szCs w:val="24"/>
        </w:rPr>
        <w:t xml:space="preserve">малый зал Администрации </w:t>
      </w:r>
      <w:proofErr w:type="spellStart"/>
      <w:r w:rsidRPr="00491D4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491D4D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Время начала заседания: </w:t>
      </w:r>
      <w:r w:rsidRPr="00491D4D">
        <w:rPr>
          <w:rFonts w:ascii="Times New Roman" w:hAnsi="Times New Roman" w:cs="Times New Roman"/>
          <w:sz w:val="24"/>
          <w:szCs w:val="24"/>
        </w:rPr>
        <w:t>10.00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Председательствующий на заседании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Заместитель Главы округа по социальным вопросам, председатель районного  Совета по координации деятельности профсоюзов  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Ю.В. Романенко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1F0" w:rsidRPr="00491D4D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Присутствуют члены комиссии: </w:t>
      </w:r>
    </w:p>
    <w:tbl>
      <w:tblPr>
        <w:tblW w:w="0" w:type="auto"/>
        <w:tblInd w:w="108" w:type="dxa"/>
        <w:tblLook w:val="01E0"/>
      </w:tblPr>
      <w:tblGrid>
        <w:gridCol w:w="3176"/>
        <w:gridCol w:w="7145"/>
      </w:tblGrid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Яковлева Л.Е.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C95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55CC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C955CC" w:rsidRPr="00491D4D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="00C955CC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экономическим вопросам</w:t>
            </w: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- председатель РК профсоюзов работников образования;</w:t>
            </w: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С.Н.  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6E558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5580" w:rsidRPr="00491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аппарата, управляющий делами Администрации </w:t>
            </w:r>
            <w:proofErr w:type="spellStart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  округа;</w:t>
            </w: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C955CC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Перадзе И.С</w:t>
            </w:r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C955CC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секретарь, </w:t>
            </w:r>
            <w:r w:rsidR="00C955CC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юридического отдела Администрации </w:t>
            </w:r>
            <w:proofErr w:type="spellStart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491D4D" w:rsidRDefault="006E558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>редседатель РК профсоюзов работников культуры</w:t>
            </w:r>
          </w:p>
        </w:tc>
      </w:tr>
      <w:tr w:rsidR="000241F0" w:rsidRPr="00491D4D" w:rsidTr="000241F0"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491D4D" w:rsidRDefault="000241F0" w:rsidP="00024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М.А.  </w:t>
            </w: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F0" w:rsidRPr="00491D4D" w:rsidRDefault="006E5580" w:rsidP="006E558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населения  </w:t>
            </w:r>
            <w:proofErr w:type="spellStart"/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>Мокроусовского</w:t>
            </w:r>
            <w:proofErr w:type="spellEnd"/>
            <w:r w:rsidR="000241F0" w:rsidRPr="00491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D4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0241F0" w:rsidRPr="00491D4D" w:rsidTr="000241F0">
        <w:trPr>
          <w:trHeight w:val="242"/>
        </w:trPr>
        <w:tc>
          <w:tcPr>
            <w:tcW w:w="3176" w:type="dxa"/>
            <w:shd w:val="clear" w:color="auto" w:fill="auto"/>
          </w:tcPr>
          <w:p w:rsidR="000241F0" w:rsidRPr="00491D4D" w:rsidRDefault="000241F0" w:rsidP="000241F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:rsidR="000241F0" w:rsidRPr="00491D4D" w:rsidRDefault="000241F0" w:rsidP="000241F0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0" w:rsidRPr="00491D4D" w:rsidRDefault="000241F0" w:rsidP="000241F0">
      <w:pPr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Приглашен:</w:t>
      </w:r>
      <w:r w:rsidRPr="00491D4D">
        <w:rPr>
          <w:rFonts w:ascii="Times New Roman" w:hAnsi="Times New Roman" w:cs="Times New Roman"/>
          <w:sz w:val="24"/>
          <w:szCs w:val="24"/>
        </w:rPr>
        <w:t>  </w:t>
      </w:r>
      <w:proofErr w:type="spellStart"/>
      <w:proofErr w:type="gramStart"/>
      <w:r w:rsidRPr="00491D4D">
        <w:rPr>
          <w:rFonts w:ascii="Times New Roman" w:hAnsi="Times New Roman" w:cs="Times New Roman"/>
          <w:sz w:val="24"/>
          <w:szCs w:val="24"/>
        </w:rPr>
        <w:t>Демешкин</w:t>
      </w:r>
      <w:proofErr w:type="spellEnd"/>
      <w:r w:rsidRPr="00491D4D">
        <w:rPr>
          <w:rFonts w:ascii="Times New Roman" w:hAnsi="Times New Roman" w:cs="Times New Roman"/>
          <w:sz w:val="24"/>
          <w:szCs w:val="24"/>
        </w:rPr>
        <w:t xml:space="preserve"> В.В  - Глава </w:t>
      </w:r>
      <w:proofErr w:type="spellStart"/>
      <w:r w:rsidRPr="00491D4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491D4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</w:p>
    <w:p w:rsidR="000241F0" w:rsidRPr="00491D4D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1F0" w:rsidRPr="00491D4D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241F0" w:rsidRPr="00491D4D" w:rsidRDefault="000241F0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 </w:t>
      </w:r>
      <w:r w:rsidRPr="00491D4D">
        <w:rPr>
          <w:rFonts w:ascii="Times New Roman" w:hAnsi="Times New Roman" w:cs="Times New Roman"/>
          <w:sz w:val="24"/>
          <w:szCs w:val="24"/>
        </w:rPr>
        <w:tab/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955CC" w:rsidRPr="00491D4D">
        <w:rPr>
          <w:rFonts w:ascii="Times New Roman" w:hAnsi="Times New Roman" w:cs="Times New Roman"/>
          <w:sz w:val="24"/>
          <w:szCs w:val="24"/>
        </w:rPr>
        <w:t>Информация о снижении неформальной занятости и легализации теневых зарплат на территории района</w:t>
      </w:r>
      <w:r w:rsidRPr="00491D4D">
        <w:rPr>
          <w:rFonts w:ascii="Times New Roman" w:hAnsi="Times New Roman" w:cs="Times New Roman"/>
          <w:b/>
          <w:sz w:val="24"/>
          <w:szCs w:val="24"/>
        </w:rPr>
        <w:t>.</w:t>
      </w:r>
    </w:p>
    <w:p w:rsidR="00B561C7" w:rsidRPr="00491D4D" w:rsidRDefault="00B561C7" w:rsidP="000241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F328E" w:rsidRPr="00491D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AD6461" w:rsidRPr="00491D4D">
        <w:rPr>
          <w:rFonts w:ascii="Times New Roman" w:hAnsi="Times New Roman" w:cs="Times New Roman"/>
          <w:sz w:val="24"/>
          <w:szCs w:val="24"/>
        </w:rPr>
        <w:t xml:space="preserve">О ситуации на рынке труда в </w:t>
      </w:r>
      <w:proofErr w:type="spellStart"/>
      <w:r w:rsidR="00AD6461" w:rsidRPr="00491D4D">
        <w:rPr>
          <w:rFonts w:ascii="Times New Roman" w:hAnsi="Times New Roman" w:cs="Times New Roman"/>
          <w:sz w:val="24"/>
          <w:szCs w:val="24"/>
        </w:rPr>
        <w:t>Мокроусовском</w:t>
      </w:r>
      <w:proofErr w:type="spellEnd"/>
      <w:r w:rsidR="00AD6461" w:rsidRPr="00491D4D">
        <w:rPr>
          <w:rFonts w:ascii="Times New Roman" w:hAnsi="Times New Roman" w:cs="Times New Roman"/>
          <w:sz w:val="24"/>
          <w:szCs w:val="24"/>
        </w:rPr>
        <w:t xml:space="preserve"> округе за 9 месяцев 2024 года</w:t>
      </w:r>
      <w:r w:rsidR="004F328E" w:rsidRPr="00491D4D">
        <w:rPr>
          <w:rFonts w:ascii="Times New Roman" w:hAnsi="Times New Roman" w:cs="Times New Roman"/>
          <w:b/>
          <w:sz w:val="24"/>
          <w:szCs w:val="24"/>
        </w:rPr>
        <w:t>.</w:t>
      </w:r>
    </w:p>
    <w:p w:rsidR="00AD6461" w:rsidRPr="00491D4D" w:rsidRDefault="00AD6461" w:rsidP="000241F0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="00491D4D" w:rsidRPr="00491D4D">
        <w:rPr>
          <w:rFonts w:ascii="Times New Roman" w:hAnsi="Times New Roman" w:cs="Times New Roman"/>
          <w:sz w:val="24"/>
          <w:szCs w:val="24"/>
        </w:rPr>
        <w:t xml:space="preserve">Участие в акции к Всемирному дню действий «За достойный труд». </w:t>
      </w:r>
    </w:p>
    <w:p w:rsidR="004F328E" w:rsidRPr="00491D4D" w:rsidRDefault="004F328E" w:rsidP="000241F0">
      <w:pPr>
        <w:adjustRightInd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1F0" w:rsidRPr="00491D4D" w:rsidRDefault="000241F0" w:rsidP="000241F0">
      <w:pPr>
        <w:adjustRightInd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Повестка утверждается.</w:t>
      </w:r>
    </w:p>
    <w:p w:rsidR="004F328E" w:rsidRPr="00491D4D" w:rsidRDefault="004F328E" w:rsidP="000241F0">
      <w:pPr>
        <w:adjustRightInd w:val="0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8E" w:rsidRPr="00491D4D" w:rsidRDefault="000241F0" w:rsidP="004F3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28E" w:rsidRPr="00491D4D">
        <w:rPr>
          <w:rFonts w:ascii="Times New Roman" w:hAnsi="Times New Roman" w:cs="Times New Roman"/>
          <w:b/>
          <w:sz w:val="24"/>
          <w:szCs w:val="24"/>
        </w:rPr>
        <w:tab/>
      </w:r>
      <w:r w:rsidRPr="00491D4D">
        <w:rPr>
          <w:rFonts w:ascii="Times New Roman" w:hAnsi="Times New Roman" w:cs="Times New Roman"/>
          <w:b/>
          <w:sz w:val="24"/>
          <w:szCs w:val="24"/>
        </w:rPr>
        <w:t>1</w:t>
      </w:r>
      <w:r w:rsidR="004F328E" w:rsidRPr="00491D4D">
        <w:rPr>
          <w:rFonts w:ascii="Times New Roman" w:hAnsi="Times New Roman" w:cs="Times New Roman"/>
          <w:b/>
          <w:sz w:val="24"/>
          <w:szCs w:val="24"/>
        </w:rPr>
        <w:t>. «</w:t>
      </w:r>
      <w:r w:rsidR="00AD6461" w:rsidRPr="00491D4D">
        <w:rPr>
          <w:rFonts w:ascii="Times New Roman" w:hAnsi="Times New Roman" w:cs="Times New Roman"/>
          <w:b/>
          <w:sz w:val="24"/>
          <w:szCs w:val="24"/>
        </w:rPr>
        <w:t>Информация о снижении неформальной занятости и легализации теневых зарплат на территории района</w:t>
      </w:r>
      <w:r w:rsidR="004F328E" w:rsidRPr="00491D4D">
        <w:rPr>
          <w:rFonts w:ascii="Times New Roman" w:hAnsi="Times New Roman" w:cs="Times New Roman"/>
          <w:b/>
          <w:sz w:val="24"/>
          <w:szCs w:val="24"/>
        </w:rPr>
        <w:t>»</w:t>
      </w:r>
    </w:p>
    <w:p w:rsidR="004F328E" w:rsidRPr="00491D4D" w:rsidRDefault="004F328E" w:rsidP="004F328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8E" w:rsidRPr="00491D4D" w:rsidRDefault="004F328E" w:rsidP="004F328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Докладчик </w:t>
      </w:r>
      <w:r w:rsidR="00AD6461" w:rsidRPr="00491D4D">
        <w:rPr>
          <w:rFonts w:ascii="Times New Roman" w:hAnsi="Times New Roman" w:cs="Times New Roman"/>
          <w:sz w:val="24"/>
          <w:szCs w:val="24"/>
        </w:rPr>
        <w:t xml:space="preserve">– заместитель Главы </w:t>
      </w:r>
      <w:proofErr w:type="spellStart"/>
      <w:r w:rsidR="00AD6461" w:rsidRPr="00491D4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AD6461" w:rsidRPr="00491D4D">
        <w:rPr>
          <w:rFonts w:ascii="Times New Roman" w:hAnsi="Times New Roman" w:cs="Times New Roman"/>
          <w:sz w:val="24"/>
          <w:szCs w:val="24"/>
        </w:rPr>
        <w:t xml:space="preserve"> муниципального округа по экономическим вопросам Яковлева Л.Е</w:t>
      </w:r>
      <w:r w:rsidRPr="00491D4D">
        <w:rPr>
          <w:rFonts w:ascii="Times New Roman" w:hAnsi="Times New Roman" w:cs="Times New Roman"/>
          <w:sz w:val="24"/>
          <w:szCs w:val="24"/>
        </w:rPr>
        <w:t>.</w:t>
      </w:r>
    </w:p>
    <w:p w:rsidR="000241F0" w:rsidRPr="00491D4D" w:rsidRDefault="000241F0" w:rsidP="00863087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D4D" w:rsidRPr="00491D4D" w:rsidRDefault="004F328E" w:rsidP="00AD6461">
      <w:pPr>
        <w:pStyle w:val="1"/>
        <w:spacing w:before="76"/>
        <w:ind w:left="142" w:right="60" w:firstLine="398"/>
        <w:jc w:val="both"/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</w:pPr>
      <w:r w:rsidRPr="00491D4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Слушали: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Со всеми приглашенными проведена беседа по трудо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у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стройству. Количество  хозяйствующих субъектов, из числа указанных   оформивших свою деятельность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-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33 человека.</w:t>
      </w:r>
    </w:p>
    <w:p w:rsidR="00491D4D" w:rsidRPr="00491D4D" w:rsidRDefault="00AD6461" w:rsidP="00AD6461">
      <w:pPr>
        <w:pStyle w:val="1"/>
        <w:spacing w:before="76"/>
        <w:ind w:left="142" w:right="60" w:firstLine="398"/>
        <w:jc w:val="both"/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</w:pP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11 человек сразу после мониторинга </w:t>
      </w:r>
      <w:proofErr w:type="spellStart"/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предь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я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вили</w:t>
      </w:r>
      <w:proofErr w:type="spellEnd"/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договора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, 3 человека не работают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.</w:t>
      </w:r>
    </w:p>
    <w:p w:rsidR="00491D4D" w:rsidRPr="00491D4D" w:rsidRDefault="00AD6461" w:rsidP="00AD6461">
      <w:pPr>
        <w:pStyle w:val="1"/>
        <w:spacing w:before="76"/>
        <w:ind w:left="142" w:right="60" w:firstLine="398"/>
        <w:jc w:val="both"/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</w:pP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Так же проведено 2 заседания комиссии  с работодателями по увеличению заработной платы 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lastRenderedPageBreak/>
        <w:t>работн</w:t>
      </w:r>
      <w:r w:rsidR="00491D4D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и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кам и их трудоустройству. </w:t>
      </w:r>
    </w:p>
    <w:p w:rsidR="00BA2146" w:rsidRPr="00491D4D" w:rsidRDefault="00491D4D" w:rsidP="00AD6461">
      <w:pPr>
        <w:pStyle w:val="1"/>
        <w:spacing w:before="76"/>
        <w:ind w:left="142" w:right="60" w:firstLine="398"/>
        <w:jc w:val="both"/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</w:pP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С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11 раб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отодателями проведено 23.08.24г.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, 2 заседание проведено 24.09.24г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.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с 35 работодателями. Информация доведена, в дальнейшем Администрация будет 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проводить 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>м</w:t>
      </w:r>
      <w:r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ониторинг на </w:t>
      </w:r>
      <w:r w:rsidR="00AD6461" w:rsidRPr="00491D4D">
        <w:rPr>
          <w:rFonts w:ascii="Times New Roman" w:hAnsi="Times New Roman" w:cs="Times New Roman"/>
          <w:b w:val="0"/>
          <w:color w:val="2C2D2E"/>
          <w:sz w:val="24"/>
          <w:szCs w:val="24"/>
          <w:shd w:val="clear" w:color="auto" w:fill="FFFFFF"/>
        </w:rPr>
        <w:t xml:space="preserve"> выполнение задачи.</w:t>
      </w:r>
    </w:p>
    <w:p w:rsidR="00491D4D" w:rsidRPr="00491D4D" w:rsidRDefault="00491D4D" w:rsidP="00AD6461">
      <w:pPr>
        <w:pStyle w:val="1"/>
        <w:spacing w:before="76"/>
        <w:ind w:left="142" w:right="6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C7" w:rsidRPr="00491D4D" w:rsidRDefault="00B561C7" w:rsidP="00B561C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491D4D">
        <w:rPr>
          <w:rFonts w:ascii="Times New Roman" w:hAnsi="Times New Roman" w:cs="Times New Roman"/>
          <w:sz w:val="24"/>
          <w:szCs w:val="24"/>
        </w:rPr>
        <w:t xml:space="preserve">  Информацию по данному вопросу принять к сведению.</w:t>
      </w:r>
    </w:p>
    <w:p w:rsidR="00B561C7" w:rsidRPr="00491D4D" w:rsidRDefault="00B561C7" w:rsidP="00B561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9E9" w:rsidRPr="00491D4D" w:rsidRDefault="00B561C7" w:rsidP="004F328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«</w:t>
      </w:r>
      <w:r w:rsidR="00AD6461" w:rsidRPr="00491D4D">
        <w:rPr>
          <w:rFonts w:ascii="Times New Roman" w:hAnsi="Times New Roman" w:cs="Times New Roman"/>
          <w:b/>
          <w:sz w:val="24"/>
          <w:szCs w:val="24"/>
        </w:rPr>
        <w:t xml:space="preserve">О ситуации на рынке труда в </w:t>
      </w:r>
      <w:proofErr w:type="spellStart"/>
      <w:r w:rsidR="00AD6461" w:rsidRPr="00491D4D">
        <w:rPr>
          <w:rFonts w:ascii="Times New Roman" w:hAnsi="Times New Roman" w:cs="Times New Roman"/>
          <w:b/>
          <w:sz w:val="24"/>
          <w:szCs w:val="24"/>
        </w:rPr>
        <w:t>Мокроусовском</w:t>
      </w:r>
      <w:proofErr w:type="spellEnd"/>
      <w:r w:rsidR="00AD6461" w:rsidRPr="00491D4D">
        <w:rPr>
          <w:rFonts w:ascii="Times New Roman" w:hAnsi="Times New Roman" w:cs="Times New Roman"/>
          <w:b/>
          <w:sz w:val="24"/>
          <w:szCs w:val="24"/>
        </w:rPr>
        <w:t xml:space="preserve"> округе за 9 месяцев 2024 года</w:t>
      </w:r>
      <w:r w:rsidR="006419E9" w:rsidRPr="00491D4D">
        <w:rPr>
          <w:rFonts w:ascii="Times New Roman" w:hAnsi="Times New Roman" w:cs="Times New Roman"/>
          <w:b/>
          <w:sz w:val="24"/>
          <w:szCs w:val="24"/>
        </w:rPr>
        <w:t>»</w:t>
      </w:r>
    </w:p>
    <w:p w:rsidR="006419E9" w:rsidRPr="00491D4D" w:rsidRDefault="006419E9" w:rsidP="006419E9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146" w:rsidRPr="00491D4D" w:rsidRDefault="00704D7E" w:rsidP="006419E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="00491D4D" w:rsidRPr="00491D4D">
        <w:rPr>
          <w:rFonts w:ascii="Times New Roman" w:hAnsi="Times New Roman" w:cs="Times New Roman"/>
          <w:sz w:val="24"/>
          <w:szCs w:val="24"/>
        </w:rPr>
        <w:t xml:space="preserve"> Директор центра занятости населения  </w:t>
      </w:r>
      <w:proofErr w:type="spellStart"/>
      <w:r w:rsidR="00491D4D" w:rsidRPr="00491D4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="00491D4D" w:rsidRPr="00491D4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91D4D">
        <w:rPr>
          <w:rFonts w:ascii="Times New Roman" w:hAnsi="Times New Roman" w:cs="Times New Roman"/>
          <w:sz w:val="24"/>
          <w:szCs w:val="24"/>
        </w:rPr>
        <w:t xml:space="preserve"> Антропова М.А.</w:t>
      </w:r>
    </w:p>
    <w:p w:rsidR="00704D7E" w:rsidRPr="00491D4D" w:rsidRDefault="00704D7E" w:rsidP="006419E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6461" w:rsidRPr="00491D4D" w:rsidRDefault="00704D7E" w:rsidP="00491D4D">
      <w:pPr>
        <w:widowControl/>
        <w:autoSpaceDE/>
        <w:autoSpaceDN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D6461" w:rsidRPr="00491D4D">
        <w:rPr>
          <w:rFonts w:ascii="Times New Roman" w:hAnsi="Times New Roman" w:cs="Times New Roman"/>
          <w:b/>
          <w:sz w:val="24"/>
          <w:szCs w:val="24"/>
        </w:rPr>
        <w:t xml:space="preserve"> Численность граждан, обратившихся в центр занятости </w:t>
      </w:r>
      <w:r w:rsidR="00AD6461" w:rsidRPr="00491D4D">
        <w:rPr>
          <w:rFonts w:ascii="Times New Roman" w:hAnsi="Times New Roman" w:cs="Times New Roman"/>
          <w:b/>
          <w:sz w:val="24"/>
          <w:szCs w:val="24"/>
          <w:u w:val="single"/>
        </w:rPr>
        <w:t>за содействием в поиске подходящей работы (за период)</w:t>
      </w:r>
      <w:r w:rsidR="00AD6461" w:rsidRPr="00491D4D">
        <w:rPr>
          <w:rFonts w:ascii="Times New Roman" w:hAnsi="Times New Roman" w:cs="Times New Roman"/>
          <w:b/>
          <w:sz w:val="24"/>
          <w:szCs w:val="24"/>
        </w:rPr>
        <w:t xml:space="preserve"> -   96 чел. </w:t>
      </w:r>
      <w:r w:rsidR="00AD6461" w:rsidRPr="00491D4D">
        <w:rPr>
          <w:rFonts w:ascii="Times New Roman" w:hAnsi="Times New Roman" w:cs="Times New Roman"/>
          <w:sz w:val="24"/>
          <w:szCs w:val="24"/>
        </w:rPr>
        <w:t>(соотв. период прошлого года</w:t>
      </w:r>
      <w:r w:rsidR="00AD6461" w:rsidRPr="00491D4D">
        <w:rPr>
          <w:rFonts w:ascii="Times New Roman" w:hAnsi="Times New Roman" w:cs="Times New Roman"/>
          <w:b/>
          <w:sz w:val="24"/>
          <w:szCs w:val="24"/>
        </w:rPr>
        <w:t xml:space="preserve"> –149чел.)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Признано безработными</w:t>
      </w:r>
      <w:r w:rsidRPr="00491D4D">
        <w:rPr>
          <w:rFonts w:ascii="Times New Roman" w:hAnsi="Times New Roman" w:cs="Times New Roman"/>
          <w:sz w:val="24"/>
          <w:szCs w:val="24"/>
        </w:rPr>
        <w:t xml:space="preserve">  - 49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чел</w:t>
      </w:r>
      <w:r w:rsidRPr="00491D4D">
        <w:rPr>
          <w:rFonts w:ascii="Times New Roman" w:hAnsi="Times New Roman" w:cs="Times New Roman"/>
          <w:sz w:val="24"/>
          <w:szCs w:val="24"/>
        </w:rPr>
        <w:t xml:space="preserve">. </w:t>
      </w:r>
      <w:r w:rsidRPr="00491D4D">
        <w:rPr>
          <w:rFonts w:ascii="Times New Roman" w:hAnsi="Times New Roman" w:cs="Times New Roman"/>
          <w:b/>
          <w:sz w:val="24"/>
          <w:szCs w:val="24"/>
        </w:rPr>
        <w:t>(</w:t>
      </w:r>
      <w:r w:rsidRPr="00491D4D">
        <w:rPr>
          <w:rFonts w:ascii="Times New Roman" w:hAnsi="Times New Roman" w:cs="Times New Roman"/>
          <w:sz w:val="24"/>
          <w:szCs w:val="24"/>
        </w:rPr>
        <w:t>соотв.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 74 чел.)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Изменение численности безработных граждан с начала года</w:t>
      </w:r>
      <w:r w:rsidRPr="00491D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1D4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91D4D">
        <w:rPr>
          <w:rFonts w:ascii="Times New Roman" w:hAnsi="Times New Roman" w:cs="Times New Roman"/>
          <w:b/>
          <w:sz w:val="24"/>
          <w:szCs w:val="24"/>
        </w:rPr>
        <w:t>- 6 чел.</w:t>
      </w:r>
      <w:r w:rsidRPr="00491D4D">
        <w:rPr>
          <w:rFonts w:ascii="Times New Roman" w:hAnsi="Times New Roman" w:cs="Times New Roman"/>
          <w:sz w:val="24"/>
          <w:szCs w:val="24"/>
        </w:rPr>
        <w:t>). На начало года численность безработных составляла 1</w:t>
      </w:r>
      <w:r w:rsidRPr="00491D4D">
        <w:rPr>
          <w:rFonts w:ascii="Times New Roman" w:hAnsi="Times New Roman" w:cs="Times New Roman"/>
          <w:b/>
          <w:sz w:val="24"/>
          <w:szCs w:val="24"/>
        </w:rPr>
        <w:t>8 человек</w:t>
      </w:r>
      <w:r w:rsidRPr="00491D4D">
        <w:rPr>
          <w:rFonts w:ascii="Times New Roman" w:hAnsi="Times New Roman" w:cs="Times New Roman"/>
          <w:sz w:val="24"/>
          <w:szCs w:val="24"/>
        </w:rPr>
        <w:t>.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Доля численности граждан, признанных безработными, в общей численности граждан, обратившихся за содействием в поиске работы – 51.0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Ч</w:t>
      </w:r>
      <w:r w:rsidRPr="00491D4D">
        <w:rPr>
          <w:rFonts w:ascii="Times New Roman" w:hAnsi="Times New Roman" w:cs="Times New Roman"/>
          <w:b/>
          <w:sz w:val="24"/>
          <w:szCs w:val="24"/>
        </w:rPr>
        <w:t>исленность граждан, состоящих на регистрационном учете в центре занятости</w:t>
      </w:r>
      <w:r w:rsidRPr="00491D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91D4D">
        <w:rPr>
          <w:rFonts w:ascii="Times New Roman" w:hAnsi="Times New Roman" w:cs="Times New Roman"/>
          <w:sz w:val="24"/>
          <w:szCs w:val="24"/>
        </w:rPr>
        <w:t>целяхпоиска</w:t>
      </w:r>
      <w:proofErr w:type="spellEnd"/>
      <w:r w:rsidRPr="00491D4D">
        <w:rPr>
          <w:rFonts w:ascii="Times New Roman" w:hAnsi="Times New Roman" w:cs="Times New Roman"/>
          <w:sz w:val="24"/>
          <w:szCs w:val="24"/>
        </w:rPr>
        <w:t xml:space="preserve"> подходящей работы  </w:t>
      </w:r>
      <w:r w:rsidRPr="00491D4D">
        <w:rPr>
          <w:rFonts w:ascii="Times New Roman" w:hAnsi="Times New Roman" w:cs="Times New Roman"/>
          <w:b/>
          <w:sz w:val="24"/>
          <w:szCs w:val="24"/>
        </w:rPr>
        <w:t>-  19 чел. (</w:t>
      </w:r>
      <w:r w:rsidRPr="00491D4D">
        <w:rPr>
          <w:rFonts w:ascii="Times New Roman" w:hAnsi="Times New Roman" w:cs="Times New Roman"/>
          <w:sz w:val="24"/>
          <w:szCs w:val="24"/>
        </w:rPr>
        <w:t>соотв.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- 17 чел.) </w:t>
      </w:r>
      <w:r w:rsidRPr="00491D4D">
        <w:rPr>
          <w:rFonts w:ascii="Times New Roman" w:hAnsi="Times New Roman" w:cs="Times New Roman"/>
          <w:sz w:val="24"/>
          <w:szCs w:val="24"/>
        </w:rPr>
        <w:t>из них безработных граждан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 12 чел. (</w:t>
      </w:r>
      <w:r w:rsidRPr="00491D4D">
        <w:rPr>
          <w:rFonts w:ascii="Times New Roman" w:hAnsi="Times New Roman" w:cs="Times New Roman"/>
          <w:sz w:val="24"/>
          <w:szCs w:val="24"/>
        </w:rPr>
        <w:t xml:space="preserve">соотв. период прошлого года </w:t>
      </w:r>
      <w:r w:rsidRPr="00491D4D">
        <w:rPr>
          <w:rFonts w:ascii="Times New Roman" w:hAnsi="Times New Roman" w:cs="Times New Roman"/>
          <w:b/>
          <w:sz w:val="24"/>
          <w:szCs w:val="24"/>
        </w:rPr>
        <w:t>–16 чел.)</w:t>
      </w:r>
    </w:p>
    <w:p w:rsidR="00AD6461" w:rsidRPr="00491D4D" w:rsidRDefault="00AD6461" w:rsidP="00AD646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Из них получающих социальные выплаты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–10 чел. (</w:t>
      </w:r>
      <w:r w:rsidRPr="00491D4D">
        <w:rPr>
          <w:rFonts w:ascii="Times New Roman" w:hAnsi="Times New Roman" w:cs="Times New Roman"/>
          <w:sz w:val="24"/>
          <w:szCs w:val="24"/>
        </w:rPr>
        <w:t>соотв.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15 чел.)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Уровень регистрируемой  безработицы     -    0,2 % (</w:t>
      </w:r>
      <w:r w:rsidRPr="00491D4D">
        <w:rPr>
          <w:rFonts w:ascii="Times New Roman" w:hAnsi="Times New Roman" w:cs="Times New Roman"/>
          <w:sz w:val="24"/>
          <w:szCs w:val="24"/>
        </w:rPr>
        <w:t xml:space="preserve">соотв. период прошлого года  </w:t>
      </w:r>
      <w:r w:rsidRPr="00491D4D">
        <w:rPr>
          <w:rFonts w:ascii="Times New Roman" w:hAnsi="Times New Roman" w:cs="Times New Roman"/>
          <w:b/>
          <w:sz w:val="24"/>
          <w:szCs w:val="24"/>
        </w:rPr>
        <w:t>- 0,3%),</w:t>
      </w:r>
      <w:r w:rsidRPr="00491D4D">
        <w:rPr>
          <w:rFonts w:ascii="Times New Roman" w:hAnsi="Times New Roman" w:cs="Times New Roman"/>
          <w:sz w:val="24"/>
          <w:szCs w:val="24"/>
        </w:rPr>
        <w:t xml:space="preserve"> по Курганской области 0,3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491D4D">
        <w:rPr>
          <w:rFonts w:ascii="Times New Roman" w:hAnsi="Times New Roman" w:cs="Times New Roman"/>
          <w:sz w:val="24"/>
          <w:szCs w:val="24"/>
        </w:rPr>
        <w:t xml:space="preserve"> от экономически активного населения. </w:t>
      </w:r>
      <w:r w:rsidRPr="00491D4D">
        <w:rPr>
          <w:rFonts w:ascii="Times New Roman" w:hAnsi="Times New Roman" w:cs="Times New Roman"/>
          <w:b/>
          <w:sz w:val="24"/>
          <w:szCs w:val="24"/>
        </w:rPr>
        <w:t>Коэффициент н</w:t>
      </w:r>
      <w:r w:rsidRPr="00491D4D">
        <w:rPr>
          <w:rFonts w:ascii="Times New Roman" w:hAnsi="Times New Roman" w:cs="Times New Roman"/>
          <w:b/>
          <w:bCs/>
          <w:sz w:val="24"/>
          <w:szCs w:val="24"/>
        </w:rPr>
        <w:t>апряженности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на рынке труда безработных граждан на одну вакансию –0</w:t>
      </w:r>
      <w:r w:rsidRPr="00491D4D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1D4D">
        <w:rPr>
          <w:rFonts w:ascii="Times New Roman" w:hAnsi="Times New Roman" w:cs="Times New Roman"/>
          <w:b/>
          <w:sz w:val="24"/>
          <w:szCs w:val="24"/>
        </w:rPr>
        <w:t>(</w:t>
      </w:r>
      <w:r w:rsidRPr="00491D4D">
        <w:rPr>
          <w:rFonts w:ascii="Times New Roman" w:hAnsi="Times New Roman" w:cs="Times New Roman"/>
          <w:sz w:val="24"/>
          <w:szCs w:val="24"/>
        </w:rPr>
        <w:t xml:space="preserve">соотв. период прошлого года  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- 0,4), </w:t>
      </w:r>
      <w:r w:rsidRPr="00491D4D">
        <w:rPr>
          <w:rFonts w:ascii="Times New Roman" w:hAnsi="Times New Roman" w:cs="Times New Roman"/>
          <w:sz w:val="24"/>
          <w:szCs w:val="24"/>
        </w:rPr>
        <w:t>по Курганской области 0,1.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D4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безработных граждан </w:t>
      </w:r>
      <w:proofErr w:type="gramStart"/>
      <w:r w:rsidRPr="00491D4D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491D4D">
        <w:rPr>
          <w:rFonts w:ascii="Times New Roman" w:hAnsi="Times New Roman" w:cs="Times New Roman"/>
          <w:b/>
          <w:sz w:val="24"/>
          <w:szCs w:val="24"/>
          <w:u w:val="single"/>
        </w:rPr>
        <w:t>на 01.10.2024г.) :      1 2 чел.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Cs/>
          <w:sz w:val="24"/>
          <w:szCs w:val="24"/>
        </w:rPr>
        <w:t xml:space="preserve">Граждане, уволенные по собственному желанию – 4 чел. (33,3%),  по сокращению численности штатов – </w:t>
      </w:r>
      <w:r w:rsidRPr="00491D4D">
        <w:rPr>
          <w:rFonts w:ascii="Times New Roman" w:hAnsi="Times New Roman" w:cs="Times New Roman"/>
          <w:sz w:val="24"/>
          <w:szCs w:val="24"/>
        </w:rPr>
        <w:t>3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чел.(25,0 %), уволенные по истечению срока трудового  договора – 4 чел.(33,3%), уволенные по соглашению сторон 1 чел(8,3%)  впервые ищущие работу –0 чел</w:t>
      </w:r>
      <w:proofErr w:type="gramStart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Длительно не работавшие (более 1 года) –1 чел. 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D4D">
        <w:rPr>
          <w:rFonts w:ascii="Times New Roman" w:hAnsi="Times New Roman" w:cs="Times New Roman"/>
          <w:b/>
          <w:sz w:val="24"/>
          <w:szCs w:val="24"/>
        </w:rPr>
        <w:t>По профессионально-квалификационному составу</w:t>
      </w:r>
      <w:r w:rsidRPr="00491D4D">
        <w:rPr>
          <w:rFonts w:ascii="Times New Roman" w:hAnsi="Times New Roman" w:cs="Times New Roman"/>
          <w:sz w:val="24"/>
          <w:szCs w:val="24"/>
        </w:rPr>
        <w:t>: работавшие по профессии рабочего – 11 чел. (91,7%),  работавшие на должности служащего – 1 чел. (8,3%).</w:t>
      </w:r>
      <w:proofErr w:type="gramEnd"/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по занятиям</w:t>
      </w:r>
      <w:r w:rsidRPr="00491D4D">
        <w:rPr>
          <w:rFonts w:ascii="Times New Roman" w:hAnsi="Times New Roman" w:cs="Times New Roman"/>
          <w:sz w:val="24"/>
          <w:szCs w:val="24"/>
        </w:rPr>
        <w:t>:  руководители – 0 чел.,  специалисты высшего и среднего уровня квалификации- 0 чел, работники сферы обслуживания и торговли, охраны граждан и собственности – 4 чел. (33,3%),  неквалифицированные работники – 8 чел. (66,7 %).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bCs/>
          <w:sz w:val="24"/>
          <w:szCs w:val="24"/>
        </w:rPr>
        <w:t>лица, пред пенсионного возраста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– 3 чел. (25,0%), </w:t>
      </w:r>
      <w:r w:rsidRPr="00491D4D">
        <w:rPr>
          <w:rFonts w:ascii="Times New Roman" w:hAnsi="Times New Roman" w:cs="Times New Roman"/>
          <w:b/>
          <w:bCs/>
          <w:sz w:val="24"/>
          <w:szCs w:val="24"/>
        </w:rPr>
        <w:t>молодежь в возрасте от 16 до 29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лет  - 1 чел.</w:t>
      </w:r>
      <w:proofErr w:type="gramStart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91D4D">
        <w:rPr>
          <w:rFonts w:ascii="Times New Roman" w:hAnsi="Times New Roman" w:cs="Times New Roman"/>
          <w:b/>
          <w:bCs/>
          <w:sz w:val="24"/>
          <w:szCs w:val="24"/>
        </w:rPr>
        <w:t>женщины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–5 чел. (41,,6 %), </w:t>
      </w:r>
      <w:r w:rsidRPr="00491D4D">
        <w:rPr>
          <w:rFonts w:ascii="Times New Roman" w:hAnsi="Times New Roman" w:cs="Times New Roman"/>
          <w:b/>
          <w:bCs/>
          <w:sz w:val="24"/>
          <w:szCs w:val="24"/>
        </w:rPr>
        <w:t>мужчины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– 7 чел.(58,4%).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 образова</w:t>
      </w:r>
      <w:r w:rsidRPr="00491D4D">
        <w:rPr>
          <w:rFonts w:ascii="Times New Roman" w:hAnsi="Times New Roman" w:cs="Times New Roman"/>
          <w:b/>
          <w:bCs/>
          <w:sz w:val="24"/>
          <w:szCs w:val="24"/>
          <w:u w:val="single"/>
        </w:rPr>
        <w:t>нию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: ВПО –0 чел, СПО – 5 чел. (41,7%), среднее общее образование -2 чел.(6,6 %), основное общее -5 чел.(41,7%) , не </w:t>
      </w:r>
      <w:proofErr w:type="gramStart"/>
      <w:r w:rsidRPr="00491D4D">
        <w:rPr>
          <w:rFonts w:ascii="Times New Roman" w:hAnsi="Times New Roman" w:cs="Times New Roman"/>
          <w:bCs/>
          <w:sz w:val="24"/>
          <w:szCs w:val="24"/>
        </w:rPr>
        <w:t>имеющие</w:t>
      </w:r>
      <w:proofErr w:type="gramEnd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 основного общего -0 чел. (%)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>Заявленная работодателями потребность в работниках</w:t>
      </w:r>
      <w:r w:rsidRPr="00491D4D">
        <w:rPr>
          <w:rFonts w:ascii="Times New Roman" w:hAnsi="Times New Roman" w:cs="Times New Roman"/>
          <w:sz w:val="24"/>
          <w:szCs w:val="24"/>
        </w:rPr>
        <w:t xml:space="preserve"> для замещения свободных рабочих мест </w:t>
      </w:r>
      <w:r w:rsidRPr="00491D4D">
        <w:rPr>
          <w:rFonts w:ascii="Times New Roman" w:hAnsi="Times New Roman" w:cs="Times New Roman"/>
          <w:b/>
          <w:sz w:val="24"/>
          <w:szCs w:val="24"/>
        </w:rPr>
        <w:t>на 01.10.2024г. – 34 ед.</w:t>
      </w:r>
      <w:r w:rsidRPr="00491D4D">
        <w:rPr>
          <w:rFonts w:ascii="Times New Roman" w:hAnsi="Times New Roman" w:cs="Times New Roman"/>
          <w:sz w:val="24"/>
          <w:szCs w:val="24"/>
        </w:rPr>
        <w:t xml:space="preserve"> в том числе потребность в работниках, имеющих рабочие профессии </w:t>
      </w:r>
      <w:r w:rsidRPr="00491D4D">
        <w:rPr>
          <w:rFonts w:ascii="Times New Roman" w:hAnsi="Times New Roman" w:cs="Times New Roman"/>
          <w:b/>
          <w:sz w:val="24"/>
          <w:szCs w:val="24"/>
        </w:rPr>
        <w:t>–12;</w:t>
      </w:r>
      <w:r w:rsidRPr="00491D4D">
        <w:rPr>
          <w:rFonts w:ascii="Times New Roman" w:hAnsi="Times New Roman" w:cs="Times New Roman"/>
          <w:sz w:val="24"/>
          <w:szCs w:val="24"/>
        </w:rPr>
        <w:t xml:space="preserve"> количество вакансий с предложением размера заработной платы, превышающего прожиточный минимум, установленный по Курганской области –34 </w:t>
      </w:r>
      <w:r w:rsidRPr="00491D4D">
        <w:rPr>
          <w:rFonts w:ascii="Times New Roman" w:hAnsi="Times New Roman" w:cs="Times New Roman"/>
          <w:b/>
          <w:sz w:val="24"/>
          <w:szCs w:val="24"/>
        </w:rPr>
        <w:t>вакансии</w:t>
      </w:r>
      <w:r w:rsidRPr="00491D4D">
        <w:rPr>
          <w:rFonts w:ascii="Times New Roman" w:hAnsi="Times New Roman" w:cs="Times New Roman"/>
          <w:sz w:val="24"/>
          <w:szCs w:val="24"/>
        </w:rPr>
        <w:t xml:space="preserve"> (за соответствующий период прошлого года –41 вакансии). Количество работодателей, обратившихся за содействием в подборе работников.—7. </w:t>
      </w:r>
    </w:p>
    <w:p w:rsidR="00AD6461" w:rsidRPr="00491D4D" w:rsidRDefault="00AD6461" w:rsidP="00AD6461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D4D">
        <w:rPr>
          <w:rFonts w:ascii="Times New Roman" w:hAnsi="Times New Roman" w:cs="Times New Roman"/>
          <w:b/>
          <w:bCs/>
          <w:sz w:val="24"/>
          <w:szCs w:val="24"/>
        </w:rPr>
        <w:t xml:space="preserve">Заявленная работодателями потребность в работниках по профессиям на 01.10.2024 г.: </w:t>
      </w:r>
      <w:r w:rsidRPr="00491D4D">
        <w:rPr>
          <w:rFonts w:ascii="Times New Roman" w:hAnsi="Times New Roman" w:cs="Times New Roman"/>
          <w:bCs/>
          <w:sz w:val="24"/>
          <w:szCs w:val="24"/>
        </w:rPr>
        <w:t xml:space="preserve"> врачи – 4 (</w:t>
      </w:r>
      <w:proofErr w:type="spellStart"/>
      <w:r w:rsidRPr="00491D4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91D4D">
        <w:rPr>
          <w:rFonts w:ascii="Times New Roman" w:hAnsi="Times New Roman" w:cs="Times New Roman"/>
          <w:bCs/>
          <w:sz w:val="24"/>
          <w:szCs w:val="24"/>
        </w:rPr>
        <w:t>/плата от 75,0 тыс. руб.), учитель  – 4 (</w:t>
      </w:r>
      <w:proofErr w:type="spellStart"/>
      <w:r w:rsidRPr="00491D4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91D4D">
        <w:rPr>
          <w:rFonts w:ascii="Times New Roman" w:hAnsi="Times New Roman" w:cs="Times New Roman"/>
          <w:bCs/>
          <w:sz w:val="24"/>
          <w:szCs w:val="24"/>
        </w:rPr>
        <w:t>/плата от 25,0 тыс. руб.</w:t>
      </w:r>
      <w:proofErr w:type="gramStart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491D4D">
        <w:rPr>
          <w:rFonts w:ascii="Times New Roman" w:hAnsi="Times New Roman" w:cs="Times New Roman"/>
          <w:bCs/>
          <w:sz w:val="24"/>
          <w:szCs w:val="24"/>
        </w:rPr>
        <w:t>),    специалист -1 (</w:t>
      </w:r>
      <w:proofErr w:type="spellStart"/>
      <w:r w:rsidRPr="00491D4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91D4D">
        <w:rPr>
          <w:rFonts w:ascii="Times New Roman" w:hAnsi="Times New Roman" w:cs="Times New Roman"/>
          <w:bCs/>
          <w:sz w:val="24"/>
          <w:szCs w:val="24"/>
        </w:rPr>
        <w:t>/плата – от 23 тыс. руб.), пекарь( повар)- 3 (</w:t>
      </w:r>
      <w:proofErr w:type="spellStart"/>
      <w:r w:rsidRPr="00491D4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491D4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91D4D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491D4D">
        <w:rPr>
          <w:rFonts w:ascii="Times New Roman" w:hAnsi="Times New Roman" w:cs="Times New Roman"/>
          <w:bCs/>
          <w:sz w:val="24"/>
          <w:szCs w:val="24"/>
        </w:rPr>
        <w:t xml:space="preserve"> от 22,0 руб.), </w:t>
      </w:r>
    </w:p>
    <w:p w:rsidR="00AD6461" w:rsidRPr="00491D4D" w:rsidRDefault="00AD6461" w:rsidP="00AD6461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eastAsia="Calibri" w:hAnsi="Times New Roman" w:cs="Times New Roman"/>
          <w:b/>
          <w:sz w:val="24"/>
          <w:szCs w:val="24"/>
        </w:rPr>
        <w:t>Реализация программ: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Трудоустроено 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 всего  - 61 чел</w:t>
      </w:r>
      <w:r w:rsidRPr="00491D4D">
        <w:rPr>
          <w:rFonts w:ascii="Times New Roman" w:hAnsi="Times New Roman" w:cs="Times New Roman"/>
          <w:sz w:val="24"/>
          <w:szCs w:val="24"/>
        </w:rPr>
        <w:t>. (соответствующий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–150 чел.) 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lastRenderedPageBreak/>
        <w:t xml:space="preserve">Получили государственную услугу по профессиональной ориентации  </w:t>
      </w:r>
      <w:r w:rsidRPr="00491D4D">
        <w:rPr>
          <w:rFonts w:ascii="Times New Roman" w:hAnsi="Times New Roman" w:cs="Times New Roman"/>
          <w:b/>
          <w:sz w:val="24"/>
          <w:szCs w:val="24"/>
        </w:rPr>
        <w:t>- 126 чел.</w:t>
      </w:r>
      <w:r w:rsidRPr="00491D4D">
        <w:rPr>
          <w:rFonts w:ascii="Times New Roman" w:hAnsi="Times New Roman" w:cs="Times New Roman"/>
          <w:sz w:val="24"/>
          <w:szCs w:val="24"/>
        </w:rPr>
        <w:t xml:space="preserve"> (соответствующий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–184 чел.) 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Направлено на профессиональное обучение безработных граждан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 1 чел.</w:t>
      </w:r>
      <w:r w:rsidRPr="00491D4D">
        <w:rPr>
          <w:rFonts w:ascii="Times New Roman" w:hAnsi="Times New Roman" w:cs="Times New Roman"/>
          <w:sz w:val="24"/>
          <w:szCs w:val="24"/>
        </w:rPr>
        <w:t xml:space="preserve"> (соответствующий период прошлого года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– 3 чел.) 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Приняли участие в программе социальной адаптации –12 </w:t>
      </w:r>
      <w:r w:rsidRPr="00491D4D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AD6461" w:rsidRPr="00491D4D" w:rsidRDefault="00AD6461" w:rsidP="00AD6461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Психологическая поддержка оказана - 13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 чел. </w:t>
      </w:r>
      <w:r w:rsidRPr="00491D4D">
        <w:rPr>
          <w:rFonts w:ascii="Times New Roman" w:hAnsi="Times New Roman" w:cs="Times New Roman"/>
          <w:sz w:val="24"/>
          <w:szCs w:val="24"/>
        </w:rPr>
        <w:t>В общественных работах приняли участие - 23</w:t>
      </w:r>
      <w:r w:rsidRPr="00491D4D">
        <w:rPr>
          <w:rFonts w:ascii="Times New Roman" w:hAnsi="Times New Roman" w:cs="Times New Roman"/>
          <w:b/>
          <w:sz w:val="24"/>
          <w:szCs w:val="24"/>
        </w:rPr>
        <w:t xml:space="preserve">  чел.</w:t>
      </w:r>
    </w:p>
    <w:p w:rsidR="00AD6461" w:rsidRPr="00491D4D" w:rsidRDefault="00AD6461" w:rsidP="00AD6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461" w:rsidRPr="00491D4D" w:rsidRDefault="00AD6461" w:rsidP="00AD6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28" w:rsidRPr="00491D4D" w:rsidRDefault="00F52528" w:rsidP="00F525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491D4D">
        <w:rPr>
          <w:rFonts w:ascii="Times New Roman" w:hAnsi="Times New Roman" w:cs="Times New Roman"/>
          <w:sz w:val="24"/>
          <w:szCs w:val="24"/>
        </w:rPr>
        <w:t xml:space="preserve">  Информацию по данному вопросу принять к сведению.</w:t>
      </w:r>
    </w:p>
    <w:p w:rsidR="00AD6461" w:rsidRPr="00491D4D" w:rsidRDefault="00AD6461" w:rsidP="00F525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D4D" w:rsidRPr="00491D4D" w:rsidRDefault="00491D4D" w:rsidP="00491D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Участие в акции к Всемирному дню действий «За достойный труд». </w:t>
      </w:r>
    </w:p>
    <w:p w:rsidR="00491D4D" w:rsidRPr="00491D4D" w:rsidRDefault="00491D4D" w:rsidP="00491D4D">
      <w:pPr>
        <w:pStyle w:val="a4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D4D" w:rsidRPr="00491D4D" w:rsidRDefault="00491D4D" w:rsidP="00491D4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491D4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491D4D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491D4D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округа по социальным </w:t>
      </w:r>
      <w:r w:rsidRPr="00491D4D">
        <w:rPr>
          <w:rFonts w:ascii="Times New Roman" w:hAnsi="Times New Roman" w:cs="Times New Roman"/>
          <w:sz w:val="24"/>
          <w:szCs w:val="24"/>
        </w:rPr>
        <w:t>вопросам Романенко Ю.В.</w:t>
      </w:r>
    </w:p>
    <w:p w:rsidR="00491D4D" w:rsidRPr="00491D4D" w:rsidRDefault="00491D4D" w:rsidP="00491D4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B37D2" w:rsidRPr="00491D4D" w:rsidRDefault="00491D4D" w:rsidP="004B37D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491D4D">
        <w:rPr>
          <w:rFonts w:ascii="Times New Roman" w:hAnsi="Times New Roman" w:cs="Times New Roman"/>
          <w:sz w:val="24"/>
          <w:szCs w:val="24"/>
        </w:rPr>
        <w:t xml:space="preserve">7 октября 2024 г. пройдет  - акция  к Всемирному </w:t>
      </w:r>
      <w:r w:rsidR="004B37D2">
        <w:rPr>
          <w:rFonts w:ascii="Times New Roman" w:hAnsi="Times New Roman" w:cs="Times New Roman"/>
          <w:sz w:val="24"/>
          <w:szCs w:val="24"/>
        </w:rPr>
        <w:t>дню действий «За достойный труд»</w:t>
      </w:r>
      <w:proofErr w:type="gramStart"/>
      <w:r w:rsidR="004B37D2">
        <w:rPr>
          <w:rFonts w:ascii="Times New Roman" w:hAnsi="Times New Roman" w:cs="Times New Roman"/>
          <w:sz w:val="24"/>
          <w:szCs w:val="24"/>
        </w:rPr>
        <w:t xml:space="preserve"> </w:t>
      </w:r>
      <w:r w:rsidRPr="00491D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D4D">
        <w:rPr>
          <w:rFonts w:ascii="Times New Roman" w:hAnsi="Times New Roman" w:cs="Times New Roman"/>
          <w:sz w:val="24"/>
          <w:szCs w:val="24"/>
        </w:rPr>
        <w:t xml:space="preserve"> </w:t>
      </w:r>
      <w:r w:rsidR="004B37D2">
        <w:rPr>
          <w:rFonts w:ascii="Times New Roman" w:hAnsi="Times New Roman" w:cs="Times New Roman"/>
          <w:sz w:val="24"/>
          <w:szCs w:val="24"/>
        </w:rPr>
        <w:t>Предлагаю п</w:t>
      </w:r>
      <w:r w:rsidR="004B37D2" w:rsidRPr="00491D4D">
        <w:rPr>
          <w:rFonts w:ascii="Times New Roman" w:hAnsi="Times New Roman" w:cs="Times New Roman"/>
          <w:sz w:val="24"/>
          <w:szCs w:val="24"/>
        </w:rPr>
        <w:t xml:space="preserve">оддержать </w:t>
      </w:r>
      <w:r w:rsidR="004B37D2">
        <w:rPr>
          <w:rFonts w:ascii="Times New Roman" w:hAnsi="Times New Roman" w:cs="Times New Roman"/>
          <w:sz w:val="24"/>
          <w:szCs w:val="24"/>
        </w:rPr>
        <w:t xml:space="preserve">акцию </w:t>
      </w:r>
      <w:r w:rsidR="004B37D2" w:rsidRPr="00491D4D">
        <w:rPr>
          <w:rFonts w:ascii="Times New Roman" w:hAnsi="Times New Roman" w:cs="Times New Roman"/>
          <w:sz w:val="24"/>
          <w:szCs w:val="24"/>
        </w:rPr>
        <w:t xml:space="preserve"> и принять участие в виде проведения субботника. </w:t>
      </w:r>
    </w:p>
    <w:p w:rsidR="004F74EC" w:rsidRDefault="004F74EC" w:rsidP="00491D4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74EC" w:rsidRDefault="004F74EC" w:rsidP="00491D4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D6461" w:rsidRPr="00491D4D" w:rsidRDefault="004F74EC" w:rsidP="004B37D2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74EC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7D2">
        <w:rPr>
          <w:rFonts w:ascii="Times New Roman" w:hAnsi="Times New Roman" w:cs="Times New Roman"/>
          <w:sz w:val="24"/>
          <w:szCs w:val="24"/>
        </w:rPr>
        <w:t>Принять участие в акции</w:t>
      </w:r>
      <w:r w:rsidR="004B37D2" w:rsidRPr="004B37D2">
        <w:rPr>
          <w:rFonts w:ascii="Times New Roman" w:hAnsi="Times New Roman" w:cs="Times New Roman"/>
          <w:sz w:val="24"/>
          <w:szCs w:val="24"/>
        </w:rPr>
        <w:t xml:space="preserve"> </w:t>
      </w:r>
      <w:r w:rsidR="004B37D2" w:rsidRPr="00491D4D">
        <w:rPr>
          <w:rFonts w:ascii="Times New Roman" w:hAnsi="Times New Roman" w:cs="Times New Roman"/>
          <w:sz w:val="24"/>
          <w:szCs w:val="24"/>
        </w:rPr>
        <w:t xml:space="preserve">к Всемирному </w:t>
      </w:r>
      <w:r w:rsidR="004B37D2">
        <w:rPr>
          <w:rFonts w:ascii="Times New Roman" w:hAnsi="Times New Roman" w:cs="Times New Roman"/>
          <w:sz w:val="24"/>
          <w:szCs w:val="24"/>
        </w:rPr>
        <w:t>дню действий «За достойный труд».</w:t>
      </w:r>
    </w:p>
    <w:p w:rsidR="00704D7E" w:rsidRPr="00491D4D" w:rsidRDefault="00704D7E" w:rsidP="00704D7E">
      <w:pPr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9E9" w:rsidRPr="00491D4D" w:rsidRDefault="006419E9" w:rsidP="006419E9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2146" w:rsidRPr="00491D4D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146" w:rsidRPr="00491D4D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Председатель районного  Совета по координации </w:t>
      </w:r>
    </w:p>
    <w:p w:rsidR="00BA2146" w:rsidRPr="00491D4D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деятельности профсоюзов, заместитель Главы округа</w:t>
      </w:r>
    </w:p>
    <w:p w:rsidR="00BA2146" w:rsidRPr="00491D4D" w:rsidRDefault="00BA2146" w:rsidP="00BA2146">
      <w:pPr>
        <w:jc w:val="both"/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>по социальным вопросам                                                                                            Ю.В. Романенко</w:t>
      </w:r>
    </w:p>
    <w:p w:rsidR="00BA2146" w:rsidRPr="00491D4D" w:rsidRDefault="00BA2146" w:rsidP="00BA2146">
      <w:pPr>
        <w:rPr>
          <w:rFonts w:ascii="Times New Roman" w:hAnsi="Times New Roman" w:cs="Times New Roman"/>
          <w:sz w:val="24"/>
          <w:szCs w:val="24"/>
        </w:rPr>
      </w:pPr>
    </w:p>
    <w:p w:rsidR="00BA2146" w:rsidRPr="00491D4D" w:rsidRDefault="00BA2146" w:rsidP="00BA2146">
      <w:pPr>
        <w:rPr>
          <w:rFonts w:ascii="Times New Roman" w:hAnsi="Times New Roman" w:cs="Times New Roman"/>
          <w:sz w:val="24"/>
          <w:szCs w:val="24"/>
        </w:rPr>
      </w:pPr>
    </w:p>
    <w:p w:rsidR="00BA2146" w:rsidRPr="00491D4D" w:rsidRDefault="00BA2146" w:rsidP="00BA2146">
      <w:pPr>
        <w:rPr>
          <w:rFonts w:ascii="Times New Roman" w:hAnsi="Times New Roman" w:cs="Times New Roman"/>
          <w:sz w:val="24"/>
          <w:szCs w:val="24"/>
        </w:rPr>
      </w:pPr>
      <w:r w:rsidRPr="00491D4D">
        <w:rPr>
          <w:rFonts w:ascii="Times New Roman" w:hAnsi="Times New Roman" w:cs="Times New Roman"/>
          <w:sz w:val="24"/>
          <w:szCs w:val="24"/>
        </w:rPr>
        <w:t xml:space="preserve">Протокол  вела                                                                                                              </w:t>
      </w:r>
      <w:r w:rsidR="00491D4D">
        <w:rPr>
          <w:rFonts w:ascii="Times New Roman" w:hAnsi="Times New Roman" w:cs="Times New Roman"/>
          <w:sz w:val="24"/>
          <w:szCs w:val="24"/>
        </w:rPr>
        <w:t>И.С.Перадзе</w:t>
      </w:r>
    </w:p>
    <w:p w:rsidR="00BA2146" w:rsidRPr="00491D4D" w:rsidRDefault="00BA2146" w:rsidP="00BA2146">
      <w:pPr>
        <w:rPr>
          <w:rFonts w:ascii="Times New Roman" w:hAnsi="Times New Roman" w:cs="Times New Roman"/>
          <w:sz w:val="24"/>
          <w:szCs w:val="24"/>
        </w:rPr>
      </w:pPr>
    </w:p>
    <w:p w:rsidR="00BA2146" w:rsidRPr="00491D4D" w:rsidRDefault="00BA2146">
      <w:pPr>
        <w:pStyle w:val="a3"/>
        <w:spacing w:before="100"/>
        <w:ind w:left="964"/>
        <w:rPr>
          <w:rFonts w:ascii="Times New Roman" w:hAnsi="Times New Roman" w:cs="Times New Roman"/>
          <w:sz w:val="24"/>
          <w:szCs w:val="24"/>
        </w:rPr>
      </w:pPr>
    </w:p>
    <w:sectPr w:rsidR="00BA2146" w:rsidRPr="00491D4D" w:rsidSect="00B85F7D">
      <w:pgSz w:w="11910" w:h="16840"/>
      <w:pgMar w:top="1360" w:right="280" w:bottom="90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E36"/>
    <w:multiLevelType w:val="hybridMultilevel"/>
    <w:tmpl w:val="08D06990"/>
    <w:lvl w:ilvl="0" w:tplc="140C70A4">
      <w:numFmt w:val="bullet"/>
      <w:lvlText w:val="-"/>
      <w:lvlJc w:val="left"/>
      <w:pPr>
        <w:ind w:left="31" w:hanging="103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ru-RU" w:eastAsia="en-US" w:bidi="ar-SA"/>
      </w:rPr>
    </w:lvl>
    <w:lvl w:ilvl="1" w:tplc="CDD4B31C">
      <w:numFmt w:val="bullet"/>
      <w:lvlText w:val="•"/>
      <w:lvlJc w:val="left"/>
      <w:pPr>
        <w:ind w:left="767" w:hanging="103"/>
      </w:pPr>
      <w:rPr>
        <w:rFonts w:hint="default"/>
        <w:lang w:val="ru-RU" w:eastAsia="en-US" w:bidi="ar-SA"/>
      </w:rPr>
    </w:lvl>
    <w:lvl w:ilvl="2" w:tplc="B26A07D2">
      <w:numFmt w:val="bullet"/>
      <w:lvlText w:val="•"/>
      <w:lvlJc w:val="left"/>
      <w:pPr>
        <w:ind w:left="1495" w:hanging="103"/>
      </w:pPr>
      <w:rPr>
        <w:rFonts w:hint="default"/>
        <w:lang w:val="ru-RU" w:eastAsia="en-US" w:bidi="ar-SA"/>
      </w:rPr>
    </w:lvl>
    <w:lvl w:ilvl="3" w:tplc="845AD398">
      <w:numFmt w:val="bullet"/>
      <w:lvlText w:val="•"/>
      <w:lvlJc w:val="left"/>
      <w:pPr>
        <w:ind w:left="2222" w:hanging="103"/>
      </w:pPr>
      <w:rPr>
        <w:rFonts w:hint="default"/>
        <w:lang w:val="ru-RU" w:eastAsia="en-US" w:bidi="ar-SA"/>
      </w:rPr>
    </w:lvl>
    <w:lvl w:ilvl="4" w:tplc="1B9CB806">
      <w:numFmt w:val="bullet"/>
      <w:lvlText w:val="•"/>
      <w:lvlJc w:val="left"/>
      <w:pPr>
        <w:ind w:left="2950" w:hanging="103"/>
      </w:pPr>
      <w:rPr>
        <w:rFonts w:hint="default"/>
        <w:lang w:val="ru-RU" w:eastAsia="en-US" w:bidi="ar-SA"/>
      </w:rPr>
    </w:lvl>
    <w:lvl w:ilvl="5" w:tplc="4DA8AE7E">
      <w:numFmt w:val="bullet"/>
      <w:lvlText w:val="•"/>
      <w:lvlJc w:val="left"/>
      <w:pPr>
        <w:ind w:left="3678" w:hanging="103"/>
      </w:pPr>
      <w:rPr>
        <w:rFonts w:hint="default"/>
        <w:lang w:val="ru-RU" w:eastAsia="en-US" w:bidi="ar-SA"/>
      </w:rPr>
    </w:lvl>
    <w:lvl w:ilvl="6" w:tplc="874E5B2C">
      <w:numFmt w:val="bullet"/>
      <w:lvlText w:val="•"/>
      <w:lvlJc w:val="left"/>
      <w:pPr>
        <w:ind w:left="4405" w:hanging="103"/>
      </w:pPr>
      <w:rPr>
        <w:rFonts w:hint="default"/>
        <w:lang w:val="ru-RU" w:eastAsia="en-US" w:bidi="ar-SA"/>
      </w:rPr>
    </w:lvl>
    <w:lvl w:ilvl="7" w:tplc="08A4C5CE">
      <w:numFmt w:val="bullet"/>
      <w:lvlText w:val="•"/>
      <w:lvlJc w:val="left"/>
      <w:pPr>
        <w:ind w:left="5133" w:hanging="103"/>
      </w:pPr>
      <w:rPr>
        <w:rFonts w:hint="default"/>
        <w:lang w:val="ru-RU" w:eastAsia="en-US" w:bidi="ar-SA"/>
      </w:rPr>
    </w:lvl>
    <w:lvl w:ilvl="8" w:tplc="218A1484">
      <w:numFmt w:val="bullet"/>
      <w:lvlText w:val="•"/>
      <w:lvlJc w:val="left"/>
      <w:pPr>
        <w:ind w:left="5860" w:hanging="103"/>
      </w:pPr>
      <w:rPr>
        <w:rFonts w:hint="default"/>
        <w:lang w:val="ru-RU" w:eastAsia="en-US" w:bidi="ar-SA"/>
      </w:rPr>
    </w:lvl>
  </w:abstractNum>
  <w:abstractNum w:abstractNumId="1">
    <w:nsid w:val="2CEC0C05"/>
    <w:multiLevelType w:val="hybridMultilevel"/>
    <w:tmpl w:val="2702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14547"/>
    <w:multiLevelType w:val="hybridMultilevel"/>
    <w:tmpl w:val="B972EEF0"/>
    <w:lvl w:ilvl="0" w:tplc="7FF092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628B9"/>
    <w:multiLevelType w:val="hybridMultilevel"/>
    <w:tmpl w:val="EBB4FEFE"/>
    <w:lvl w:ilvl="0" w:tplc="118800B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CD582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169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C4E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04D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96E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94C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C8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401C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5D014594"/>
    <w:multiLevelType w:val="hybridMultilevel"/>
    <w:tmpl w:val="0C545DBE"/>
    <w:lvl w:ilvl="0" w:tplc="B6DEF384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 w:tplc="B66832B6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 w:tplc="D6DA28A6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DDDCD400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9904C6EE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30F8E686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36A4B2FE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54F6D166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F2040DA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B83"/>
    <w:rsid w:val="000241F0"/>
    <w:rsid w:val="0005583B"/>
    <w:rsid w:val="000D4800"/>
    <w:rsid w:val="001818BC"/>
    <w:rsid w:val="00217787"/>
    <w:rsid w:val="00491D4D"/>
    <w:rsid w:val="004B37D2"/>
    <w:rsid w:val="004E65F7"/>
    <w:rsid w:val="004F328E"/>
    <w:rsid w:val="004F74EC"/>
    <w:rsid w:val="005506AC"/>
    <w:rsid w:val="00560B83"/>
    <w:rsid w:val="005C4E82"/>
    <w:rsid w:val="006419E9"/>
    <w:rsid w:val="006543BE"/>
    <w:rsid w:val="0066437F"/>
    <w:rsid w:val="006E5580"/>
    <w:rsid w:val="00704D7E"/>
    <w:rsid w:val="00705B74"/>
    <w:rsid w:val="008204AE"/>
    <w:rsid w:val="00863087"/>
    <w:rsid w:val="008F5375"/>
    <w:rsid w:val="00997AFF"/>
    <w:rsid w:val="00AD6461"/>
    <w:rsid w:val="00B2172C"/>
    <w:rsid w:val="00B561C7"/>
    <w:rsid w:val="00B85F7D"/>
    <w:rsid w:val="00BA2146"/>
    <w:rsid w:val="00C955CC"/>
    <w:rsid w:val="00CC3DC8"/>
    <w:rsid w:val="00F5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E82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5C4E82"/>
    <w:pPr>
      <w:ind w:left="37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BA214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2146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E82"/>
    <w:rPr>
      <w:sz w:val="18"/>
      <w:szCs w:val="18"/>
    </w:rPr>
  </w:style>
  <w:style w:type="paragraph" w:styleId="a4">
    <w:name w:val="List Paragraph"/>
    <w:basedOn w:val="a"/>
    <w:qFormat/>
    <w:rsid w:val="005C4E82"/>
  </w:style>
  <w:style w:type="paragraph" w:customStyle="1" w:styleId="TableParagraph">
    <w:name w:val="Table Paragraph"/>
    <w:basedOn w:val="a"/>
    <w:uiPriority w:val="1"/>
    <w:qFormat/>
    <w:rsid w:val="005C4E82"/>
  </w:style>
  <w:style w:type="character" w:customStyle="1" w:styleId="20">
    <w:name w:val="Заголовок 2 Знак"/>
    <w:basedOn w:val="a0"/>
    <w:link w:val="2"/>
    <w:rsid w:val="00BA21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A214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10">
    <w:name w:val="Нет списка1"/>
    <w:next w:val="a2"/>
    <w:semiHidden/>
    <w:rsid w:val="00BA2146"/>
  </w:style>
  <w:style w:type="paragraph" w:styleId="a5">
    <w:name w:val="Normal (Web)"/>
    <w:aliases w:val="Обычный (Web),Маркированный 2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6"/>
    <w:rsid w:val="00BA2146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1"/>
    <w:locked/>
    <w:rsid w:val="00BA214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A2146"/>
    <w:pPr>
      <w:widowControl/>
      <w:shd w:val="clear" w:color="auto" w:fill="FFFFFF"/>
      <w:autoSpaceDE/>
      <w:autoSpaceDN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7"/>
      <w:lang w:val="en-US"/>
    </w:rPr>
  </w:style>
  <w:style w:type="character" w:customStyle="1" w:styleId="7">
    <w:name w:val="Основной текст (7)_"/>
    <w:link w:val="71"/>
    <w:locked/>
    <w:rsid w:val="00BA214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A2146"/>
    <w:pPr>
      <w:widowControl/>
      <w:shd w:val="clear" w:color="auto" w:fill="FFFFFF"/>
      <w:autoSpaceDE/>
      <w:autoSpaceDN/>
      <w:spacing w:before="300" w:after="240" w:line="269" w:lineRule="exact"/>
      <w:ind w:firstLine="500"/>
      <w:jc w:val="both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customStyle="1" w:styleId="p3">
    <w:name w:val="p3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A2146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paragraph" w:customStyle="1" w:styleId="12">
    <w:name w:val="Абзац списка1"/>
    <w:basedOn w:val="a"/>
    <w:rsid w:val="00BA214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2">
    <w:name w:val="s2"/>
    <w:rsid w:val="00BA2146"/>
    <w:rPr>
      <w:rFonts w:ascii="Times New Roman" w:hAnsi="Times New Roman" w:cs="Times New Roman" w:hint="default"/>
    </w:rPr>
  </w:style>
  <w:style w:type="character" w:styleId="a8">
    <w:name w:val="Strong"/>
    <w:qFormat/>
    <w:rsid w:val="00BA2146"/>
    <w:rPr>
      <w:b/>
      <w:bCs/>
    </w:rPr>
  </w:style>
  <w:style w:type="paragraph" w:customStyle="1" w:styleId="13">
    <w:name w:val="Знак1 Знак Знак Знак"/>
    <w:basedOn w:val="a"/>
    <w:rsid w:val="00BA2146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3">
    <w:name w:val="s3"/>
    <w:rsid w:val="00BA2146"/>
    <w:rPr>
      <w:rFonts w:cs="Times New Roman"/>
    </w:rPr>
  </w:style>
  <w:style w:type="paragraph" w:customStyle="1" w:styleId="p4">
    <w:name w:val="p4"/>
    <w:basedOn w:val="a"/>
    <w:rsid w:val="00BA2146"/>
    <w:pPr>
      <w:widowControl/>
      <w:suppressAutoHyphens/>
      <w:autoSpaceDE/>
      <w:autoSpaceDN/>
      <w:spacing w:before="280" w:after="28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fontstyle01">
    <w:name w:val="fontstyle01"/>
    <w:rsid w:val="00BA2146"/>
    <w:rPr>
      <w:rFonts w:ascii="Helvetica" w:hAnsi="Helvetica" w:cs="Helvetica"/>
      <w:color w:val="000000"/>
      <w:sz w:val="22"/>
    </w:rPr>
  </w:style>
  <w:style w:type="character" w:customStyle="1" w:styleId="a6">
    <w:name w:val="Обычный (веб) Знак"/>
    <w:aliases w:val="Обычный (Web) Знак1,Маркированный 2 Знак1,Маркированный 2 Знак Знак Знак Знак Знак1,Маркированный 2 Знак Знак Знак2,Маркированный 2 Знак Знак Знак Знак2,Обычный (веб) Знак1 Знак1,Обычный (веб) Знак Знак Знак2"/>
    <w:link w:val="a5"/>
    <w:locked/>
    <w:rsid w:val="00BA214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Web">
    <w:name w:val="Обычный (Web) Знак"/>
    <w:aliases w:val="Маркированный 2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Обычный (веб) Знак Знак Знак Знак"/>
    <w:locked/>
    <w:rsid w:val="00BA2146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6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F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BA2146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2146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BA214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A214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10">
    <w:name w:val="Нет списка1"/>
    <w:next w:val="a2"/>
    <w:semiHidden/>
    <w:rsid w:val="00BA2146"/>
  </w:style>
  <w:style w:type="paragraph" w:styleId="a5">
    <w:name w:val="Normal (Web)"/>
    <w:aliases w:val="Обычный (Web),Маркированный 2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6"/>
    <w:rsid w:val="00BA2146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21"/>
    <w:locked/>
    <w:rsid w:val="00BA2146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BA2146"/>
    <w:pPr>
      <w:widowControl/>
      <w:shd w:val="clear" w:color="auto" w:fill="FFFFFF"/>
      <w:autoSpaceDE/>
      <w:autoSpaceDN/>
      <w:spacing w:before="240" w:line="322" w:lineRule="exact"/>
      <w:ind w:hanging="360"/>
      <w:jc w:val="both"/>
    </w:pPr>
    <w:rPr>
      <w:rFonts w:asciiTheme="minorHAnsi" w:eastAsiaTheme="minorHAnsi" w:hAnsiTheme="minorHAnsi" w:cstheme="minorBidi"/>
      <w:sz w:val="27"/>
      <w:lang w:val="en-US"/>
    </w:rPr>
  </w:style>
  <w:style w:type="character" w:customStyle="1" w:styleId="7">
    <w:name w:val="Основной текст (7)_"/>
    <w:link w:val="71"/>
    <w:locked/>
    <w:rsid w:val="00BA2146"/>
    <w:rPr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A2146"/>
    <w:pPr>
      <w:widowControl/>
      <w:shd w:val="clear" w:color="auto" w:fill="FFFFFF"/>
      <w:autoSpaceDE/>
      <w:autoSpaceDN/>
      <w:spacing w:before="300" w:after="240" w:line="269" w:lineRule="exact"/>
      <w:ind w:firstLine="500"/>
      <w:jc w:val="both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paragraph" w:customStyle="1" w:styleId="p3">
    <w:name w:val="p3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A2146"/>
    <w:pPr>
      <w:widowControl/>
      <w:autoSpaceDE/>
      <w:autoSpaceDN/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A2146"/>
    <w:pPr>
      <w:widowControl/>
      <w:suppressAutoHyphens/>
      <w:autoSpaceDE/>
      <w:autoSpaceDN/>
    </w:pPr>
    <w:rPr>
      <w:rFonts w:ascii="Calibri" w:eastAsia="Arial" w:hAnsi="Calibri" w:cs="Times New Roman"/>
      <w:lang w:val="ru-RU" w:eastAsia="ar-SA"/>
    </w:rPr>
  </w:style>
  <w:style w:type="paragraph" w:customStyle="1" w:styleId="12">
    <w:name w:val="Абзац списка1"/>
    <w:basedOn w:val="a"/>
    <w:rsid w:val="00BA214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s2">
    <w:name w:val="s2"/>
    <w:rsid w:val="00BA2146"/>
    <w:rPr>
      <w:rFonts w:ascii="Times New Roman" w:hAnsi="Times New Roman" w:cs="Times New Roman" w:hint="default"/>
    </w:rPr>
  </w:style>
  <w:style w:type="character" w:styleId="a8">
    <w:name w:val="Strong"/>
    <w:qFormat/>
    <w:rsid w:val="00BA2146"/>
    <w:rPr>
      <w:b/>
      <w:bCs/>
    </w:rPr>
  </w:style>
  <w:style w:type="paragraph" w:customStyle="1" w:styleId="13">
    <w:name w:val="Знак1 Знак Знак Знак"/>
    <w:basedOn w:val="a"/>
    <w:rsid w:val="00BA2146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3">
    <w:name w:val="s3"/>
    <w:rsid w:val="00BA2146"/>
    <w:rPr>
      <w:rFonts w:cs="Times New Roman"/>
    </w:rPr>
  </w:style>
  <w:style w:type="paragraph" w:customStyle="1" w:styleId="p4">
    <w:name w:val="p4"/>
    <w:basedOn w:val="a"/>
    <w:rsid w:val="00BA2146"/>
    <w:pPr>
      <w:widowControl/>
      <w:suppressAutoHyphens/>
      <w:autoSpaceDE/>
      <w:autoSpaceDN/>
      <w:spacing w:before="280" w:after="280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fontstyle01">
    <w:name w:val="fontstyle01"/>
    <w:rsid w:val="00BA2146"/>
    <w:rPr>
      <w:rFonts w:ascii="Helvetica" w:hAnsi="Helvetica" w:cs="Helvetica"/>
      <w:color w:val="000000"/>
      <w:sz w:val="22"/>
    </w:rPr>
  </w:style>
  <w:style w:type="character" w:customStyle="1" w:styleId="a6">
    <w:name w:val="Обычный (веб) Знак"/>
    <w:aliases w:val="Обычный (Web) Знак1,Маркированный 2 Знак1,Маркированный 2 Знак Знак Знак Знак Знак1,Маркированный 2 Знак Знак Знак2,Маркированный 2 Знак Знак Знак Знак2,Обычный (веб) Знак1 Знак1,Обычный (веб) Знак Знак Знак2"/>
    <w:link w:val="a5"/>
    <w:locked/>
    <w:rsid w:val="00BA214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Web">
    <w:name w:val="Обычный (Web) Знак"/>
    <w:aliases w:val="Маркированный 2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Обычный (веб) Знак Знак Знак Знак"/>
    <w:locked/>
    <w:rsid w:val="00BA2146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6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5F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по ПМ Дорожная карта по снижению ТЗ 2024 ОМС.pdf</vt:lpstr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по ПМ Дорожная карта по снижению ТЗ 2024 ОМС.pdf</dc:title>
  <dc:creator>comp</dc:creator>
  <cp:lastModifiedBy>comp</cp:lastModifiedBy>
  <cp:revision>10</cp:revision>
  <cp:lastPrinted>2024-10-08T06:21:00Z</cp:lastPrinted>
  <dcterms:created xsi:type="dcterms:W3CDTF">2024-10-08T04:09:00Z</dcterms:created>
  <dcterms:modified xsi:type="dcterms:W3CDTF">2024-10-08T06:24:00Z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2024-04-23T00:00:00Z</vt:filetime>
  </property>
</Properties>
</file>