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A5" w:rsidRDefault="001201A5" w:rsidP="001201A5">
      <w:pPr>
        <w:pStyle w:val="a3"/>
        <w:ind w:left="0" w:firstLine="0"/>
        <w:jc w:val="center"/>
      </w:pPr>
      <w:r w:rsidRPr="005347E7">
        <w:rPr>
          <w:rFonts w:eastAsia="Calibri"/>
          <w:noProof/>
          <w:sz w:val="25"/>
          <w:szCs w:val="25"/>
          <w:lang w:eastAsia="ru-RU"/>
        </w:rPr>
        <w:drawing>
          <wp:inline distT="0" distB="0" distL="0" distR="0">
            <wp:extent cx="845185" cy="100076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1000760"/>
                    </a:xfrm>
                    <a:prstGeom prst="rect">
                      <a:avLst/>
                    </a:prstGeom>
                    <a:noFill/>
                    <a:ln>
                      <a:noFill/>
                    </a:ln>
                  </pic:spPr>
                </pic:pic>
              </a:graphicData>
            </a:graphic>
          </wp:inline>
        </w:drawing>
      </w:r>
    </w:p>
    <w:p w:rsidR="00473645" w:rsidRDefault="00473645" w:rsidP="001201A5">
      <w:pPr>
        <w:pStyle w:val="a3"/>
        <w:ind w:left="0" w:firstLine="0"/>
        <w:jc w:val="center"/>
      </w:pPr>
    </w:p>
    <w:p w:rsidR="001201A5" w:rsidRDefault="001201A5" w:rsidP="001201A5">
      <w:pPr>
        <w:pStyle w:val="a3"/>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3"/>
        <w:gridCol w:w="1813"/>
        <w:gridCol w:w="2636"/>
      </w:tblGrid>
      <w:tr w:rsidR="00F121FC" w:rsidRPr="00414219" w:rsidTr="00F121FC">
        <w:trPr>
          <w:trHeight w:val="1457"/>
        </w:trPr>
        <w:tc>
          <w:tcPr>
            <w:tcW w:w="7386" w:type="dxa"/>
            <w:gridSpan w:val="2"/>
            <w:tcBorders>
              <w:top w:val="nil"/>
              <w:left w:val="nil"/>
              <w:bottom w:val="nil"/>
              <w:right w:val="nil"/>
            </w:tcBorders>
          </w:tcPr>
          <w:p w:rsidR="00ED021F" w:rsidRPr="00414219" w:rsidRDefault="00F121FC" w:rsidP="00D06D67">
            <w:pPr>
              <w:jc w:val="center"/>
            </w:pPr>
            <w:r w:rsidRPr="00414219">
              <w:rPr>
                <w:noProof/>
                <w:lang w:eastAsia="ru-RU"/>
              </w:rPr>
              <mc:AlternateContent>
                <mc:Choice Requires="wps">
                  <w:drawing>
                    <wp:anchor distT="0" distB="0" distL="114300" distR="114300" simplePos="0" relativeHeight="251672576" behindDoc="0" locked="0" layoutInCell="1" allowOverlap="1">
                      <wp:simplePos x="0" y="0"/>
                      <wp:positionH relativeFrom="column">
                        <wp:posOffset>227343</wp:posOffset>
                      </wp:positionH>
                      <wp:positionV relativeFrom="paragraph">
                        <wp:posOffset>-136525</wp:posOffset>
                      </wp:positionV>
                      <wp:extent cx="4762832" cy="813987"/>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832" cy="813987"/>
                              </a:xfrm>
                              <a:prstGeom prst="rect">
                                <a:avLst/>
                              </a:prstGeom>
                            </wps:spPr>
                            <wps:txbx>
                              <w:txbxContent>
                                <w:p w:rsidR="007D7E44" w:rsidRDefault="007D7E44"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17.9pt;margin-top:-10.75pt;width:375.05pt;height:6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7D7E44" w:rsidRDefault="007D7E44"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p>
        </w:tc>
        <w:tc>
          <w:tcPr>
            <w:tcW w:w="2636" w:type="dxa"/>
            <w:vMerge w:val="restart"/>
            <w:tcBorders>
              <w:top w:val="nil"/>
              <w:left w:val="nil"/>
              <w:bottom w:val="nil"/>
              <w:right w:val="nil"/>
            </w:tcBorders>
          </w:tcPr>
          <w:p w:rsidR="00ED021F" w:rsidRPr="00414219" w:rsidRDefault="00ED021F"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tblGrid>
            <w:tr w:rsidR="00ED021F"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030B50" w:rsidRDefault="00030B50" w:rsidP="00D06D67">
                  <w:pPr>
                    <w:jc w:val="center"/>
                    <w:rPr>
                      <w:b/>
                      <w:sz w:val="28"/>
                      <w:szCs w:val="28"/>
                    </w:rPr>
                  </w:pPr>
                </w:p>
                <w:p w:rsidR="00ED021F" w:rsidRPr="001F43C3" w:rsidRDefault="003E0E0A" w:rsidP="00D06D67">
                  <w:pPr>
                    <w:jc w:val="center"/>
                    <w:rPr>
                      <w:b/>
                      <w:sz w:val="28"/>
                      <w:szCs w:val="28"/>
                    </w:rPr>
                  </w:pPr>
                  <w:r>
                    <w:rPr>
                      <w:b/>
                      <w:sz w:val="28"/>
                      <w:szCs w:val="28"/>
                    </w:rPr>
                    <w:t>29 декабря</w:t>
                  </w:r>
                  <w:r w:rsidR="00D30DD6">
                    <w:rPr>
                      <w:b/>
                      <w:sz w:val="28"/>
                      <w:szCs w:val="28"/>
                    </w:rPr>
                    <w:t xml:space="preserve"> 2023</w:t>
                  </w:r>
                  <w:r w:rsidR="00ED021F" w:rsidRPr="001F43C3">
                    <w:rPr>
                      <w:b/>
                      <w:sz w:val="28"/>
                      <w:szCs w:val="28"/>
                    </w:rPr>
                    <w:t xml:space="preserve"> года</w:t>
                  </w:r>
                </w:p>
                <w:p w:rsidR="00ED021F" w:rsidRPr="000D2327" w:rsidRDefault="005A69E9" w:rsidP="00D06D67">
                  <w:pPr>
                    <w:jc w:val="center"/>
                  </w:pPr>
                  <w:r>
                    <w:rPr>
                      <w:b/>
                      <w:sz w:val="28"/>
                      <w:szCs w:val="28"/>
                    </w:rPr>
                    <w:t>№</w:t>
                  </w:r>
                  <w:r w:rsidR="003E0E0A">
                    <w:rPr>
                      <w:b/>
                      <w:sz w:val="28"/>
                      <w:szCs w:val="28"/>
                    </w:rPr>
                    <w:t>35</w:t>
                  </w:r>
                </w:p>
              </w:tc>
            </w:tr>
          </w:tbl>
          <w:p w:rsidR="00ED021F" w:rsidRPr="00414219" w:rsidRDefault="00ED021F" w:rsidP="00D06D67"/>
          <w:p w:rsidR="00ED021F" w:rsidRPr="00414219" w:rsidRDefault="00ED021F" w:rsidP="00D06D67">
            <w:pPr>
              <w:ind w:left="592"/>
              <w:rPr>
                <w:sz w:val="16"/>
                <w:szCs w:val="16"/>
              </w:rPr>
            </w:pPr>
            <w:r w:rsidRPr="00414219">
              <w:rPr>
                <w:sz w:val="16"/>
                <w:szCs w:val="16"/>
              </w:rPr>
              <w:t xml:space="preserve">Учрежден </w:t>
            </w:r>
          </w:p>
          <w:p w:rsidR="00ED021F" w:rsidRPr="00414219" w:rsidRDefault="00ED021F" w:rsidP="00D06D67">
            <w:pPr>
              <w:ind w:left="592"/>
              <w:rPr>
                <w:sz w:val="16"/>
                <w:szCs w:val="16"/>
              </w:rPr>
            </w:pPr>
            <w:r w:rsidRPr="00414219">
              <w:rPr>
                <w:sz w:val="16"/>
                <w:szCs w:val="16"/>
              </w:rPr>
              <w:t xml:space="preserve">Решением Думы </w:t>
            </w:r>
            <w:r>
              <w:rPr>
                <w:sz w:val="16"/>
                <w:szCs w:val="16"/>
              </w:rPr>
              <w:t>Мокроусовского</w:t>
            </w:r>
            <w:r w:rsidRPr="00414219">
              <w:rPr>
                <w:sz w:val="16"/>
                <w:szCs w:val="16"/>
              </w:rPr>
              <w:t xml:space="preserve"> </w:t>
            </w:r>
          </w:p>
          <w:p w:rsidR="00ED021F" w:rsidRPr="00414219" w:rsidRDefault="00ED021F" w:rsidP="00D06D67">
            <w:pPr>
              <w:ind w:left="592"/>
              <w:rPr>
                <w:sz w:val="16"/>
                <w:szCs w:val="16"/>
              </w:rPr>
            </w:pPr>
            <w:r w:rsidRPr="00414219">
              <w:rPr>
                <w:sz w:val="16"/>
                <w:szCs w:val="16"/>
              </w:rPr>
              <w:t xml:space="preserve">муниципального округа </w:t>
            </w:r>
          </w:p>
          <w:p w:rsidR="00ED021F" w:rsidRPr="00414219" w:rsidRDefault="00ED021F"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ED021F" w:rsidRPr="00414219" w:rsidRDefault="00ED021F" w:rsidP="00D06D67">
            <w:pPr>
              <w:ind w:left="592"/>
            </w:pPr>
            <w:r>
              <w:rPr>
                <w:sz w:val="16"/>
                <w:szCs w:val="16"/>
              </w:rPr>
              <w:t>№ 78</w:t>
            </w:r>
          </w:p>
          <w:p w:rsidR="00ED021F" w:rsidRPr="00414219" w:rsidRDefault="00ED021F" w:rsidP="00D06D67">
            <w:pPr>
              <w:ind w:left="592"/>
            </w:pPr>
          </w:p>
        </w:tc>
      </w:tr>
      <w:tr w:rsidR="00F121FC" w:rsidRPr="00414219" w:rsidTr="00F121FC">
        <w:trPr>
          <w:trHeight w:val="260"/>
        </w:trPr>
        <w:tc>
          <w:tcPr>
            <w:tcW w:w="5573" w:type="dxa"/>
            <w:tcBorders>
              <w:top w:val="nil"/>
              <w:left w:val="nil"/>
              <w:bottom w:val="nil"/>
              <w:right w:val="nil"/>
            </w:tcBorders>
          </w:tcPr>
          <w:p w:rsidR="00ED021F" w:rsidRPr="00414219" w:rsidRDefault="00F121FC" w:rsidP="00D06D67">
            <w:pPr>
              <w:jc w:val="right"/>
            </w:pPr>
            <w:r w:rsidRPr="00414219">
              <w:rPr>
                <w:noProof/>
                <w:lang w:eastAsia="ru-RU"/>
              </w:rPr>
              <mc:AlternateContent>
                <mc:Choice Requires="wps">
                  <w:drawing>
                    <wp:anchor distT="0" distB="0" distL="114300" distR="114300" simplePos="0" relativeHeight="251671552" behindDoc="0" locked="0" layoutInCell="1" allowOverlap="1">
                      <wp:simplePos x="0" y="0"/>
                      <wp:positionH relativeFrom="column">
                        <wp:posOffset>227343</wp:posOffset>
                      </wp:positionH>
                      <wp:positionV relativeFrom="paragraph">
                        <wp:posOffset>-51435</wp:posOffset>
                      </wp:positionV>
                      <wp:extent cx="3155950" cy="474179"/>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5950" cy="474179"/>
                              </a:xfrm>
                              <a:prstGeom prst="rect">
                                <a:avLst/>
                              </a:prstGeom>
                            </wps:spPr>
                            <wps:txbx>
                              <w:txbxContent>
                                <w:p w:rsidR="007D7E44" w:rsidRDefault="007D7E44"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8" o:spid="_x0000_s1027" type="#_x0000_t202" style="position:absolute;left:0;text-align:left;margin-left:17.9pt;margin-top:-4.05pt;width:248.5pt;height:3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7D7E44" w:rsidRDefault="007D7E44"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00ED021F" w:rsidRPr="009D2347">
              <w:t xml:space="preserve">           </w:t>
            </w:r>
          </w:p>
        </w:tc>
        <w:tc>
          <w:tcPr>
            <w:tcW w:w="1813" w:type="dxa"/>
            <w:tcBorders>
              <w:top w:val="nil"/>
              <w:left w:val="nil"/>
              <w:bottom w:val="nil"/>
              <w:right w:val="nil"/>
            </w:tcBorders>
          </w:tcPr>
          <w:p w:rsidR="00ED021F" w:rsidRPr="00414219" w:rsidRDefault="00ED021F" w:rsidP="00D06D67"/>
        </w:tc>
        <w:tc>
          <w:tcPr>
            <w:tcW w:w="2636" w:type="dxa"/>
            <w:vMerge/>
            <w:tcBorders>
              <w:top w:val="nil"/>
              <w:left w:val="nil"/>
              <w:bottom w:val="nil"/>
              <w:right w:val="nil"/>
            </w:tcBorders>
            <w:vAlign w:val="center"/>
          </w:tcPr>
          <w:p w:rsidR="00ED021F" w:rsidRPr="00414219" w:rsidRDefault="00ED021F" w:rsidP="00D06D67"/>
        </w:tc>
      </w:tr>
      <w:tr w:rsidR="00F121FC" w:rsidRPr="00414219" w:rsidTr="00F121FC">
        <w:trPr>
          <w:trHeight w:val="2348"/>
        </w:trPr>
        <w:tc>
          <w:tcPr>
            <w:tcW w:w="7386" w:type="dxa"/>
            <w:gridSpan w:val="2"/>
            <w:tcBorders>
              <w:top w:val="nil"/>
              <w:left w:val="nil"/>
              <w:bottom w:val="nil"/>
              <w:right w:val="nil"/>
            </w:tcBorders>
          </w:tcPr>
          <w:p w:rsidR="00ED021F" w:rsidRPr="00414219" w:rsidRDefault="00ED021F" w:rsidP="00D06D67">
            <w:pPr>
              <w:jc w:val="center"/>
              <w:rPr>
                <w:b/>
              </w:rPr>
            </w:pPr>
          </w:p>
          <w:p w:rsidR="00901A68" w:rsidRDefault="00901A68" w:rsidP="00D06D67">
            <w:pPr>
              <w:ind w:left="284"/>
              <w:jc w:val="center"/>
              <w:rPr>
                <w:b/>
              </w:rPr>
            </w:pPr>
          </w:p>
          <w:p w:rsidR="00901A68" w:rsidRDefault="00901A68" w:rsidP="00D06D67">
            <w:pPr>
              <w:ind w:left="284"/>
              <w:jc w:val="center"/>
              <w:rPr>
                <w:b/>
              </w:rPr>
            </w:pPr>
          </w:p>
          <w:p w:rsidR="00ED021F" w:rsidRPr="00414219" w:rsidRDefault="00ED021F" w:rsidP="00D06D67">
            <w:pPr>
              <w:ind w:left="284"/>
              <w:jc w:val="center"/>
              <w:rPr>
                <w:b/>
              </w:rPr>
            </w:pPr>
            <w:r>
              <w:rPr>
                <w:b/>
              </w:rPr>
              <w:t>Мокроусовского</w:t>
            </w:r>
            <w:r w:rsidRPr="00414219">
              <w:rPr>
                <w:b/>
              </w:rPr>
              <w:t xml:space="preserve"> муниципального округа</w:t>
            </w:r>
          </w:p>
          <w:p w:rsidR="00ED021F" w:rsidRPr="00414219" w:rsidRDefault="00ED021F"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ED021F" w:rsidRPr="00414219" w:rsidRDefault="00ED021F" w:rsidP="00D06D67"/>
        </w:tc>
      </w:tr>
    </w:tbl>
    <w:p w:rsidR="003662A5" w:rsidRDefault="009D446B" w:rsidP="001201A5">
      <w:pPr>
        <w:pStyle w:val="a3"/>
        <w:ind w:left="0" w:firstLine="0"/>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236855</wp:posOffset>
                </wp:positionV>
                <wp:extent cx="62388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5D0B2"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color="black [3213]" strokeweight="1.5pt"/>
            </w:pict>
          </mc:Fallback>
        </mc:AlternateContent>
      </w:r>
    </w:p>
    <w:p w:rsidR="000D2327" w:rsidRDefault="000D2327" w:rsidP="00987FEB">
      <w:pPr>
        <w:pStyle w:val="a3"/>
        <w:ind w:left="0" w:firstLine="0"/>
        <w:rPr>
          <w:sz w:val="20"/>
          <w:szCs w:val="20"/>
        </w:rPr>
      </w:pPr>
    </w:p>
    <w:p w:rsidR="0074709F" w:rsidRPr="0074709F" w:rsidRDefault="0074709F" w:rsidP="0074709F">
      <w:pPr>
        <w:widowControl/>
        <w:adjustRightInd w:val="0"/>
        <w:jc w:val="center"/>
        <w:rPr>
          <w:rFonts w:eastAsia="SimSun"/>
          <w:sz w:val="24"/>
          <w:szCs w:val="24"/>
          <w:lang w:eastAsia="zh-CN"/>
        </w:rPr>
      </w:pPr>
    </w:p>
    <w:p w:rsidR="0074709F" w:rsidRPr="0074709F" w:rsidRDefault="0074709F" w:rsidP="0074709F">
      <w:pPr>
        <w:widowControl/>
        <w:autoSpaceDE/>
        <w:autoSpaceDN/>
        <w:jc w:val="center"/>
        <w:rPr>
          <w:rFonts w:eastAsia="SimSun"/>
          <w:b/>
          <w:sz w:val="25"/>
          <w:szCs w:val="25"/>
          <w:lang w:eastAsia="zh-CN"/>
        </w:rPr>
      </w:pPr>
      <w:r w:rsidRPr="0074709F">
        <w:rPr>
          <w:rFonts w:eastAsia="SimSun"/>
          <w:b/>
          <w:noProof/>
          <w:sz w:val="25"/>
          <w:szCs w:val="25"/>
          <w:lang w:eastAsia="ru-RU"/>
        </w:rPr>
        <w:drawing>
          <wp:inline distT="0" distB="0" distL="0" distR="0">
            <wp:extent cx="57150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74709F" w:rsidRPr="0074709F" w:rsidRDefault="0074709F" w:rsidP="0074709F">
      <w:pPr>
        <w:widowControl/>
        <w:autoSpaceDE/>
        <w:autoSpaceDN/>
        <w:jc w:val="center"/>
        <w:rPr>
          <w:rFonts w:eastAsia="SimSun"/>
          <w:b/>
          <w:sz w:val="20"/>
          <w:szCs w:val="20"/>
          <w:lang w:eastAsia="zh-CN"/>
        </w:rPr>
      </w:pPr>
      <w:r w:rsidRPr="0074709F">
        <w:rPr>
          <w:rFonts w:eastAsia="SimSun"/>
          <w:b/>
          <w:sz w:val="20"/>
          <w:szCs w:val="20"/>
          <w:lang w:eastAsia="zh-CN"/>
        </w:rPr>
        <w:t>КУРГАНСКАЯ ОБЛАСТЬ</w:t>
      </w:r>
    </w:p>
    <w:p w:rsidR="0074709F" w:rsidRPr="0074709F" w:rsidRDefault="0074709F" w:rsidP="0074709F">
      <w:pPr>
        <w:widowControl/>
        <w:autoSpaceDE/>
        <w:autoSpaceDN/>
        <w:jc w:val="center"/>
        <w:rPr>
          <w:rFonts w:eastAsia="SimSun"/>
          <w:b/>
          <w:sz w:val="20"/>
          <w:szCs w:val="20"/>
          <w:lang w:eastAsia="zh-CN"/>
        </w:rPr>
      </w:pPr>
      <w:r w:rsidRPr="0074709F">
        <w:rPr>
          <w:rFonts w:eastAsia="SimSun"/>
          <w:b/>
          <w:sz w:val="20"/>
          <w:szCs w:val="20"/>
          <w:lang w:eastAsia="zh-CN"/>
        </w:rPr>
        <w:t>МОКРОУСОВСКИЙ МУНИЦИПАЛЬНЫЙ ОКРУГ</w:t>
      </w:r>
    </w:p>
    <w:p w:rsidR="0074709F" w:rsidRPr="0074709F" w:rsidRDefault="0074709F" w:rsidP="0074709F">
      <w:pPr>
        <w:widowControl/>
        <w:autoSpaceDE/>
        <w:autoSpaceDN/>
        <w:jc w:val="center"/>
        <w:rPr>
          <w:rFonts w:eastAsia="SimSun"/>
          <w:b/>
          <w:sz w:val="20"/>
          <w:szCs w:val="20"/>
          <w:lang w:eastAsia="zh-CN"/>
        </w:rPr>
      </w:pPr>
      <w:r w:rsidRPr="0074709F">
        <w:rPr>
          <w:rFonts w:eastAsia="SimSun"/>
          <w:b/>
          <w:sz w:val="20"/>
          <w:szCs w:val="20"/>
          <w:lang w:eastAsia="zh-CN"/>
        </w:rPr>
        <w:t>АДМИНИСТРАЦИЯ МОКРОУСОВСКОГО МУНИЦИПАЛЬНОГО ОКРУГА</w:t>
      </w:r>
    </w:p>
    <w:p w:rsidR="0074709F" w:rsidRPr="0074709F" w:rsidRDefault="0074709F" w:rsidP="0074709F">
      <w:pPr>
        <w:widowControl/>
        <w:autoSpaceDE/>
        <w:autoSpaceDN/>
        <w:jc w:val="center"/>
        <w:rPr>
          <w:rFonts w:eastAsia="SimSun"/>
          <w:b/>
          <w:sz w:val="20"/>
          <w:szCs w:val="20"/>
          <w:lang w:eastAsia="zh-CN"/>
        </w:rPr>
      </w:pPr>
    </w:p>
    <w:p w:rsidR="0074709F" w:rsidRPr="0074709F" w:rsidRDefault="0074709F" w:rsidP="0074709F">
      <w:pPr>
        <w:widowControl/>
        <w:autoSpaceDE/>
        <w:autoSpaceDN/>
        <w:jc w:val="center"/>
        <w:rPr>
          <w:rFonts w:eastAsia="SimSun"/>
          <w:b/>
          <w:sz w:val="20"/>
          <w:szCs w:val="20"/>
          <w:lang w:eastAsia="zh-CN"/>
        </w:rPr>
      </w:pPr>
      <w:r w:rsidRPr="0074709F">
        <w:rPr>
          <w:rFonts w:eastAsia="SimSun"/>
          <w:b/>
          <w:sz w:val="20"/>
          <w:szCs w:val="20"/>
          <w:lang w:eastAsia="zh-CN"/>
        </w:rPr>
        <w:t>ПОСТАНОВЛЕНИЕ</w:t>
      </w:r>
    </w:p>
    <w:p w:rsidR="0074709F" w:rsidRPr="0074709F" w:rsidRDefault="0074709F" w:rsidP="0074709F">
      <w:pPr>
        <w:widowControl/>
        <w:autoSpaceDE/>
        <w:autoSpaceDN/>
        <w:jc w:val="both"/>
        <w:rPr>
          <w:rFonts w:eastAsia="SimSun"/>
          <w:sz w:val="20"/>
          <w:szCs w:val="20"/>
          <w:lang w:eastAsia="zh-CN"/>
        </w:rPr>
      </w:pPr>
      <w:r w:rsidRPr="0074709F">
        <w:rPr>
          <w:rFonts w:eastAsia="SimSun"/>
          <w:sz w:val="20"/>
          <w:szCs w:val="20"/>
          <w:lang w:eastAsia="zh-CN"/>
        </w:rPr>
        <w:t>от «22» декабря 2023 года № 705</w:t>
      </w:r>
    </w:p>
    <w:p w:rsidR="0074709F" w:rsidRPr="0074709F" w:rsidRDefault="0074709F" w:rsidP="0074709F">
      <w:pPr>
        <w:widowControl/>
        <w:autoSpaceDE/>
        <w:autoSpaceDN/>
        <w:jc w:val="both"/>
        <w:rPr>
          <w:rFonts w:eastAsia="SimSun"/>
          <w:sz w:val="20"/>
          <w:szCs w:val="20"/>
          <w:lang w:eastAsia="zh-CN"/>
        </w:rPr>
      </w:pPr>
      <w:r w:rsidRPr="0074709F">
        <w:rPr>
          <w:rFonts w:eastAsia="SimSun"/>
          <w:sz w:val="20"/>
          <w:szCs w:val="20"/>
          <w:lang w:eastAsia="zh-CN"/>
        </w:rPr>
        <w:t xml:space="preserve">    с.Мокроусово</w:t>
      </w:r>
    </w:p>
    <w:p w:rsidR="0074709F" w:rsidRPr="0074709F" w:rsidRDefault="0074709F" w:rsidP="005707D4">
      <w:pPr>
        <w:widowControl/>
        <w:autoSpaceDE/>
        <w:autoSpaceDN/>
        <w:rPr>
          <w:rFonts w:eastAsia="SimSun"/>
          <w:b/>
          <w:bCs/>
          <w:sz w:val="20"/>
          <w:szCs w:val="20"/>
          <w:lang w:eastAsia="zh-CN"/>
        </w:rPr>
      </w:pPr>
      <w:r w:rsidRPr="0074709F">
        <w:rPr>
          <w:rFonts w:eastAsia="SimSun"/>
          <w:b/>
          <w:sz w:val="20"/>
          <w:szCs w:val="20"/>
          <w:lang w:eastAsia="zh-CN"/>
        </w:rPr>
        <w:t xml:space="preserve">Об утверждении положения </w:t>
      </w:r>
      <w:r w:rsidRPr="0074709F">
        <w:rPr>
          <w:rFonts w:eastAsia="SimSun"/>
          <w:b/>
          <w:bCs/>
          <w:sz w:val="20"/>
          <w:szCs w:val="20"/>
          <w:lang w:eastAsia="zh-CN"/>
        </w:rPr>
        <w:t>об оплате</w:t>
      </w:r>
    </w:p>
    <w:p w:rsidR="0074709F" w:rsidRPr="0074709F" w:rsidRDefault="0074709F" w:rsidP="0074709F">
      <w:pPr>
        <w:widowControl/>
        <w:autoSpaceDE/>
        <w:autoSpaceDN/>
        <w:rPr>
          <w:rFonts w:eastAsia="SimSun"/>
          <w:b/>
          <w:bCs/>
          <w:sz w:val="20"/>
          <w:szCs w:val="20"/>
          <w:lang w:eastAsia="zh-CN"/>
        </w:rPr>
      </w:pPr>
      <w:r w:rsidRPr="0074709F">
        <w:rPr>
          <w:rFonts w:eastAsia="SimSun"/>
          <w:b/>
          <w:bCs/>
          <w:sz w:val="20"/>
          <w:szCs w:val="20"/>
          <w:lang w:eastAsia="zh-CN"/>
        </w:rPr>
        <w:t xml:space="preserve"> труда работников по общеотраслевым</w:t>
      </w:r>
    </w:p>
    <w:p w:rsidR="0074709F" w:rsidRPr="0074709F" w:rsidRDefault="0074709F" w:rsidP="0074709F">
      <w:pPr>
        <w:widowControl/>
        <w:autoSpaceDE/>
        <w:autoSpaceDN/>
        <w:rPr>
          <w:rFonts w:eastAsia="SimSun"/>
          <w:b/>
          <w:bCs/>
          <w:sz w:val="20"/>
          <w:szCs w:val="20"/>
          <w:lang w:eastAsia="zh-CN"/>
        </w:rPr>
      </w:pPr>
      <w:r w:rsidRPr="0074709F">
        <w:rPr>
          <w:rFonts w:eastAsia="SimSun"/>
          <w:b/>
          <w:bCs/>
          <w:sz w:val="20"/>
          <w:szCs w:val="20"/>
          <w:lang w:eastAsia="zh-CN"/>
        </w:rPr>
        <w:t xml:space="preserve"> должностям служащих и профессиям</w:t>
      </w:r>
    </w:p>
    <w:p w:rsidR="0074709F" w:rsidRPr="0074709F" w:rsidRDefault="0074709F" w:rsidP="0074709F">
      <w:pPr>
        <w:widowControl/>
        <w:autoSpaceDE/>
        <w:autoSpaceDN/>
        <w:rPr>
          <w:rFonts w:eastAsia="SimSun"/>
          <w:b/>
          <w:bCs/>
          <w:sz w:val="20"/>
          <w:szCs w:val="20"/>
          <w:lang w:eastAsia="zh-CN"/>
        </w:rPr>
      </w:pPr>
      <w:r w:rsidRPr="0074709F">
        <w:rPr>
          <w:rFonts w:eastAsia="SimSun"/>
          <w:b/>
          <w:bCs/>
          <w:sz w:val="20"/>
          <w:szCs w:val="20"/>
          <w:lang w:eastAsia="zh-CN"/>
        </w:rPr>
        <w:t xml:space="preserve"> рабочих муниципального казенного</w:t>
      </w:r>
    </w:p>
    <w:p w:rsidR="0074709F" w:rsidRPr="0074709F" w:rsidRDefault="0074709F" w:rsidP="0074709F">
      <w:pPr>
        <w:widowControl/>
        <w:autoSpaceDE/>
        <w:autoSpaceDN/>
        <w:rPr>
          <w:rFonts w:eastAsia="SimSun"/>
          <w:b/>
          <w:bCs/>
          <w:sz w:val="20"/>
          <w:szCs w:val="20"/>
          <w:lang w:eastAsia="zh-CN"/>
        </w:rPr>
      </w:pPr>
      <w:r w:rsidRPr="0074709F">
        <w:rPr>
          <w:rFonts w:eastAsia="SimSun"/>
          <w:b/>
          <w:bCs/>
          <w:sz w:val="20"/>
          <w:szCs w:val="20"/>
          <w:lang w:eastAsia="zh-CN"/>
        </w:rPr>
        <w:t xml:space="preserve"> учреждения «Многофункциональный</w:t>
      </w:r>
    </w:p>
    <w:p w:rsidR="0074709F" w:rsidRPr="0074709F" w:rsidRDefault="0074709F" w:rsidP="0074709F">
      <w:pPr>
        <w:widowControl/>
        <w:autoSpaceDE/>
        <w:autoSpaceDN/>
        <w:rPr>
          <w:rFonts w:eastAsia="SimSun"/>
          <w:b/>
          <w:bCs/>
          <w:sz w:val="20"/>
          <w:szCs w:val="20"/>
          <w:lang w:eastAsia="zh-CN"/>
        </w:rPr>
      </w:pPr>
      <w:r w:rsidRPr="0074709F">
        <w:rPr>
          <w:rFonts w:eastAsia="SimSun"/>
          <w:b/>
          <w:bCs/>
          <w:sz w:val="20"/>
          <w:szCs w:val="20"/>
          <w:lang w:eastAsia="zh-CN"/>
        </w:rPr>
        <w:t xml:space="preserve"> центр обслуживания учреждений культуры</w:t>
      </w:r>
    </w:p>
    <w:p w:rsidR="0074709F" w:rsidRPr="0074709F" w:rsidRDefault="0074709F" w:rsidP="007C779F">
      <w:pPr>
        <w:widowControl/>
        <w:autoSpaceDE/>
        <w:autoSpaceDN/>
        <w:rPr>
          <w:rFonts w:eastAsia="SimSun"/>
          <w:sz w:val="20"/>
          <w:szCs w:val="20"/>
          <w:lang w:eastAsia="zh-CN"/>
        </w:rPr>
      </w:pPr>
      <w:r w:rsidRPr="0074709F">
        <w:rPr>
          <w:rFonts w:eastAsia="SimSun"/>
          <w:b/>
          <w:bCs/>
          <w:sz w:val="20"/>
          <w:szCs w:val="20"/>
          <w:lang w:eastAsia="zh-CN"/>
        </w:rPr>
        <w:t xml:space="preserve"> Мокроусовского муниципального округа»</w:t>
      </w:r>
      <w:r w:rsidRPr="0074709F">
        <w:rPr>
          <w:rFonts w:eastAsia="SimSun"/>
          <w:sz w:val="20"/>
          <w:szCs w:val="20"/>
          <w:lang w:eastAsia="zh-CN"/>
        </w:rPr>
        <w:br/>
        <w:t xml:space="preserve">В целях упорядочения оплаты труда работников </w:t>
      </w:r>
      <w:r w:rsidRPr="0074709F">
        <w:rPr>
          <w:rFonts w:eastAsia="SimSun"/>
          <w:bCs/>
          <w:sz w:val="20"/>
          <w:szCs w:val="20"/>
          <w:lang w:eastAsia="zh-CN"/>
        </w:rPr>
        <w:t xml:space="preserve">по общеотраслевым должностям служащих и профессиям рабочих муниципального казенного учреждения «Многофункциональный центр обслуживания учреждений культуры Мокроусовского муниципального округа», </w:t>
      </w:r>
      <w:r w:rsidRPr="0074709F">
        <w:rPr>
          <w:rFonts w:eastAsia="SimSun"/>
          <w:sz w:val="20"/>
          <w:szCs w:val="20"/>
          <w:lang w:eastAsia="zh-CN"/>
        </w:rPr>
        <w:t>в соответствии со статьей 144 Трудового кодекса Российской Федерации, Администрация Мокроусовского муниципального округа,</w:t>
      </w:r>
    </w:p>
    <w:p w:rsidR="0074709F" w:rsidRPr="0074709F" w:rsidRDefault="0074709F" w:rsidP="0074709F">
      <w:pPr>
        <w:widowControl/>
        <w:adjustRightInd w:val="0"/>
        <w:jc w:val="both"/>
        <w:rPr>
          <w:rFonts w:eastAsia="SimSun"/>
          <w:sz w:val="20"/>
          <w:szCs w:val="20"/>
          <w:lang w:eastAsia="zh-CN"/>
        </w:rPr>
      </w:pPr>
      <w:r w:rsidRPr="0074709F">
        <w:rPr>
          <w:rFonts w:eastAsia="SimSun"/>
          <w:sz w:val="20"/>
          <w:szCs w:val="20"/>
          <w:lang w:eastAsia="zh-CN"/>
        </w:rPr>
        <w:t>ПОСТАНОВЛЯЕТ:</w:t>
      </w:r>
    </w:p>
    <w:p w:rsidR="0074709F" w:rsidRPr="0074709F" w:rsidRDefault="0074709F" w:rsidP="0074709F">
      <w:pPr>
        <w:widowControl/>
        <w:numPr>
          <w:ilvl w:val="0"/>
          <w:numId w:val="14"/>
        </w:numPr>
        <w:autoSpaceDE/>
        <w:autoSpaceDN/>
        <w:jc w:val="both"/>
        <w:rPr>
          <w:rFonts w:eastAsia="SimSun"/>
          <w:b/>
          <w:bCs/>
          <w:sz w:val="20"/>
          <w:szCs w:val="20"/>
          <w:lang w:eastAsia="zh-CN"/>
        </w:rPr>
      </w:pPr>
      <w:r w:rsidRPr="0074709F">
        <w:rPr>
          <w:rFonts w:eastAsia="SimSun"/>
          <w:sz w:val="20"/>
          <w:szCs w:val="20"/>
          <w:lang w:eastAsia="zh-CN"/>
        </w:rPr>
        <w:t xml:space="preserve">Утвердить  Положение </w:t>
      </w:r>
      <w:r w:rsidRPr="0074709F">
        <w:rPr>
          <w:rFonts w:eastAsia="SimSun"/>
          <w:bCs/>
          <w:sz w:val="20"/>
          <w:szCs w:val="20"/>
          <w:lang w:eastAsia="zh-CN"/>
        </w:rPr>
        <w:t>об оплате труда работников по общеотраслевым должностям служащих и профессиям рабочих муниципального казенного учреждения «Многофункциональный центр обслуживания учреждений культуры Мокроусовского муниципального округа»</w:t>
      </w:r>
      <w:r w:rsidRPr="0074709F">
        <w:rPr>
          <w:rFonts w:eastAsia="SimSun"/>
          <w:sz w:val="20"/>
          <w:szCs w:val="20"/>
          <w:lang w:eastAsia="zh-CN"/>
        </w:rPr>
        <w:t>, согласно приложению к настоящему постановлению.</w:t>
      </w:r>
    </w:p>
    <w:p w:rsidR="0074709F" w:rsidRPr="0074709F" w:rsidRDefault="0074709F" w:rsidP="0074709F">
      <w:pPr>
        <w:widowControl/>
        <w:numPr>
          <w:ilvl w:val="0"/>
          <w:numId w:val="14"/>
        </w:numPr>
        <w:autoSpaceDE/>
        <w:autoSpaceDN/>
        <w:adjustRightInd w:val="0"/>
        <w:contextualSpacing/>
        <w:jc w:val="both"/>
        <w:rPr>
          <w:sz w:val="20"/>
          <w:szCs w:val="20"/>
          <w:lang w:eastAsia="ru-RU"/>
        </w:rPr>
      </w:pPr>
      <w:r w:rsidRPr="0074709F">
        <w:rPr>
          <w:sz w:val="20"/>
          <w:szCs w:val="20"/>
          <w:lang w:eastAsia="ru-RU"/>
        </w:rPr>
        <w:t>Опубликовать настоящее постановление в «Информационном вестнике Мокроусовского муниципального округа Курганской области»</w:t>
      </w:r>
    </w:p>
    <w:p w:rsidR="0074709F" w:rsidRPr="0074709F" w:rsidRDefault="0074709F" w:rsidP="0074709F">
      <w:pPr>
        <w:widowControl/>
        <w:numPr>
          <w:ilvl w:val="0"/>
          <w:numId w:val="14"/>
        </w:numPr>
        <w:autoSpaceDE/>
        <w:autoSpaceDN/>
        <w:adjustRightInd w:val="0"/>
        <w:contextualSpacing/>
        <w:jc w:val="both"/>
        <w:rPr>
          <w:sz w:val="20"/>
          <w:szCs w:val="20"/>
          <w:lang w:eastAsia="ru-RU"/>
        </w:rPr>
      </w:pPr>
      <w:r w:rsidRPr="0074709F">
        <w:rPr>
          <w:sz w:val="20"/>
          <w:szCs w:val="20"/>
          <w:lang w:eastAsia="ru-RU"/>
        </w:rPr>
        <w:t>Настоящее постановление вступает в силу после его официального опубликования и распространяется на правоотношения, возникшие с 01 декабря 2023 года.</w:t>
      </w:r>
    </w:p>
    <w:p w:rsidR="0074709F" w:rsidRPr="0074709F" w:rsidRDefault="0074709F" w:rsidP="0074709F">
      <w:pPr>
        <w:widowControl/>
        <w:numPr>
          <w:ilvl w:val="0"/>
          <w:numId w:val="14"/>
        </w:numPr>
        <w:autoSpaceDE/>
        <w:autoSpaceDN/>
        <w:adjustRightInd w:val="0"/>
        <w:contextualSpacing/>
        <w:jc w:val="both"/>
        <w:rPr>
          <w:sz w:val="20"/>
          <w:szCs w:val="20"/>
          <w:lang w:eastAsia="ru-RU"/>
        </w:rPr>
      </w:pPr>
      <w:r w:rsidRPr="0074709F">
        <w:rPr>
          <w:sz w:val="20"/>
          <w:szCs w:val="20"/>
          <w:lang w:eastAsia="ru-RU"/>
        </w:rPr>
        <w:t xml:space="preserve"> Контроль за выполнением настоящего постановления возложить на И.О. начальника Финансового управления.</w:t>
      </w:r>
    </w:p>
    <w:p w:rsidR="0074709F" w:rsidRPr="0074709F" w:rsidRDefault="0074709F" w:rsidP="0074709F">
      <w:pPr>
        <w:widowControl/>
        <w:adjustRightInd w:val="0"/>
        <w:jc w:val="both"/>
        <w:rPr>
          <w:rFonts w:eastAsia="SimSun"/>
          <w:sz w:val="20"/>
          <w:szCs w:val="20"/>
          <w:lang w:eastAsia="zh-CN"/>
        </w:rPr>
      </w:pPr>
    </w:p>
    <w:p w:rsidR="0074709F" w:rsidRPr="0074709F" w:rsidRDefault="0074709F" w:rsidP="0074709F">
      <w:pPr>
        <w:widowControl/>
        <w:adjustRightInd w:val="0"/>
        <w:jc w:val="both"/>
        <w:rPr>
          <w:rFonts w:eastAsia="SimSun"/>
          <w:sz w:val="20"/>
          <w:szCs w:val="20"/>
          <w:lang w:eastAsia="zh-CN"/>
        </w:rPr>
      </w:pPr>
      <w:r w:rsidRPr="0074709F">
        <w:rPr>
          <w:rFonts w:eastAsia="SimSun"/>
          <w:sz w:val="20"/>
          <w:szCs w:val="20"/>
          <w:lang w:eastAsia="zh-CN"/>
        </w:rPr>
        <w:t>Глава Мокроусовского муниципального округа                                      В. В.Демешкин</w:t>
      </w:r>
    </w:p>
    <w:p w:rsidR="0074709F" w:rsidRPr="0074709F" w:rsidRDefault="0074709F" w:rsidP="0074709F">
      <w:pPr>
        <w:widowControl/>
        <w:adjustRightInd w:val="0"/>
        <w:jc w:val="right"/>
        <w:rPr>
          <w:rFonts w:eastAsia="SimSun"/>
          <w:sz w:val="20"/>
          <w:szCs w:val="20"/>
          <w:lang w:eastAsia="zh-CN"/>
        </w:rPr>
      </w:pPr>
    </w:p>
    <w:p w:rsidR="0074709F" w:rsidRPr="0074709F" w:rsidRDefault="0074709F" w:rsidP="0074709F">
      <w:pPr>
        <w:widowControl/>
        <w:shd w:val="clear" w:color="auto" w:fill="FFFFFF"/>
        <w:autoSpaceDE/>
        <w:autoSpaceDN/>
        <w:jc w:val="right"/>
        <w:textAlignment w:val="baseline"/>
        <w:outlineLvl w:val="1"/>
        <w:rPr>
          <w:bCs/>
          <w:sz w:val="20"/>
          <w:szCs w:val="20"/>
          <w:lang w:eastAsia="ru-RU"/>
        </w:rPr>
      </w:pPr>
      <w:r w:rsidRPr="0074709F">
        <w:rPr>
          <w:bCs/>
          <w:sz w:val="20"/>
          <w:szCs w:val="20"/>
          <w:lang w:eastAsia="ru-RU"/>
        </w:rPr>
        <w:lastRenderedPageBreak/>
        <w:t xml:space="preserve">Приложение </w:t>
      </w:r>
    </w:p>
    <w:p w:rsidR="0074709F" w:rsidRPr="0074709F" w:rsidRDefault="0074709F" w:rsidP="0074709F">
      <w:pPr>
        <w:widowControl/>
        <w:shd w:val="clear" w:color="auto" w:fill="FFFFFF"/>
        <w:autoSpaceDE/>
        <w:autoSpaceDN/>
        <w:jc w:val="right"/>
        <w:textAlignment w:val="baseline"/>
        <w:outlineLvl w:val="1"/>
        <w:rPr>
          <w:bCs/>
          <w:sz w:val="20"/>
          <w:szCs w:val="20"/>
          <w:lang w:eastAsia="ru-RU"/>
        </w:rPr>
      </w:pPr>
      <w:r w:rsidRPr="0074709F">
        <w:rPr>
          <w:bCs/>
          <w:sz w:val="20"/>
          <w:szCs w:val="20"/>
          <w:lang w:eastAsia="ru-RU"/>
        </w:rPr>
        <w:t>к Постановлению Администрации</w:t>
      </w:r>
      <w:r w:rsidRPr="0074709F">
        <w:rPr>
          <w:bCs/>
          <w:sz w:val="20"/>
          <w:szCs w:val="20"/>
          <w:lang w:eastAsia="ru-RU"/>
        </w:rPr>
        <w:br/>
        <w:t>Мокроусовского муниципального округа</w:t>
      </w:r>
    </w:p>
    <w:p w:rsidR="0074709F" w:rsidRPr="0074709F" w:rsidRDefault="0074709F" w:rsidP="0074709F">
      <w:pPr>
        <w:widowControl/>
        <w:shd w:val="clear" w:color="auto" w:fill="FFFFFF"/>
        <w:autoSpaceDE/>
        <w:autoSpaceDN/>
        <w:jc w:val="right"/>
        <w:textAlignment w:val="baseline"/>
        <w:outlineLvl w:val="1"/>
        <w:rPr>
          <w:rFonts w:eastAsia="SimSun"/>
          <w:bCs/>
          <w:sz w:val="20"/>
          <w:szCs w:val="20"/>
          <w:lang w:eastAsia="zh-CN"/>
        </w:rPr>
      </w:pPr>
      <w:r w:rsidRPr="0074709F">
        <w:rPr>
          <w:bCs/>
          <w:sz w:val="20"/>
          <w:szCs w:val="20"/>
          <w:lang w:eastAsia="ru-RU"/>
        </w:rPr>
        <w:t>«Об утверждении</w:t>
      </w:r>
      <w:r w:rsidRPr="0074709F">
        <w:rPr>
          <w:rFonts w:eastAsia="SimSun"/>
          <w:sz w:val="20"/>
          <w:szCs w:val="20"/>
          <w:lang w:eastAsia="zh-CN"/>
        </w:rPr>
        <w:t xml:space="preserve"> положения </w:t>
      </w:r>
      <w:r w:rsidRPr="0074709F">
        <w:rPr>
          <w:rFonts w:eastAsia="SimSun"/>
          <w:bCs/>
          <w:sz w:val="20"/>
          <w:szCs w:val="20"/>
          <w:lang w:eastAsia="zh-CN"/>
        </w:rPr>
        <w:t>об оплате</w:t>
      </w:r>
    </w:p>
    <w:p w:rsidR="0074709F" w:rsidRPr="0074709F" w:rsidRDefault="0074709F" w:rsidP="0074709F">
      <w:pPr>
        <w:widowControl/>
        <w:shd w:val="clear" w:color="auto" w:fill="FFFFFF"/>
        <w:autoSpaceDE/>
        <w:autoSpaceDN/>
        <w:jc w:val="right"/>
        <w:textAlignment w:val="baseline"/>
        <w:outlineLvl w:val="1"/>
        <w:rPr>
          <w:rFonts w:eastAsia="SimSun"/>
          <w:bCs/>
          <w:sz w:val="20"/>
          <w:szCs w:val="20"/>
          <w:lang w:eastAsia="zh-CN"/>
        </w:rPr>
      </w:pPr>
      <w:r w:rsidRPr="0074709F">
        <w:rPr>
          <w:rFonts w:eastAsia="SimSun"/>
          <w:bCs/>
          <w:sz w:val="20"/>
          <w:szCs w:val="20"/>
          <w:lang w:eastAsia="zh-CN"/>
        </w:rPr>
        <w:t xml:space="preserve"> труда работников по общеотраслевым</w:t>
      </w:r>
    </w:p>
    <w:p w:rsidR="0074709F" w:rsidRPr="0074709F" w:rsidRDefault="0074709F" w:rsidP="0074709F">
      <w:pPr>
        <w:widowControl/>
        <w:shd w:val="clear" w:color="auto" w:fill="FFFFFF"/>
        <w:autoSpaceDE/>
        <w:autoSpaceDN/>
        <w:jc w:val="right"/>
        <w:textAlignment w:val="baseline"/>
        <w:outlineLvl w:val="1"/>
        <w:rPr>
          <w:rFonts w:eastAsia="SimSun"/>
          <w:bCs/>
          <w:sz w:val="20"/>
          <w:szCs w:val="20"/>
          <w:lang w:eastAsia="zh-CN"/>
        </w:rPr>
      </w:pPr>
      <w:r w:rsidRPr="0074709F">
        <w:rPr>
          <w:rFonts w:eastAsia="SimSun"/>
          <w:bCs/>
          <w:sz w:val="20"/>
          <w:szCs w:val="20"/>
          <w:lang w:eastAsia="zh-CN"/>
        </w:rPr>
        <w:t xml:space="preserve"> должностям служащих и профессиям </w:t>
      </w:r>
    </w:p>
    <w:p w:rsidR="0074709F" w:rsidRPr="0074709F" w:rsidRDefault="0074709F" w:rsidP="0074709F">
      <w:pPr>
        <w:widowControl/>
        <w:shd w:val="clear" w:color="auto" w:fill="FFFFFF"/>
        <w:autoSpaceDE/>
        <w:autoSpaceDN/>
        <w:jc w:val="right"/>
        <w:textAlignment w:val="baseline"/>
        <w:outlineLvl w:val="1"/>
        <w:rPr>
          <w:rFonts w:eastAsia="SimSun"/>
          <w:bCs/>
          <w:sz w:val="20"/>
          <w:szCs w:val="20"/>
          <w:lang w:eastAsia="zh-CN"/>
        </w:rPr>
      </w:pPr>
      <w:r w:rsidRPr="0074709F">
        <w:rPr>
          <w:rFonts w:eastAsia="SimSun"/>
          <w:bCs/>
          <w:sz w:val="20"/>
          <w:szCs w:val="20"/>
          <w:lang w:eastAsia="zh-CN"/>
        </w:rPr>
        <w:t>рабочих муниципального казенного</w:t>
      </w:r>
    </w:p>
    <w:p w:rsidR="0074709F" w:rsidRPr="0074709F" w:rsidRDefault="0074709F" w:rsidP="0074709F">
      <w:pPr>
        <w:widowControl/>
        <w:shd w:val="clear" w:color="auto" w:fill="FFFFFF"/>
        <w:autoSpaceDE/>
        <w:autoSpaceDN/>
        <w:jc w:val="right"/>
        <w:textAlignment w:val="baseline"/>
        <w:outlineLvl w:val="1"/>
        <w:rPr>
          <w:rFonts w:eastAsia="SimSun"/>
          <w:bCs/>
          <w:sz w:val="20"/>
          <w:szCs w:val="20"/>
          <w:lang w:eastAsia="zh-CN"/>
        </w:rPr>
      </w:pPr>
      <w:r w:rsidRPr="0074709F">
        <w:rPr>
          <w:rFonts w:eastAsia="SimSun"/>
          <w:bCs/>
          <w:sz w:val="20"/>
          <w:szCs w:val="20"/>
          <w:lang w:eastAsia="zh-CN"/>
        </w:rPr>
        <w:t xml:space="preserve"> учреждения «Многофункциональный центр</w:t>
      </w:r>
    </w:p>
    <w:p w:rsidR="0074709F" w:rsidRPr="0074709F" w:rsidRDefault="0074709F" w:rsidP="0074709F">
      <w:pPr>
        <w:widowControl/>
        <w:shd w:val="clear" w:color="auto" w:fill="FFFFFF"/>
        <w:autoSpaceDE/>
        <w:autoSpaceDN/>
        <w:jc w:val="right"/>
        <w:textAlignment w:val="baseline"/>
        <w:outlineLvl w:val="1"/>
        <w:rPr>
          <w:rFonts w:eastAsia="SimSun"/>
          <w:bCs/>
          <w:sz w:val="20"/>
          <w:szCs w:val="20"/>
          <w:lang w:eastAsia="zh-CN"/>
        </w:rPr>
      </w:pPr>
      <w:r w:rsidRPr="0074709F">
        <w:rPr>
          <w:rFonts w:eastAsia="SimSun"/>
          <w:bCs/>
          <w:sz w:val="20"/>
          <w:szCs w:val="20"/>
          <w:lang w:eastAsia="zh-CN"/>
        </w:rPr>
        <w:t xml:space="preserve"> обслуживания учреждений культуры</w:t>
      </w:r>
    </w:p>
    <w:p w:rsidR="0074709F" w:rsidRPr="0074709F" w:rsidRDefault="0074709F" w:rsidP="0074709F">
      <w:pPr>
        <w:widowControl/>
        <w:shd w:val="clear" w:color="auto" w:fill="FFFFFF"/>
        <w:autoSpaceDE/>
        <w:autoSpaceDN/>
        <w:jc w:val="right"/>
        <w:textAlignment w:val="baseline"/>
        <w:outlineLvl w:val="1"/>
        <w:rPr>
          <w:bCs/>
          <w:sz w:val="20"/>
          <w:szCs w:val="20"/>
          <w:lang w:eastAsia="ru-RU"/>
        </w:rPr>
      </w:pPr>
      <w:r w:rsidRPr="0074709F">
        <w:rPr>
          <w:rFonts w:eastAsia="SimSun"/>
          <w:bCs/>
          <w:sz w:val="20"/>
          <w:szCs w:val="20"/>
          <w:lang w:eastAsia="zh-CN"/>
        </w:rPr>
        <w:t xml:space="preserve"> Мокроусовского муниципального округа»</w:t>
      </w:r>
    </w:p>
    <w:p w:rsidR="0074709F" w:rsidRPr="0074709F" w:rsidRDefault="0074709F" w:rsidP="0074709F">
      <w:pPr>
        <w:widowControl/>
        <w:shd w:val="clear" w:color="auto" w:fill="FFFFFF"/>
        <w:autoSpaceDE/>
        <w:autoSpaceDN/>
        <w:jc w:val="right"/>
        <w:textAlignment w:val="baseline"/>
        <w:outlineLvl w:val="1"/>
        <w:rPr>
          <w:bCs/>
          <w:sz w:val="20"/>
          <w:szCs w:val="20"/>
          <w:highlight w:val="yellow"/>
          <w:lang w:eastAsia="ru-RU"/>
        </w:rPr>
      </w:pPr>
    </w:p>
    <w:p w:rsidR="0074709F" w:rsidRPr="0074709F" w:rsidRDefault="0074709F" w:rsidP="0074709F">
      <w:pPr>
        <w:widowControl/>
        <w:shd w:val="clear" w:color="auto" w:fill="FFFFFF"/>
        <w:autoSpaceDE/>
        <w:autoSpaceDN/>
        <w:jc w:val="right"/>
        <w:textAlignment w:val="baseline"/>
        <w:outlineLvl w:val="1"/>
        <w:rPr>
          <w:bCs/>
          <w:sz w:val="20"/>
          <w:szCs w:val="20"/>
          <w:lang w:eastAsia="ru-RU"/>
        </w:rPr>
      </w:pPr>
      <w:r w:rsidRPr="0074709F">
        <w:rPr>
          <w:bCs/>
          <w:sz w:val="20"/>
          <w:szCs w:val="20"/>
          <w:lang w:eastAsia="ru-RU"/>
        </w:rPr>
        <w:t>от 22 декабря 2023 г. N 705</w:t>
      </w:r>
    </w:p>
    <w:p w:rsidR="0074709F" w:rsidRPr="0074709F" w:rsidRDefault="0074709F" w:rsidP="0074709F">
      <w:pPr>
        <w:widowControl/>
        <w:shd w:val="clear" w:color="auto" w:fill="FFFFFF"/>
        <w:autoSpaceDE/>
        <w:autoSpaceDN/>
        <w:jc w:val="center"/>
        <w:textAlignment w:val="baseline"/>
        <w:rPr>
          <w:b/>
          <w:bCs/>
          <w:sz w:val="20"/>
          <w:szCs w:val="20"/>
          <w:lang w:eastAsia="ru-RU"/>
        </w:rPr>
      </w:pPr>
    </w:p>
    <w:p w:rsidR="0074709F" w:rsidRPr="0074709F" w:rsidRDefault="0074709F" w:rsidP="0074709F">
      <w:pPr>
        <w:widowControl/>
        <w:autoSpaceDE/>
        <w:autoSpaceDN/>
        <w:spacing w:after="240"/>
        <w:jc w:val="center"/>
        <w:textAlignment w:val="baseline"/>
        <w:rPr>
          <w:b/>
          <w:bCs/>
          <w:sz w:val="20"/>
          <w:szCs w:val="20"/>
          <w:lang w:eastAsia="ru-RU"/>
        </w:rPr>
      </w:pPr>
      <w:r w:rsidRPr="0074709F">
        <w:rPr>
          <w:b/>
          <w:bCs/>
          <w:sz w:val="20"/>
          <w:szCs w:val="20"/>
          <w:lang w:eastAsia="ru-RU"/>
        </w:rPr>
        <w:t>ПОЛОЖЕНИЕ ОБ ОПЛАТЕ ТРУДА РАБОТНИКОВ ПО ОБЩЕОТРАСЛЕВЫМ ДОЛЖНОСТЯМ СЛУЖАЩИХ И ПРОФЕССИЯМ РАБОЧИХ МУНИЦИПАЛЬНОГО КАЗЕННОГО УЧРЕЖДЕНИЯ «МНОГОФУНКЦИОНАЛЬНЫЙ ЦЕНТР ОБСЛУЖИВАНИЯ УЧРЕЖДЕНИЙ КУЛЬТУРЫ МОКРОУСОВСКОГО МУНИЦИПАЛЬНОГО ОКРУГА»</w:t>
      </w:r>
      <w:r w:rsidRPr="0074709F">
        <w:rPr>
          <w:sz w:val="20"/>
          <w:szCs w:val="20"/>
          <w:lang w:eastAsia="ru-RU"/>
        </w:rPr>
        <w:br/>
      </w:r>
      <w:r w:rsidRPr="0074709F">
        <w:rPr>
          <w:sz w:val="20"/>
          <w:szCs w:val="20"/>
          <w:lang w:eastAsia="ru-RU"/>
        </w:rPr>
        <w:br/>
        <w:t>Раздел I. ОБЩИЕ ПОЛОЖЕНИЯ</w:t>
      </w: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1. Настоящее Положение об оплате труда работников муниципального казенного учреждения «Многофункциональный Центр обслуживания учреждений культуры Мокроусовского муниципального округа» (далее - Положение) разработано в целях определения единых подходов к оплате труда указанных категорий работников муниципального казенного учреждения «Многофункциональный Центр обслуживания учреждений культуры Мокроусовского муниципального округа»  (далее – Учреждение).</w:t>
      </w: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2. Условия оплаты труда работников включают размеры окладов (должностных окладов), повышающих коэффициентов к окладам (должностным окладам), 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 утвержденными Министерством здравоохранения и социального развития Российской Федерации, разрабатываются на основе действующего законодательства и устанавливаются в пределах утвержденного годового фонда оплаты труда.</w:t>
      </w: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3. Условия оплаты труда, включая размер оклада (должностного оклада) работника, повышающие коэффициенты к окладам (должностным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4.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по совместительству, производится раздельно по каждой из должностей (профессий).</w:t>
      </w: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5.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74709F" w:rsidRPr="0074709F" w:rsidRDefault="0074709F" w:rsidP="0074709F">
      <w:pPr>
        <w:widowControl/>
        <w:autoSpaceDE/>
        <w:autoSpaceDN/>
        <w:ind w:firstLine="480"/>
        <w:textAlignment w:val="baseline"/>
        <w:rPr>
          <w:sz w:val="20"/>
          <w:szCs w:val="20"/>
          <w:lang w:eastAsia="ru-RU"/>
        </w:rPr>
      </w:pPr>
      <w:r w:rsidRPr="0074709F">
        <w:rPr>
          <w:sz w:val="20"/>
          <w:szCs w:val="20"/>
          <w:lang w:eastAsia="ru-RU"/>
        </w:rPr>
        <w:t>Заработная плата работника предельными размерами не ограничивается.</w:t>
      </w: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6. Заработная плата работников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на основе тарифной сетки по оплате труда работников Учреждения, при условии сохранения объема должностных обязанностей работников и выполнения ими работ той же квалификации.</w:t>
      </w:r>
      <w:r w:rsidRPr="0074709F">
        <w:rPr>
          <w:sz w:val="20"/>
          <w:szCs w:val="20"/>
          <w:lang w:eastAsia="ru-RU"/>
        </w:rPr>
        <w:br/>
      </w:r>
    </w:p>
    <w:p w:rsidR="0074709F" w:rsidRPr="0074709F" w:rsidRDefault="0074709F" w:rsidP="0074709F">
      <w:pPr>
        <w:widowControl/>
        <w:autoSpaceDE/>
        <w:autoSpaceDN/>
        <w:ind w:firstLine="480"/>
        <w:jc w:val="center"/>
        <w:textAlignment w:val="baseline"/>
        <w:rPr>
          <w:sz w:val="20"/>
          <w:szCs w:val="20"/>
          <w:lang w:eastAsia="ru-RU"/>
        </w:rPr>
      </w:pPr>
      <w:r w:rsidRPr="0074709F">
        <w:rPr>
          <w:sz w:val="20"/>
          <w:szCs w:val="20"/>
          <w:lang w:eastAsia="ru-RU"/>
        </w:rPr>
        <w:t>Раздел II. ПОРЯДОК И УСЛОВИЯ ОПЛАТЫ ТРУДА РАБОТНИКОВ, ЗАНИМАЮЩИХ ДОЛЖНОСТИ СЛУЖАЩИХ</w:t>
      </w:r>
    </w:p>
    <w:p w:rsidR="0074709F" w:rsidRDefault="0074709F" w:rsidP="0074709F">
      <w:pPr>
        <w:widowControl/>
        <w:autoSpaceDE/>
        <w:autoSpaceDN/>
        <w:ind w:firstLine="698"/>
        <w:jc w:val="both"/>
        <w:rPr>
          <w:rFonts w:eastAsia="SimSun"/>
          <w:b/>
          <w:bCs/>
          <w:sz w:val="20"/>
          <w:szCs w:val="20"/>
          <w:lang w:eastAsia="zh-CN"/>
        </w:rPr>
      </w:pPr>
      <w:r w:rsidRPr="0074709F">
        <w:rPr>
          <w:rFonts w:eastAsia="SimSun"/>
          <w:sz w:val="20"/>
          <w:szCs w:val="20"/>
          <w:lang w:eastAsia="zh-CN"/>
        </w:rPr>
        <w:t>7. Размеры окладов (должностных окладов) работников, занимающих должности служащих, устанавливаются директором Учреждения,  на основе отнесения занимаемых ими должностей к соответствующим профессиональным квалификационным группам, утвержденным </w:t>
      </w:r>
      <w:hyperlink r:id="rId10" w:history="1">
        <w:r w:rsidRPr="0074709F">
          <w:rPr>
            <w:rFonts w:eastAsia="SimSun"/>
            <w:sz w:val="20"/>
            <w:szCs w:val="20"/>
            <w:lang w:eastAsia="zh-CN"/>
          </w:rPr>
          <w:t>приказом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w:t>
        </w:r>
      </w:hyperlink>
      <w:r w:rsidRPr="0074709F">
        <w:rPr>
          <w:rFonts w:eastAsia="SimSun"/>
          <w:sz w:val="20"/>
          <w:szCs w:val="20"/>
          <w:lang w:eastAsia="zh-CN"/>
        </w:rPr>
        <w:t>, в соответствии с таблицей 1.</w:t>
      </w:r>
      <w:r w:rsidRPr="0074709F">
        <w:rPr>
          <w:rFonts w:eastAsia="SimSun"/>
          <w:sz w:val="20"/>
          <w:szCs w:val="20"/>
          <w:lang w:eastAsia="zh-CN"/>
        </w:rPr>
        <w:br/>
      </w:r>
    </w:p>
    <w:p w:rsidR="0074709F" w:rsidRPr="0074709F" w:rsidRDefault="0074709F" w:rsidP="0074709F">
      <w:pPr>
        <w:widowControl/>
        <w:autoSpaceDE/>
        <w:autoSpaceDN/>
        <w:ind w:firstLine="698"/>
        <w:jc w:val="right"/>
        <w:rPr>
          <w:rFonts w:eastAsia="SimSun"/>
          <w:sz w:val="20"/>
          <w:szCs w:val="20"/>
          <w:lang w:eastAsia="zh-CN"/>
        </w:rPr>
      </w:pPr>
      <w:r w:rsidRPr="0074709F">
        <w:rPr>
          <w:rFonts w:eastAsia="SimSun"/>
          <w:b/>
          <w:bCs/>
          <w:sz w:val="20"/>
          <w:szCs w:val="20"/>
          <w:lang w:eastAsia="zh-CN"/>
        </w:rPr>
        <w:t>«Таблица 1.</w:t>
      </w:r>
    </w:p>
    <w:p w:rsidR="0074709F" w:rsidRPr="0074709F" w:rsidRDefault="0074709F" w:rsidP="0074709F">
      <w:pPr>
        <w:widowControl/>
        <w:autoSpaceDE/>
        <w:autoSpaceDN/>
        <w:ind w:firstLine="720"/>
        <w:jc w:val="both"/>
        <w:rPr>
          <w:rFonts w:eastAsia="SimSun"/>
          <w:sz w:val="20"/>
          <w:szCs w:val="20"/>
          <w:lang w:eastAsia="zh-CN"/>
        </w:rPr>
      </w:pPr>
    </w:p>
    <w:p w:rsidR="0074709F" w:rsidRPr="0074709F" w:rsidRDefault="0074709F" w:rsidP="0074709F">
      <w:pPr>
        <w:keepNext/>
        <w:widowControl/>
        <w:autoSpaceDE/>
        <w:autoSpaceDN/>
        <w:spacing w:before="240" w:after="60"/>
        <w:jc w:val="center"/>
        <w:outlineLvl w:val="0"/>
        <w:rPr>
          <w:b/>
          <w:bCs/>
          <w:kern w:val="32"/>
          <w:sz w:val="20"/>
          <w:szCs w:val="20"/>
          <w:lang w:val="x-none" w:eastAsia="zh-CN"/>
        </w:rPr>
      </w:pPr>
      <w:r w:rsidRPr="0074709F">
        <w:rPr>
          <w:b/>
          <w:bCs/>
          <w:kern w:val="32"/>
          <w:sz w:val="20"/>
          <w:szCs w:val="20"/>
          <w:lang w:val="x-none" w:eastAsia="zh-CN"/>
        </w:rPr>
        <w:t>Размеры окладов (должностных окладов) работников муниципальных учреждений по общеотраслевым должностям служащих</w:t>
      </w:r>
    </w:p>
    <w:p w:rsidR="0074709F" w:rsidRPr="0074709F" w:rsidRDefault="0074709F" w:rsidP="0074709F">
      <w:pPr>
        <w:widowControl/>
        <w:autoSpaceDE/>
        <w:autoSpaceDN/>
        <w:ind w:firstLine="720"/>
        <w:jc w:val="both"/>
        <w:rPr>
          <w:rFonts w:eastAsia="SimSun"/>
          <w:sz w:val="20"/>
          <w:szCs w:val="20"/>
          <w:lang w:eastAsia="zh-C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714"/>
        <w:gridCol w:w="5986"/>
        <w:gridCol w:w="1540"/>
      </w:tblGrid>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N п/п</w:t>
            </w:r>
          </w:p>
        </w:tc>
        <w:tc>
          <w:tcPr>
            <w:tcW w:w="1714"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Квалификационные уровни</w:t>
            </w:r>
          </w:p>
        </w:tc>
        <w:tc>
          <w:tcPr>
            <w:tcW w:w="5986"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Должности служащих, отнесенные к квалификационным уровням</w:t>
            </w:r>
          </w:p>
        </w:tc>
        <w:tc>
          <w:tcPr>
            <w:tcW w:w="1540" w:type="dxa"/>
            <w:tcBorders>
              <w:top w:val="single" w:sz="4" w:space="0" w:color="auto"/>
              <w:left w:val="single" w:sz="4" w:space="0" w:color="auto"/>
              <w:bottom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Оклады (должностные оклады), рублей</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keepNext/>
              <w:widowControl/>
              <w:autoSpaceDE/>
              <w:autoSpaceDN/>
              <w:spacing w:before="240" w:after="60"/>
              <w:outlineLvl w:val="0"/>
              <w:rPr>
                <w:b/>
                <w:bCs/>
                <w:kern w:val="32"/>
                <w:sz w:val="20"/>
                <w:szCs w:val="20"/>
                <w:lang w:eastAsia="zh-CN"/>
              </w:rPr>
            </w:pPr>
            <w:r w:rsidRPr="0074709F">
              <w:rPr>
                <w:b/>
                <w:bCs/>
                <w:kern w:val="32"/>
                <w:sz w:val="20"/>
                <w:szCs w:val="20"/>
                <w:lang w:eastAsia="zh-CN"/>
              </w:rPr>
              <w:lastRenderedPageBreak/>
              <w:t>1.</w:t>
            </w:r>
          </w:p>
        </w:tc>
        <w:tc>
          <w:tcPr>
            <w:tcW w:w="9240" w:type="dxa"/>
            <w:gridSpan w:val="3"/>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b/>
                <w:bCs/>
                <w:sz w:val="20"/>
                <w:szCs w:val="20"/>
                <w:lang w:eastAsia="ru-RU"/>
              </w:rPr>
              <w:t>Профессиональная квалификационная группа "Общеотраслевые должности служащих первого уровня"</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1.1.</w:t>
            </w:r>
          </w:p>
        </w:tc>
        <w:tc>
          <w:tcPr>
            <w:tcW w:w="1714"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1 квалификационный уровень</w:t>
            </w:r>
          </w:p>
        </w:tc>
        <w:tc>
          <w:tcPr>
            <w:tcW w:w="5986"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 стенографистка, стенографистка, статистик, счетовод, табельщик, таксировщик, учетчик, хронометражист, чертежник, экспедитор, экспедитор по перевозке грузов</w:t>
            </w:r>
          </w:p>
        </w:tc>
        <w:tc>
          <w:tcPr>
            <w:tcW w:w="154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5505</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1.2.</w:t>
            </w:r>
          </w:p>
        </w:tc>
        <w:tc>
          <w:tcPr>
            <w:tcW w:w="1714"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2 квалификационный уровень</w:t>
            </w:r>
          </w:p>
        </w:tc>
        <w:tc>
          <w:tcPr>
            <w:tcW w:w="5986"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54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5762</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keepNext/>
              <w:widowControl/>
              <w:autoSpaceDE/>
              <w:autoSpaceDN/>
              <w:spacing w:before="240" w:after="60"/>
              <w:outlineLvl w:val="0"/>
              <w:rPr>
                <w:b/>
                <w:bCs/>
                <w:kern w:val="32"/>
                <w:sz w:val="20"/>
                <w:szCs w:val="20"/>
                <w:lang w:eastAsia="zh-CN"/>
              </w:rPr>
            </w:pPr>
            <w:r w:rsidRPr="0074709F">
              <w:rPr>
                <w:b/>
                <w:bCs/>
                <w:kern w:val="32"/>
                <w:sz w:val="20"/>
                <w:szCs w:val="20"/>
                <w:lang w:eastAsia="zh-CN"/>
              </w:rPr>
              <w:t>2.</w:t>
            </w:r>
          </w:p>
        </w:tc>
        <w:tc>
          <w:tcPr>
            <w:tcW w:w="9240" w:type="dxa"/>
            <w:gridSpan w:val="3"/>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b/>
                <w:bCs/>
                <w:sz w:val="20"/>
                <w:szCs w:val="20"/>
                <w:lang w:eastAsia="ru-RU"/>
              </w:rPr>
              <w:t>Профессиональная квалификационная группа "Общеотраслевые должности служащих второго уровня"</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2.1.</w:t>
            </w:r>
          </w:p>
        </w:tc>
        <w:tc>
          <w:tcPr>
            <w:tcW w:w="1714"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1 квалификационный уровень</w:t>
            </w:r>
          </w:p>
        </w:tc>
        <w:tc>
          <w:tcPr>
            <w:tcW w:w="5986"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154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6840</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2.2.</w:t>
            </w:r>
          </w:p>
        </w:tc>
        <w:tc>
          <w:tcPr>
            <w:tcW w:w="1714"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2 квалификационный уровень</w:t>
            </w:r>
          </w:p>
        </w:tc>
        <w:tc>
          <w:tcPr>
            <w:tcW w:w="5986"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хозяйством, заведующий экспедицией, заведующий фотолабораторией, руководитель группы инвентаризации строений и сооружений.</w:t>
            </w:r>
          </w:p>
          <w:p w:rsidR="0074709F" w:rsidRPr="0074709F" w:rsidRDefault="0074709F" w:rsidP="0074709F">
            <w:pPr>
              <w:adjustRightInd w:val="0"/>
              <w:rPr>
                <w:sz w:val="20"/>
                <w:szCs w:val="20"/>
                <w:lang w:eastAsia="ru-RU"/>
              </w:rPr>
            </w:pPr>
            <w:r w:rsidRPr="0074709F">
              <w:rPr>
                <w:sz w:val="20"/>
                <w:szCs w:val="20"/>
                <w:lang w:eastAsia="ru-RU"/>
              </w:rPr>
              <w:t>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c>
          <w:tcPr>
            <w:tcW w:w="154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7098</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2.3.</w:t>
            </w:r>
          </w:p>
        </w:tc>
        <w:tc>
          <w:tcPr>
            <w:tcW w:w="1714"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3 квалификационный уровень</w:t>
            </w:r>
          </w:p>
        </w:tc>
        <w:tc>
          <w:tcPr>
            <w:tcW w:w="5986"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p w:rsidR="0074709F" w:rsidRPr="0074709F" w:rsidRDefault="0074709F" w:rsidP="0074709F">
            <w:pPr>
              <w:adjustRightInd w:val="0"/>
              <w:rPr>
                <w:sz w:val="20"/>
                <w:szCs w:val="20"/>
                <w:lang w:eastAsia="ru-RU"/>
              </w:rPr>
            </w:pPr>
            <w:r w:rsidRPr="0074709F">
              <w:rPr>
                <w:sz w:val="20"/>
                <w:szCs w:val="20"/>
                <w:lang w:eastAsia="ru-RU"/>
              </w:rPr>
              <w:t>Должности служащих первого квалификационного уровня, по которым устанавливается I внутридолжностная категория</w:t>
            </w:r>
          </w:p>
        </w:tc>
        <w:tc>
          <w:tcPr>
            <w:tcW w:w="154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7355</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2.4.</w:t>
            </w:r>
          </w:p>
        </w:tc>
        <w:tc>
          <w:tcPr>
            <w:tcW w:w="1714"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4 квалификационный уровень</w:t>
            </w:r>
          </w:p>
        </w:tc>
        <w:tc>
          <w:tcPr>
            <w:tcW w:w="5986"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Заведующий виварием, мастер контрольный (участка, цеха), мастер участка (включая старшего), механик, начальник автоколонны.</w:t>
            </w:r>
          </w:p>
          <w:p w:rsidR="0074709F" w:rsidRPr="0074709F" w:rsidRDefault="0074709F" w:rsidP="0074709F">
            <w:pPr>
              <w:adjustRightInd w:val="0"/>
              <w:rPr>
                <w:sz w:val="20"/>
                <w:szCs w:val="20"/>
                <w:lang w:eastAsia="ru-RU"/>
              </w:rPr>
            </w:pPr>
            <w:r w:rsidRPr="0074709F">
              <w:rPr>
                <w:sz w:val="20"/>
                <w:szCs w:val="20"/>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54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7663</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2.5.</w:t>
            </w:r>
          </w:p>
        </w:tc>
        <w:tc>
          <w:tcPr>
            <w:tcW w:w="1714"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5 квалификационный уровень</w:t>
            </w:r>
          </w:p>
        </w:tc>
        <w:tc>
          <w:tcPr>
            <w:tcW w:w="5986"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Начальник гаража, начальник (заведующий мастерской), начальник ремонтного цеха, начальник цеха (участка), начальник смены (участка)</w:t>
            </w:r>
          </w:p>
        </w:tc>
        <w:tc>
          <w:tcPr>
            <w:tcW w:w="154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8024</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keepNext/>
              <w:widowControl/>
              <w:autoSpaceDE/>
              <w:autoSpaceDN/>
              <w:spacing w:before="240" w:after="60"/>
              <w:outlineLvl w:val="0"/>
              <w:rPr>
                <w:b/>
                <w:bCs/>
                <w:kern w:val="32"/>
                <w:sz w:val="20"/>
                <w:szCs w:val="20"/>
                <w:lang w:eastAsia="zh-CN"/>
              </w:rPr>
            </w:pPr>
            <w:r w:rsidRPr="0074709F">
              <w:rPr>
                <w:b/>
                <w:bCs/>
                <w:kern w:val="32"/>
                <w:sz w:val="20"/>
                <w:szCs w:val="20"/>
                <w:lang w:eastAsia="zh-CN"/>
              </w:rPr>
              <w:lastRenderedPageBreak/>
              <w:t>3.</w:t>
            </w:r>
          </w:p>
        </w:tc>
        <w:tc>
          <w:tcPr>
            <w:tcW w:w="9240" w:type="dxa"/>
            <w:gridSpan w:val="3"/>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b/>
                <w:bCs/>
                <w:sz w:val="20"/>
                <w:szCs w:val="20"/>
                <w:lang w:eastAsia="ru-RU"/>
              </w:rPr>
              <w:t>Профессиональная квалификационная группа "Общеотраслевые должности служащих третьего уровня"</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3.1.</w:t>
            </w:r>
          </w:p>
        </w:tc>
        <w:tc>
          <w:tcPr>
            <w:tcW w:w="1714"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1 квалификационный уровень</w:t>
            </w:r>
          </w:p>
        </w:tc>
        <w:tc>
          <w:tcPr>
            <w:tcW w:w="5986"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математик, менеджер, менеджер по персоналу, менеджер по рекламе, менеджер по связям с общественностью, методист,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специалист по работе с молодежью,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154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8897</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3.2.</w:t>
            </w:r>
          </w:p>
        </w:tc>
        <w:tc>
          <w:tcPr>
            <w:tcW w:w="1714"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2 квалификационный уровень</w:t>
            </w:r>
          </w:p>
        </w:tc>
        <w:tc>
          <w:tcPr>
            <w:tcW w:w="5986"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Должности служащих первого квалификационного уровня, по которым может устанавливаться II внутридолжностная категория</w:t>
            </w:r>
          </w:p>
        </w:tc>
        <w:tc>
          <w:tcPr>
            <w:tcW w:w="154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9412</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3.3.</w:t>
            </w:r>
          </w:p>
        </w:tc>
        <w:tc>
          <w:tcPr>
            <w:tcW w:w="1714"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3 квалификационный уровень</w:t>
            </w:r>
          </w:p>
        </w:tc>
        <w:tc>
          <w:tcPr>
            <w:tcW w:w="5986"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Должности служащих первого квалификационного уровня, по которым может устанавливаться I внутридолжностная категория</w:t>
            </w:r>
          </w:p>
        </w:tc>
        <w:tc>
          <w:tcPr>
            <w:tcW w:w="154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9927</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3.4.</w:t>
            </w:r>
          </w:p>
        </w:tc>
        <w:tc>
          <w:tcPr>
            <w:tcW w:w="1714"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4 квалификационный уровень</w:t>
            </w:r>
          </w:p>
        </w:tc>
        <w:tc>
          <w:tcPr>
            <w:tcW w:w="5986"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54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10336</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3.5.</w:t>
            </w:r>
          </w:p>
        </w:tc>
        <w:tc>
          <w:tcPr>
            <w:tcW w:w="1714"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5 квалификационный уровень</w:t>
            </w:r>
          </w:p>
        </w:tc>
        <w:tc>
          <w:tcPr>
            <w:tcW w:w="5986"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Главные специалисты: в отделах, отделениях, лабораториях, мастерских, заместитель главного бухгалтера</w:t>
            </w:r>
          </w:p>
        </w:tc>
        <w:tc>
          <w:tcPr>
            <w:tcW w:w="154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10596</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keepNext/>
              <w:widowControl/>
              <w:autoSpaceDE/>
              <w:autoSpaceDN/>
              <w:spacing w:before="240" w:after="60"/>
              <w:outlineLvl w:val="0"/>
              <w:rPr>
                <w:b/>
                <w:bCs/>
                <w:kern w:val="32"/>
                <w:sz w:val="20"/>
                <w:szCs w:val="20"/>
                <w:lang w:eastAsia="zh-CN"/>
              </w:rPr>
            </w:pPr>
            <w:r w:rsidRPr="0074709F">
              <w:rPr>
                <w:b/>
                <w:bCs/>
                <w:kern w:val="32"/>
                <w:sz w:val="20"/>
                <w:szCs w:val="20"/>
                <w:lang w:eastAsia="zh-CN"/>
              </w:rPr>
              <w:t>4.</w:t>
            </w:r>
          </w:p>
        </w:tc>
        <w:tc>
          <w:tcPr>
            <w:tcW w:w="9240" w:type="dxa"/>
            <w:gridSpan w:val="3"/>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b/>
                <w:bCs/>
                <w:sz w:val="20"/>
                <w:szCs w:val="20"/>
                <w:lang w:eastAsia="ru-RU"/>
              </w:rPr>
              <w:t>Профессиональная квалификационная группа "Общеотраслевые должности служащих четвертого уровня"</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4.1.</w:t>
            </w:r>
          </w:p>
        </w:tc>
        <w:tc>
          <w:tcPr>
            <w:tcW w:w="1714"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1 квалификационный уровень</w:t>
            </w:r>
          </w:p>
        </w:tc>
        <w:tc>
          <w:tcPr>
            <w:tcW w:w="5986"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 xml:space="preserve">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w:t>
            </w:r>
            <w:r w:rsidRPr="0074709F">
              <w:rPr>
                <w:sz w:val="20"/>
                <w:szCs w:val="20"/>
                <w:lang w:eastAsia="ru-RU"/>
              </w:rPr>
              <w:lastRenderedPageBreak/>
              <w:t>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планово-экономическою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54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lastRenderedPageBreak/>
              <w:t>10851</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4.2.</w:t>
            </w:r>
          </w:p>
        </w:tc>
        <w:tc>
          <w:tcPr>
            <w:tcW w:w="1714"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2 квалификационный уровень</w:t>
            </w:r>
          </w:p>
        </w:tc>
        <w:tc>
          <w:tcPr>
            <w:tcW w:w="5986"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Главный (аналитик, диспетчер, инженер, конструктор, металлург, метролог, механик, сварщик, специалист по защите информации, технолог, эксперт, энергетик)</w:t>
            </w:r>
            <w:hyperlink w:anchor="sub_2811" w:history="1">
              <w:r w:rsidRPr="0074709F">
                <w:rPr>
                  <w:b/>
                  <w:bCs/>
                  <w:color w:val="008000"/>
                  <w:sz w:val="20"/>
                  <w:szCs w:val="20"/>
                  <w:lang w:eastAsia="ru-RU"/>
                </w:rPr>
                <w:t>*</w:t>
              </w:r>
            </w:hyperlink>
            <w:r w:rsidRPr="0074709F">
              <w:rPr>
                <w:sz w:val="20"/>
                <w:szCs w:val="20"/>
                <w:lang w:eastAsia="ru-RU"/>
              </w:rPr>
              <w:t>, заведующий медицинским складом мобилизационного резерва</w:t>
            </w:r>
          </w:p>
        </w:tc>
        <w:tc>
          <w:tcPr>
            <w:tcW w:w="154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11110</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4.3.</w:t>
            </w:r>
          </w:p>
        </w:tc>
        <w:tc>
          <w:tcPr>
            <w:tcW w:w="1714"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3 квалификационный уровень</w:t>
            </w:r>
          </w:p>
        </w:tc>
        <w:tc>
          <w:tcPr>
            <w:tcW w:w="5986"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Директор (начальник, заведующий) филиала, другого обособленного структурною подразделения</w:t>
            </w:r>
          </w:p>
        </w:tc>
        <w:tc>
          <w:tcPr>
            <w:tcW w:w="154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11363</w:t>
            </w:r>
          </w:p>
        </w:tc>
      </w:tr>
    </w:tbl>
    <w:p w:rsidR="0074709F" w:rsidRPr="0074709F" w:rsidRDefault="0074709F" w:rsidP="0074709F">
      <w:pPr>
        <w:widowControl/>
        <w:autoSpaceDE/>
        <w:autoSpaceDN/>
        <w:ind w:firstLine="720"/>
        <w:jc w:val="both"/>
        <w:rPr>
          <w:rFonts w:eastAsia="SimSun"/>
          <w:sz w:val="20"/>
          <w:szCs w:val="20"/>
          <w:lang w:eastAsia="zh-CN"/>
        </w:rPr>
      </w:pPr>
    </w:p>
    <w:p w:rsidR="0074709F" w:rsidRPr="0074709F" w:rsidRDefault="0074709F" w:rsidP="0074709F">
      <w:pPr>
        <w:widowControl/>
        <w:autoSpaceDE/>
        <w:autoSpaceDN/>
        <w:ind w:firstLine="720"/>
        <w:jc w:val="both"/>
        <w:rPr>
          <w:rFonts w:eastAsia="SimSun"/>
          <w:sz w:val="20"/>
          <w:szCs w:val="20"/>
          <w:lang w:eastAsia="zh-CN"/>
        </w:rPr>
      </w:pPr>
      <w:r w:rsidRPr="0074709F">
        <w:rPr>
          <w:rFonts w:eastAsia="SimSun"/>
          <w:sz w:val="20"/>
          <w:szCs w:val="20"/>
          <w:lang w:eastAsia="zh-CN"/>
        </w:rPr>
        <w: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74709F" w:rsidRPr="0074709F" w:rsidRDefault="0074709F" w:rsidP="0074709F">
      <w:pPr>
        <w:widowControl/>
        <w:autoSpaceDE/>
        <w:autoSpaceDN/>
        <w:jc w:val="both"/>
        <w:textAlignment w:val="baseline"/>
        <w:rPr>
          <w:sz w:val="20"/>
          <w:szCs w:val="20"/>
          <w:lang w:eastAsia="ru-RU"/>
        </w:rPr>
      </w:pPr>
    </w:p>
    <w:p w:rsidR="0074709F" w:rsidRPr="0074709F" w:rsidRDefault="0074709F" w:rsidP="0074709F">
      <w:pPr>
        <w:widowControl/>
        <w:autoSpaceDE/>
        <w:autoSpaceDN/>
        <w:jc w:val="both"/>
        <w:textAlignment w:val="baseline"/>
        <w:rPr>
          <w:sz w:val="20"/>
          <w:szCs w:val="20"/>
          <w:lang w:eastAsia="ru-RU"/>
        </w:rPr>
      </w:pPr>
      <w:r w:rsidRPr="0074709F">
        <w:rPr>
          <w:sz w:val="20"/>
          <w:szCs w:val="20"/>
          <w:lang w:eastAsia="ru-RU"/>
        </w:rPr>
        <w:t>7-1. Размеры окладов (должностных окладов) работников, занимающих должности служащих, не включенные в профессиональные квалификационные группы, устанавливаются руководителем муниципального учреждения в соответствии с таблицей 1- 1.</w:t>
      </w:r>
    </w:p>
    <w:p w:rsidR="0074709F" w:rsidRPr="0074709F" w:rsidRDefault="0074709F" w:rsidP="0074709F">
      <w:pPr>
        <w:widowControl/>
        <w:autoSpaceDE/>
        <w:autoSpaceDN/>
        <w:jc w:val="right"/>
        <w:textAlignment w:val="baseline"/>
        <w:rPr>
          <w:sz w:val="20"/>
          <w:szCs w:val="20"/>
          <w:lang w:eastAsia="ru-RU"/>
        </w:rPr>
      </w:pPr>
      <w:r w:rsidRPr="0074709F">
        <w:rPr>
          <w:sz w:val="20"/>
          <w:szCs w:val="20"/>
          <w:lang w:eastAsia="ru-RU"/>
        </w:rPr>
        <w:t>Таблица 1-1.</w:t>
      </w:r>
    </w:p>
    <w:p w:rsidR="0074709F" w:rsidRPr="0074709F" w:rsidRDefault="0074709F" w:rsidP="0074709F">
      <w:pPr>
        <w:keepNext/>
        <w:widowControl/>
        <w:autoSpaceDE/>
        <w:autoSpaceDN/>
        <w:spacing w:before="240" w:after="60"/>
        <w:jc w:val="center"/>
        <w:outlineLvl w:val="0"/>
        <w:rPr>
          <w:b/>
          <w:bCs/>
          <w:kern w:val="32"/>
          <w:sz w:val="20"/>
          <w:szCs w:val="20"/>
          <w:lang w:val="x-none" w:eastAsia="zh-CN"/>
        </w:rPr>
      </w:pPr>
      <w:r w:rsidRPr="0074709F">
        <w:rPr>
          <w:b/>
          <w:bCs/>
          <w:kern w:val="32"/>
          <w:sz w:val="20"/>
          <w:szCs w:val="20"/>
          <w:lang w:val="x-none" w:eastAsia="zh-CN"/>
        </w:rPr>
        <w:t>Размеры окладов (должностных окладов) работников муниципальных учреждений по общеотраслевым должностям служащих, не включенные в профессиональные квалификационные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5959"/>
        <w:gridCol w:w="3342"/>
      </w:tblGrid>
      <w:tr w:rsidR="0074709F" w:rsidRPr="0074709F" w:rsidTr="007C779F">
        <w:tc>
          <w:tcPr>
            <w:tcW w:w="662" w:type="dxa"/>
            <w:shd w:val="clear" w:color="auto" w:fill="auto"/>
          </w:tcPr>
          <w:p w:rsidR="0074709F" w:rsidRPr="0074709F" w:rsidRDefault="0074709F" w:rsidP="0074709F">
            <w:pPr>
              <w:widowControl/>
              <w:autoSpaceDE/>
              <w:autoSpaceDN/>
              <w:rPr>
                <w:rFonts w:eastAsia="SimSun"/>
                <w:sz w:val="20"/>
                <w:szCs w:val="20"/>
                <w:lang w:eastAsia="zh-CN"/>
              </w:rPr>
            </w:pPr>
            <w:r w:rsidRPr="0074709F">
              <w:rPr>
                <w:rFonts w:eastAsia="SimSun"/>
                <w:sz w:val="20"/>
                <w:szCs w:val="20"/>
                <w:lang w:eastAsia="zh-CN"/>
              </w:rPr>
              <w:t>№ п/п</w:t>
            </w:r>
          </w:p>
        </w:tc>
        <w:tc>
          <w:tcPr>
            <w:tcW w:w="5982" w:type="dxa"/>
            <w:shd w:val="clear" w:color="auto" w:fill="auto"/>
          </w:tcPr>
          <w:p w:rsidR="0074709F" w:rsidRPr="0074709F" w:rsidRDefault="0074709F" w:rsidP="0074709F">
            <w:pPr>
              <w:widowControl/>
              <w:autoSpaceDE/>
              <w:autoSpaceDN/>
              <w:rPr>
                <w:rFonts w:eastAsia="SimSun"/>
                <w:sz w:val="20"/>
                <w:szCs w:val="20"/>
                <w:lang w:eastAsia="zh-CN"/>
              </w:rPr>
            </w:pPr>
            <w:r w:rsidRPr="0074709F">
              <w:rPr>
                <w:rFonts w:eastAsia="SimSun"/>
                <w:sz w:val="20"/>
                <w:szCs w:val="20"/>
                <w:lang w:eastAsia="zh-CN"/>
              </w:rPr>
              <w:t>должности служащих, не включенные в профессиональные квалификационные группы</w:t>
            </w:r>
          </w:p>
        </w:tc>
        <w:tc>
          <w:tcPr>
            <w:tcW w:w="3353" w:type="dxa"/>
            <w:shd w:val="clear" w:color="auto" w:fill="auto"/>
          </w:tcPr>
          <w:p w:rsidR="0074709F" w:rsidRPr="0074709F" w:rsidRDefault="0074709F" w:rsidP="0074709F">
            <w:pPr>
              <w:widowControl/>
              <w:autoSpaceDE/>
              <w:autoSpaceDN/>
              <w:rPr>
                <w:rFonts w:eastAsia="SimSun"/>
                <w:sz w:val="20"/>
                <w:szCs w:val="20"/>
                <w:lang w:eastAsia="zh-CN"/>
              </w:rPr>
            </w:pPr>
            <w:r w:rsidRPr="0074709F">
              <w:rPr>
                <w:rFonts w:eastAsia="SimSun"/>
                <w:sz w:val="20"/>
                <w:szCs w:val="20"/>
                <w:lang w:eastAsia="zh-CN"/>
              </w:rPr>
              <w:t>Оклады (должностные оклады), рублей</w:t>
            </w:r>
          </w:p>
        </w:tc>
      </w:tr>
      <w:tr w:rsidR="0074709F" w:rsidRPr="0074709F" w:rsidTr="007C779F">
        <w:tc>
          <w:tcPr>
            <w:tcW w:w="662" w:type="dxa"/>
            <w:shd w:val="clear" w:color="auto" w:fill="auto"/>
          </w:tcPr>
          <w:p w:rsidR="0074709F" w:rsidRPr="0074709F" w:rsidRDefault="0074709F" w:rsidP="0074709F">
            <w:pPr>
              <w:widowControl/>
              <w:autoSpaceDE/>
              <w:autoSpaceDN/>
              <w:rPr>
                <w:rFonts w:eastAsia="SimSun"/>
                <w:sz w:val="20"/>
                <w:szCs w:val="20"/>
                <w:lang w:eastAsia="zh-CN"/>
              </w:rPr>
            </w:pPr>
            <w:r w:rsidRPr="0074709F">
              <w:rPr>
                <w:rFonts w:eastAsia="SimSun"/>
                <w:sz w:val="20"/>
                <w:szCs w:val="20"/>
                <w:lang w:eastAsia="zh-CN"/>
              </w:rPr>
              <w:t>1</w:t>
            </w:r>
          </w:p>
        </w:tc>
        <w:tc>
          <w:tcPr>
            <w:tcW w:w="5982" w:type="dxa"/>
            <w:shd w:val="clear" w:color="auto" w:fill="auto"/>
          </w:tcPr>
          <w:p w:rsidR="0074709F" w:rsidRPr="0074709F" w:rsidRDefault="0074709F" w:rsidP="0074709F">
            <w:pPr>
              <w:widowControl/>
              <w:autoSpaceDE/>
              <w:autoSpaceDN/>
              <w:rPr>
                <w:rFonts w:eastAsia="SimSun"/>
                <w:sz w:val="20"/>
                <w:szCs w:val="20"/>
                <w:lang w:eastAsia="zh-CN"/>
              </w:rPr>
            </w:pPr>
            <w:r w:rsidRPr="0074709F">
              <w:rPr>
                <w:rFonts w:eastAsia="SimSun"/>
                <w:sz w:val="20"/>
                <w:szCs w:val="20"/>
                <w:lang w:eastAsia="zh-CN"/>
              </w:rPr>
              <w:t>Костюмер, администратор кинозала, художник-фотограф</w:t>
            </w:r>
          </w:p>
        </w:tc>
        <w:tc>
          <w:tcPr>
            <w:tcW w:w="3353" w:type="dxa"/>
            <w:shd w:val="clear" w:color="auto" w:fill="auto"/>
          </w:tcPr>
          <w:p w:rsidR="0074709F" w:rsidRPr="0074709F" w:rsidRDefault="0074709F" w:rsidP="0074709F">
            <w:pPr>
              <w:widowControl/>
              <w:autoSpaceDE/>
              <w:autoSpaceDN/>
              <w:jc w:val="center"/>
              <w:rPr>
                <w:rFonts w:eastAsia="SimSun"/>
                <w:sz w:val="20"/>
                <w:szCs w:val="20"/>
                <w:lang w:eastAsia="zh-CN"/>
              </w:rPr>
            </w:pPr>
            <w:r w:rsidRPr="0074709F">
              <w:rPr>
                <w:rFonts w:eastAsia="SimSun"/>
                <w:sz w:val="20"/>
                <w:szCs w:val="20"/>
                <w:lang w:eastAsia="zh-CN"/>
              </w:rPr>
              <w:t>7207</w:t>
            </w:r>
          </w:p>
        </w:tc>
      </w:tr>
      <w:tr w:rsidR="0074709F" w:rsidRPr="0074709F" w:rsidTr="007C779F">
        <w:tc>
          <w:tcPr>
            <w:tcW w:w="662" w:type="dxa"/>
            <w:shd w:val="clear" w:color="auto" w:fill="auto"/>
          </w:tcPr>
          <w:p w:rsidR="0074709F" w:rsidRPr="0074709F" w:rsidRDefault="0074709F" w:rsidP="0074709F">
            <w:pPr>
              <w:widowControl/>
              <w:autoSpaceDE/>
              <w:autoSpaceDN/>
              <w:rPr>
                <w:rFonts w:eastAsia="SimSun"/>
                <w:sz w:val="20"/>
                <w:szCs w:val="20"/>
                <w:lang w:eastAsia="zh-CN"/>
              </w:rPr>
            </w:pPr>
            <w:r w:rsidRPr="0074709F">
              <w:rPr>
                <w:rFonts w:eastAsia="SimSun"/>
                <w:sz w:val="20"/>
                <w:szCs w:val="20"/>
                <w:lang w:eastAsia="zh-CN"/>
              </w:rPr>
              <w:t>2</w:t>
            </w:r>
          </w:p>
        </w:tc>
        <w:tc>
          <w:tcPr>
            <w:tcW w:w="5982" w:type="dxa"/>
            <w:shd w:val="clear" w:color="auto" w:fill="auto"/>
          </w:tcPr>
          <w:p w:rsidR="0074709F" w:rsidRPr="0074709F" w:rsidRDefault="0074709F" w:rsidP="0074709F">
            <w:pPr>
              <w:widowControl/>
              <w:autoSpaceDE/>
              <w:autoSpaceDN/>
              <w:rPr>
                <w:rFonts w:eastAsia="SimSun"/>
                <w:sz w:val="20"/>
                <w:szCs w:val="20"/>
                <w:lang w:eastAsia="zh-CN"/>
              </w:rPr>
            </w:pPr>
            <w:r w:rsidRPr="0074709F">
              <w:rPr>
                <w:rFonts w:eastAsia="SimSun"/>
                <w:sz w:val="20"/>
                <w:szCs w:val="20"/>
                <w:lang w:eastAsia="zh-CN"/>
              </w:rPr>
              <w:t>Системный администратор, администратор сайта, Специалист по охране труда, технике безопасности, пожарной безопасности, ГО и ЧС</w:t>
            </w:r>
          </w:p>
        </w:tc>
        <w:tc>
          <w:tcPr>
            <w:tcW w:w="3353" w:type="dxa"/>
            <w:shd w:val="clear" w:color="auto" w:fill="auto"/>
          </w:tcPr>
          <w:p w:rsidR="0074709F" w:rsidRPr="0074709F" w:rsidRDefault="0074709F" w:rsidP="0074709F">
            <w:pPr>
              <w:widowControl/>
              <w:autoSpaceDE/>
              <w:autoSpaceDN/>
              <w:jc w:val="center"/>
              <w:rPr>
                <w:rFonts w:eastAsia="SimSun"/>
                <w:sz w:val="20"/>
                <w:szCs w:val="20"/>
                <w:lang w:eastAsia="zh-CN"/>
              </w:rPr>
            </w:pPr>
            <w:r w:rsidRPr="0074709F">
              <w:rPr>
                <w:rFonts w:eastAsia="SimSun"/>
                <w:sz w:val="20"/>
                <w:szCs w:val="20"/>
                <w:lang w:eastAsia="zh-CN"/>
              </w:rPr>
              <w:t>10038</w:t>
            </w:r>
          </w:p>
        </w:tc>
      </w:tr>
      <w:tr w:rsidR="0074709F" w:rsidRPr="0074709F" w:rsidTr="007C779F">
        <w:tc>
          <w:tcPr>
            <w:tcW w:w="662" w:type="dxa"/>
            <w:shd w:val="clear" w:color="auto" w:fill="auto"/>
          </w:tcPr>
          <w:p w:rsidR="0074709F" w:rsidRPr="0074709F" w:rsidRDefault="0074709F" w:rsidP="0074709F">
            <w:pPr>
              <w:widowControl/>
              <w:autoSpaceDE/>
              <w:autoSpaceDN/>
              <w:rPr>
                <w:rFonts w:eastAsia="SimSun"/>
                <w:sz w:val="20"/>
                <w:szCs w:val="20"/>
                <w:lang w:eastAsia="zh-CN"/>
              </w:rPr>
            </w:pPr>
            <w:r w:rsidRPr="0074709F">
              <w:rPr>
                <w:rFonts w:eastAsia="SimSun"/>
                <w:sz w:val="20"/>
                <w:szCs w:val="20"/>
                <w:lang w:eastAsia="zh-CN"/>
              </w:rPr>
              <w:t>3</w:t>
            </w:r>
          </w:p>
        </w:tc>
        <w:tc>
          <w:tcPr>
            <w:tcW w:w="5982" w:type="dxa"/>
            <w:shd w:val="clear" w:color="auto" w:fill="auto"/>
          </w:tcPr>
          <w:p w:rsidR="0074709F" w:rsidRPr="0074709F" w:rsidRDefault="0074709F" w:rsidP="0074709F">
            <w:pPr>
              <w:widowControl/>
              <w:autoSpaceDE/>
              <w:autoSpaceDN/>
              <w:rPr>
                <w:rFonts w:eastAsia="SimSun"/>
                <w:sz w:val="20"/>
                <w:szCs w:val="20"/>
                <w:lang w:eastAsia="zh-CN"/>
              </w:rPr>
            </w:pPr>
            <w:r w:rsidRPr="0074709F">
              <w:rPr>
                <w:rFonts w:eastAsia="SimSun"/>
                <w:sz w:val="20"/>
                <w:szCs w:val="20"/>
                <w:lang w:eastAsia="zh-CN"/>
              </w:rPr>
              <w:t>Заведующий передвижным центром</w:t>
            </w:r>
          </w:p>
        </w:tc>
        <w:tc>
          <w:tcPr>
            <w:tcW w:w="3353" w:type="dxa"/>
            <w:shd w:val="clear" w:color="auto" w:fill="auto"/>
          </w:tcPr>
          <w:p w:rsidR="0074709F" w:rsidRPr="0074709F" w:rsidRDefault="0074709F" w:rsidP="0074709F">
            <w:pPr>
              <w:widowControl/>
              <w:autoSpaceDE/>
              <w:autoSpaceDN/>
              <w:jc w:val="center"/>
              <w:rPr>
                <w:rFonts w:eastAsia="SimSun"/>
                <w:sz w:val="20"/>
                <w:szCs w:val="20"/>
                <w:lang w:eastAsia="zh-CN"/>
              </w:rPr>
            </w:pPr>
            <w:r w:rsidRPr="0074709F">
              <w:rPr>
                <w:rFonts w:eastAsia="SimSun"/>
                <w:sz w:val="20"/>
                <w:szCs w:val="20"/>
                <w:lang w:eastAsia="zh-CN"/>
              </w:rPr>
              <w:t>11840</w:t>
            </w:r>
          </w:p>
        </w:tc>
      </w:tr>
    </w:tbl>
    <w:p w:rsidR="0074709F" w:rsidRPr="0074709F" w:rsidRDefault="0074709F" w:rsidP="0074709F">
      <w:pPr>
        <w:widowControl/>
        <w:shd w:val="clear" w:color="auto" w:fill="FFFFFF"/>
        <w:autoSpaceDE/>
        <w:autoSpaceDN/>
        <w:ind w:firstLine="480"/>
        <w:jc w:val="both"/>
        <w:textAlignment w:val="baseline"/>
        <w:rPr>
          <w:sz w:val="20"/>
          <w:szCs w:val="20"/>
          <w:lang w:eastAsia="ru-RU"/>
        </w:rPr>
      </w:pPr>
      <w:r w:rsidRPr="0074709F">
        <w:rPr>
          <w:sz w:val="20"/>
          <w:szCs w:val="20"/>
          <w:lang w:eastAsia="ru-RU"/>
        </w:rPr>
        <w:t>8. При установлении условий оплаты труда работникам применяются повышающие коэффициенты к окладам (должностным окладам):</w:t>
      </w:r>
    </w:p>
    <w:p w:rsidR="0074709F" w:rsidRPr="0074709F" w:rsidRDefault="0074709F" w:rsidP="0074709F">
      <w:pPr>
        <w:widowControl/>
        <w:shd w:val="clear" w:color="auto" w:fill="FFFFFF"/>
        <w:autoSpaceDE/>
        <w:autoSpaceDN/>
        <w:ind w:firstLine="480"/>
        <w:jc w:val="both"/>
        <w:textAlignment w:val="baseline"/>
        <w:rPr>
          <w:sz w:val="20"/>
          <w:szCs w:val="20"/>
          <w:lang w:eastAsia="ru-RU"/>
        </w:rPr>
      </w:pPr>
      <w:r w:rsidRPr="0074709F">
        <w:rPr>
          <w:sz w:val="20"/>
          <w:szCs w:val="20"/>
          <w:lang w:eastAsia="ru-RU"/>
        </w:rPr>
        <w:t>- персональный повышающий коэффициент к окладу (должностному окладу);</w:t>
      </w:r>
    </w:p>
    <w:p w:rsidR="0074709F" w:rsidRPr="0074709F" w:rsidRDefault="0074709F" w:rsidP="0074709F">
      <w:pPr>
        <w:widowControl/>
        <w:shd w:val="clear" w:color="auto" w:fill="FFFFFF"/>
        <w:autoSpaceDE/>
        <w:autoSpaceDN/>
        <w:ind w:firstLine="480"/>
        <w:jc w:val="both"/>
        <w:textAlignment w:val="baseline"/>
        <w:rPr>
          <w:sz w:val="20"/>
          <w:szCs w:val="20"/>
          <w:lang w:eastAsia="ru-RU"/>
        </w:rPr>
      </w:pPr>
      <w:r w:rsidRPr="0074709F">
        <w:rPr>
          <w:sz w:val="20"/>
          <w:szCs w:val="20"/>
          <w:lang w:eastAsia="ru-RU"/>
        </w:rPr>
        <w:t>- повышающий коэффициент к окладу (должностному окладу) за выслугу лет;</w:t>
      </w:r>
    </w:p>
    <w:p w:rsidR="0074709F" w:rsidRPr="0074709F" w:rsidRDefault="0074709F" w:rsidP="0074709F">
      <w:pPr>
        <w:widowControl/>
        <w:shd w:val="clear" w:color="auto" w:fill="FFFFFF"/>
        <w:autoSpaceDE/>
        <w:autoSpaceDN/>
        <w:ind w:firstLine="480"/>
        <w:jc w:val="both"/>
        <w:textAlignment w:val="baseline"/>
        <w:rPr>
          <w:sz w:val="20"/>
          <w:szCs w:val="20"/>
          <w:lang w:eastAsia="ru-RU"/>
        </w:rPr>
      </w:pPr>
      <w:r w:rsidRPr="0074709F">
        <w:rPr>
          <w:sz w:val="20"/>
          <w:szCs w:val="20"/>
          <w:lang w:eastAsia="ru-RU"/>
        </w:rPr>
        <w:t>- повышающий коэффициент к окладу (должностному окладу) за работу в сельской местности.</w:t>
      </w:r>
    </w:p>
    <w:p w:rsidR="0074709F" w:rsidRPr="0074709F" w:rsidRDefault="0074709F" w:rsidP="007C779F">
      <w:pPr>
        <w:widowControl/>
        <w:shd w:val="clear" w:color="auto" w:fill="FFFFFF"/>
        <w:autoSpaceDE/>
        <w:autoSpaceDN/>
        <w:ind w:firstLine="480"/>
        <w:jc w:val="both"/>
        <w:textAlignment w:val="baseline"/>
        <w:rPr>
          <w:sz w:val="20"/>
          <w:szCs w:val="20"/>
          <w:lang w:eastAsia="ru-RU"/>
        </w:rPr>
      </w:pPr>
      <w:r w:rsidRPr="0074709F">
        <w:rPr>
          <w:sz w:val="20"/>
          <w:szCs w:val="20"/>
          <w:lang w:eastAsia="ru-RU"/>
        </w:rPr>
        <w:t>9. Решение о введении соответствующих повышающих коэффициентов принимается в отношении работников, работающих в учреждении, руководителем учреждения с учетом обеспечения указанных выплат финансовыми средствами. Размер выплат по повышающему коэффициенту к окладу (должностному окладу) определяется путем умножения размера оклада (должностного оклада) по должности на повышающий коэффициент.</w:t>
      </w:r>
      <w:r w:rsidRPr="0074709F">
        <w:rPr>
          <w:sz w:val="20"/>
          <w:szCs w:val="20"/>
          <w:lang w:eastAsia="ru-RU"/>
        </w:rPr>
        <w:br/>
        <w:t>10. Выплаты по повышающему коэффициенту к окладу (должностному окладу) носят стимулирующий характер.</w:t>
      </w:r>
    </w:p>
    <w:p w:rsidR="0074709F" w:rsidRPr="0074709F" w:rsidRDefault="0074709F" w:rsidP="007C779F">
      <w:pPr>
        <w:widowControl/>
        <w:shd w:val="clear" w:color="auto" w:fill="FFFFFF"/>
        <w:autoSpaceDE/>
        <w:autoSpaceDN/>
        <w:ind w:firstLine="480"/>
        <w:textAlignment w:val="baseline"/>
        <w:rPr>
          <w:sz w:val="20"/>
          <w:szCs w:val="20"/>
          <w:lang w:eastAsia="ru-RU"/>
        </w:rPr>
      </w:pPr>
      <w:r w:rsidRPr="0074709F">
        <w:rPr>
          <w:sz w:val="20"/>
          <w:szCs w:val="20"/>
          <w:lang w:eastAsia="ru-RU"/>
        </w:rPr>
        <w:t>11. 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r w:rsidRPr="0074709F">
        <w:rPr>
          <w:sz w:val="20"/>
          <w:szCs w:val="20"/>
          <w:lang w:eastAsia="ru-RU"/>
        </w:rPr>
        <w:br/>
        <w:t>12. Применение повышающих коэффициентов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 за исключением повышающего коэффициента за работу в сельской местности.</w:t>
      </w:r>
    </w:p>
    <w:p w:rsidR="0074709F" w:rsidRPr="0074709F" w:rsidRDefault="0074709F" w:rsidP="0074709F">
      <w:pPr>
        <w:widowControl/>
        <w:shd w:val="clear" w:color="auto" w:fill="FFFFFF"/>
        <w:autoSpaceDE/>
        <w:autoSpaceDN/>
        <w:ind w:firstLine="480"/>
        <w:jc w:val="both"/>
        <w:textAlignment w:val="baseline"/>
        <w:rPr>
          <w:sz w:val="20"/>
          <w:szCs w:val="20"/>
          <w:lang w:eastAsia="ru-RU"/>
        </w:rPr>
      </w:pPr>
      <w:r w:rsidRPr="0074709F">
        <w:rPr>
          <w:sz w:val="20"/>
          <w:szCs w:val="20"/>
          <w:lang w:eastAsia="ru-RU"/>
        </w:rPr>
        <w:t>13. Персональный повышающий коэффициент к окладу (должностному окладу) устанавливается работнику, занимающему должность служащего,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 в соответствии с критериями оценки, разработанными в учреждении.</w:t>
      </w:r>
      <w:r w:rsidRPr="0074709F">
        <w:rPr>
          <w:sz w:val="20"/>
          <w:szCs w:val="20"/>
          <w:lang w:eastAsia="ru-RU"/>
        </w:rPr>
        <w:br/>
      </w:r>
    </w:p>
    <w:p w:rsidR="0074709F" w:rsidRPr="0074709F" w:rsidRDefault="0074709F" w:rsidP="007C779F">
      <w:pPr>
        <w:widowControl/>
        <w:shd w:val="clear" w:color="auto" w:fill="FFFFFF"/>
        <w:autoSpaceDE/>
        <w:autoSpaceDN/>
        <w:ind w:firstLine="480"/>
        <w:jc w:val="both"/>
        <w:textAlignment w:val="baseline"/>
        <w:rPr>
          <w:sz w:val="20"/>
          <w:szCs w:val="20"/>
          <w:lang w:eastAsia="ru-RU"/>
        </w:rPr>
      </w:pPr>
      <w:r w:rsidRPr="0074709F">
        <w:rPr>
          <w:sz w:val="20"/>
          <w:szCs w:val="20"/>
          <w:lang w:eastAsia="ru-RU"/>
        </w:rPr>
        <w:t>Решение об установлении персонального повышающего коэффициента к окладу (должностному окладу) и его размерах принимается директором учреждения персонально в отношении конкретного работника, работающего в учреждении. Максимальный размер персонального повышающего коэффициента – до 3,0.</w:t>
      </w:r>
      <w:r w:rsidRPr="0074709F">
        <w:rPr>
          <w:sz w:val="20"/>
          <w:szCs w:val="20"/>
          <w:lang w:eastAsia="ru-RU"/>
        </w:rPr>
        <w:br/>
        <w:t>14. Повышающий коэффициент к окладу (должностному окладу) за выслугу лет устанавливается:</w:t>
      </w:r>
    </w:p>
    <w:p w:rsidR="0074709F" w:rsidRPr="0074709F" w:rsidRDefault="0074709F" w:rsidP="0074709F">
      <w:pPr>
        <w:widowControl/>
        <w:shd w:val="clear" w:color="auto" w:fill="FFFFFF"/>
        <w:autoSpaceDE/>
        <w:autoSpaceDN/>
        <w:ind w:firstLine="480"/>
        <w:textAlignment w:val="baseline"/>
        <w:rPr>
          <w:sz w:val="20"/>
          <w:szCs w:val="20"/>
          <w:lang w:eastAsia="ru-RU"/>
        </w:rPr>
      </w:pPr>
      <w:r w:rsidRPr="0074709F">
        <w:rPr>
          <w:sz w:val="20"/>
          <w:szCs w:val="20"/>
          <w:lang w:eastAsia="ru-RU"/>
        </w:rPr>
        <w:t>-  при выслуге лет от 1 года до 3 лет - 0,05;</w:t>
      </w:r>
    </w:p>
    <w:p w:rsidR="0074709F" w:rsidRPr="0074709F" w:rsidRDefault="0074709F" w:rsidP="0074709F">
      <w:pPr>
        <w:widowControl/>
        <w:shd w:val="clear" w:color="auto" w:fill="FFFFFF"/>
        <w:autoSpaceDE/>
        <w:autoSpaceDN/>
        <w:ind w:firstLine="480"/>
        <w:textAlignment w:val="baseline"/>
        <w:rPr>
          <w:sz w:val="20"/>
          <w:szCs w:val="20"/>
          <w:lang w:eastAsia="ru-RU"/>
        </w:rPr>
      </w:pPr>
      <w:r w:rsidRPr="0074709F">
        <w:rPr>
          <w:sz w:val="20"/>
          <w:szCs w:val="20"/>
          <w:lang w:eastAsia="ru-RU"/>
        </w:rPr>
        <w:t>- при выслуге лет от 3 лет до 5 лет - 0,10;</w:t>
      </w:r>
    </w:p>
    <w:p w:rsidR="0074709F" w:rsidRPr="0074709F" w:rsidRDefault="0074709F" w:rsidP="0074709F">
      <w:pPr>
        <w:widowControl/>
        <w:shd w:val="clear" w:color="auto" w:fill="FFFFFF"/>
        <w:autoSpaceDE/>
        <w:autoSpaceDN/>
        <w:ind w:firstLine="480"/>
        <w:textAlignment w:val="baseline"/>
        <w:rPr>
          <w:sz w:val="20"/>
          <w:szCs w:val="20"/>
          <w:lang w:eastAsia="ru-RU"/>
        </w:rPr>
      </w:pPr>
      <w:r w:rsidRPr="0074709F">
        <w:rPr>
          <w:sz w:val="20"/>
          <w:szCs w:val="20"/>
          <w:lang w:eastAsia="ru-RU"/>
        </w:rPr>
        <w:t>- при выслуге лет от 5 лет до 10 лет - 0,15;</w:t>
      </w:r>
    </w:p>
    <w:p w:rsidR="0074709F" w:rsidRPr="0074709F" w:rsidRDefault="0074709F" w:rsidP="0074709F">
      <w:pPr>
        <w:widowControl/>
        <w:shd w:val="clear" w:color="auto" w:fill="FFFFFF"/>
        <w:autoSpaceDE/>
        <w:autoSpaceDN/>
        <w:ind w:firstLine="480"/>
        <w:textAlignment w:val="baseline"/>
        <w:rPr>
          <w:sz w:val="20"/>
          <w:szCs w:val="20"/>
          <w:lang w:eastAsia="ru-RU"/>
        </w:rPr>
      </w:pPr>
      <w:r w:rsidRPr="0074709F">
        <w:rPr>
          <w:sz w:val="20"/>
          <w:szCs w:val="20"/>
          <w:lang w:eastAsia="ru-RU"/>
        </w:rPr>
        <w:t>- при выслуге лет от 10 лет до 15 лет - 0,20;</w:t>
      </w:r>
    </w:p>
    <w:p w:rsidR="0074709F" w:rsidRPr="0074709F" w:rsidRDefault="0074709F" w:rsidP="0074709F">
      <w:pPr>
        <w:widowControl/>
        <w:shd w:val="clear" w:color="auto" w:fill="FFFFFF"/>
        <w:autoSpaceDE/>
        <w:autoSpaceDN/>
        <w:ind w:firstLine="480"/>
        <w:textAlignment w:val="baseline"/>
        <w:rPr>
          <w:sz w:val="20"/>
          <w:szCs w:val="20"/>
          <w:lang w:eastAsia="ru-RU"/>
        </w:rPr>
      </w:pPr>
      <w:r w:rsidRPr="0074709F">
        <w:rPr>
          <w:sz w:val="20"/>
          <w:szCs w:val="20"/>
          <w:lang w:eastAsia="ru-RU"/>
        </w:rPr>
        <w:lastRenderedPageBreak/>
        <w:t>- при выслуге лет свыше 15 лет - 0,30.</w:t>
      </w:r>
    </w:p>
    <w:p w:rsidR="0074709F" w:rsidRPr="0074709F" w:rsidRDefault="0074709F" w:rsidP="0074709F">
      <w:pPr>
        <w:widowControl/>
        <w:shd w:val="clear" w:color="auto" w:fill="FFFFFF"/>
        <w:autoSpaceDE/>
        <w:autoSpaceDN/>
        <w:ind w:firstLine="480"/>
        <w:jc w:val="both"/>
        <w:textAlignment w:val="baseline"/>
        <w:rPr>
          <w:sz w:val="20"/>
          <w:szCs w:val="20"/>
          <w:lang w:eastAsia="ru-RU"/>
        </w:rPr>
      </w:pPr>
      <w:r w:rsidRPr="0074709F">
        <w:rPr>
          <w:sz w:val="20"/>
          <w:szCs w:val="20"/>
          <w:lang w:eastAsia="ru-RU"/>
        </w:rPr>
        <w:t>15. Повышающий коэффициент к окладу (должностному окладу) за работу в сельской местности устанавливается работникам учреждения в соответствии с Перечнем должностей работников государственных учреждений Курганской области, расположенных в сельской местности и в рабочих поселках (поселках городского типа), которым устанавливается повышенный на 25 процентов размер тарифных ставок, окладов (должностных окладов) за работу в сельской местности, утвержденным Постановлением Администрации (Правительства) Курганской области </w:t>
      </w:r>
      <w:hyperlink r:id="rId11" w:history="1">
        <w:r w:rsidRPr="0074709F">
          <w:rPr>
            <w:sz w:val="20"/>
            <w:szCs w:val="20"/>
            <w:u w:val="single"/>
            <w:lang w:eastAsia="ru-RU"/>
          </w:rPr>
          <w:t>от 8 июня 2007 года N 240 "Об утверждении Перечня должностей работников государственных учреждений Курганской области, расположенных в сельской местности и в рабочих поселках (поселках городского типа), которым устанавливается повышенный на 25 процентов размер тарифных ставок, окладов (должностных окладов) за работу в сельской местности"</w:t>
        </w:r>
      </w:hyperlink>
      <w:r w:rsidRPr="0074709F">
        <w:rPr>
          <w:sz w:val="20"/>
          <w:szCs w:val="20"/>
          <w:lang w:eastAsia="ru-RU"/>
        </w:rPr>
        <w:t>.</w:t>
      </w:r>
      <w:r w:rsidRPr="0074709F">
        <w:rPr>
          <w:sz w:val="20"/>
          <w:szCs w:val="20"/>
          <w:lang w:eastAsia="ru-RU"/>
        </w:rPr>
        <w:br/>
      </w:r>
    </w:p>
    <w:p w:rsidR="0074709F" w:rsidRPr="0074709F" w:rsidRDefault="0074709F" w:rsidP="0074709F">
      <w:pPr>
        <w:widowControl/>
        <w:shd w:val="clear" w:color="auto" w:fill="FFFFFF"/>
        <w:autoSpaceDE/>
        <w:autoSpaceDN/>
        <w:ind w:firstLine="480"/>
        <w:textAlignment w:val="baseline"/>
        <w:rPr>
          <w:sz w:val="20"/>
          <w:szCs w:val="20"/>
          <w:lang w:eastAsia="ru-RU"/>
        </w:rPr>
      </w:pPr>
      <w:r w:rsidRPr="0074709F">
        <w:rPr>
          <w:sz w:val="20"/>
          <w:szCs w:val="20"/>
          <w:lang w:eastAsia="ru-RU"/>
        </w:rPr>
        <w:t>16. Размер повышающего коэффициента за работу в сельской местности - 0,25.</w:t>
      </w:r>
    </w:p>
    <w:p w:rsidR="0074709F" w:rsidRPr="0074709F" w:rsidRDefault="0074709F" w:rsidP="0074709F">
      <w:pPr>
        <w:widowControl/>
        <w:shd w:val="clear" w:color="auto" w:fill="FFFFFF"/>
        <w:autoSpaceDE/>
        <w:autoSpaceDN/>
        <w:ind w:firstLine="480"/>
        <w:jc w:val="both"/>
        <w:textAlignment w:val="baseline"/>
        <w:rPr>
          <w:sz w:val="20"/>
          <w:szCs w:val="20"/>
          <w:lang w:eastAsia="ru-RU"/>
        </w:rPr>
      </w:pPr>
      <w:r w:rsidRPr="0074709F">
        <w:rPr>
          <w:sz w:val="20"/>
          <w:szCs w:val="20"/>
          <w:lang w:eastAsia="ru-RU"/>
        </w:rPr>
        <w:t>17. С учетом условий труда работникам учреждения по общеотраслевым должностям служащих устанавливаются выплаты компенсационного характера, предусмотренные разделом IV настоящего Положения.</w:t>
      </w:r>
      <w:r w:rsidRPr="0074709F">
        <w:rPr>
          <w:sz w:val="20"/>
          <w:szCs w:val="20"/>
          <w:lang w:eastAsia="ru-RU"/>
        </w:rPr>
        <w:br/>
        <w:t>18. Работникам учреждения по общеотраслевым должностям служащих устанавливаются стимулирующие выплаты, предусмотренные разделом V настоящего Положения.</w:t>
      </w:r>
    </w:p>
    <w:p w:rsidR="0074709F" w:rsidRPr="0074709F" w:rsidRDefault="0074709F" w:rsidP="0074709F">
      <w:pPr>
        <w:widowControl/>
        <w:shd w:val="clear" w:color="auto" w:fill="FFFFFF"/>
        <w:autoSpaceDE/>
        <w:autoSpaceDN/>
        <w:ind w:firstLine="480"/>
        <w:jc w:val="center"/>
        <w:textAlignment w:val="baseline"/>
        <w:rPr>
          <w:sz w:val="20"/>
          <w:szCs w:val="20"/>
          <w:lang w:eastAsia="ru-RU"/>
        </w:rPr>
      </w:pPr>
      <w:r w:rsidRPr="0074709F">
        <w:rPr>
          <w:sz w:val="20"/>
          <w:szCs w:val="20"/>
          <w:lang w:eastAsia="ru-RU"/>
        </w:rPr>
        <w:br/>
        <w:t>Раздел III. ПОРЯДОК И УСЛОВИЯ ОПЛАТЫ ТРУДА РАБОТНИКОВ, ОСУЩЕСТВЛЯЮЩИХ ПРОФЕССИОНАЛЬНУЮ ДЕЯТЕЛЬНОСТЬ ПО ПРОФЕССИЯМ РАБОЧИХ</w:t>
      </w:r>
    </w:p>
    <w:p w:rsidR="0074709F" w:rsidRPr="0074709F" w:rsidRDefault="0074709F" w:rsidP="0074709F">
      <w:pPr>
        <w:widowControl/>
        <w:shd w:val="clear" w:color="auto" w:fill="FFFFFF"/>
        <w:autoSpaceDE/>
        <w:autoSpaceDN/>
        <w:ind w:firstLine="480"/>
        <w:jc w:val="both"/>
        <w:textAlignment w:val="baseline"/>
        <w:rPr>
          <w:color w:val="444444"/>
          <w:sz w:val="20"/>
          <w:szCs w:val="20"/>
          <w:lang w:eastAsia="ru-RU"/>
        </w:rPr>
      </w:pPr>
      <w:r w:rsidRPr="0074709F">
        <w:rPr>
          <w:sz w:val="20"/>
          <w:szCs w:val="20"/>
          <w:lang w:eastAsia="ru-RU"/>
        </w:rPr>
        <w:t>19. Размеры окладов работников, осуществляющих профессиональную деятельность по профессиям рабочих (далее - рабочие),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соответствии с таблицей</w:t>
      </w:r>
      <w:r w:rsidRPr="0074709F">
        <w:rPr>
          <w:color w:val="444444"/>
          <w:sz w:val="20"/>
          <w:szCs w:val="20"/>
          <w:lang w:eastAsia="ru-RU"/>
        </w:rPr>
        <w:t xml:space="preserve"> 2.</w:t>
      </w:r>
    </w:p>
    <w:p w:rsidR="0074709F" w:rsidRPr="0074709F" w:rsidRDefault="0074709F" w:rsidP="0074709F">
      <w:pPr>
        <w:keepNext/>
        <w:widowControl/>
        <w:autoSpaceDE/>
        <w:autoSpaceDN/>
        <w:spacing w:before="240" w:after="60"/>
        <w:jc w:val="center"/>
        <w:outlineLvl w:val="0"/>
        <w:rPr>
          <w:b/>
          <w:bCs/>
          <w:kern w:val="32"/>
          <w:sz w:val="20"/>
          <w:szCs w:val="20"/>
          <w:lang w:val="x-none" w:eastAsia="zh-CN"/>
        </w:rPr>
      </w:pPr>
      <w:r w:rsidRPr="0074709F">
        <w:rPr>
          <w:b/>
          <w:bCs/>
          <w:kern w:val="32"/>
          <w:sz w:val="20"/>
          <w:szCs w:val="20"/>
          <w:lang w:val="x-none" w:eastAsia="zh-CN"/>
        </w:rPr>
        <w:t>«Таблица 2. Размеры окладов работников муниципальных учреждений, осуществляющих профессиональную деятельность по общеотраслевым профессиям рабочих</w:t>
      </w:r>
    </w:p>
    <w:p w:rsidR="0074709F" w:rsidRPr="0074709F" w:rsidRDefault="0074709F" w:rsidP="0074709F">
      <w:pPr>
        <w:widowControl/>
        <w:autoSpaceDE/>
        <w:autoSpaceDN/>
        <w:ind w:firstLine="720"/>
        <w:jc w:val="both"/>
        <w:rPr>
          <w:rFonts w:eastAsia="SimSun"/>
          <w:sz w:val="20"/>
          <w:szCs w:val="20"/>
          <w:lang w:eastAsia="zh-C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7840"/>
        <w:gridCol w:w="1400"/>
      </w:tblGrid>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N п/п</w:t>
            </w:r>
          </w:p>
        </w:tc>
        <w:tc>
          <w:tcPr>
            <w:tcW w:w="7840"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Разряд работ</w:t>
            </w:r>
          </w:p>
        </w:tc>
        <w:tc>
          <w:tcPr>
            <w:tcW w:w="1400" w:type="dxa"/>
            <w:tcBorders>
              <w:top w:val="single" w:sz="4" w:space="0" w:color="auto"/>
              <w:left w:val="single" w:sz="4" w:space="0" w:color="auto"/>
              <w:bottom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Размер оклада, рублей</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1.</w:t>
            </w:r>
          </w:p>
        </w:tc>
        <w:tc>
          <w:tcPr>
            <w:tcW w:w="7840"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 xml:space="preserve">1 тарифный разряд в соответствии с </w:t>
            </w:r>
            <w:hyperlink r:id="rId12" w:history="1">
              <w:r w:rsidRPr="0074709F">
                <w:rPr>
                  <w:b/>
                  <w:bCs/>
                  <w:color w:val="008000"/>
                  <w:sz w:val="20"/>
                  <w:szCs w:val="20"/>
                  <w:lang w:eastAsia="ru-RU"/>
                </w:rPr>
                <w:t>Единым тарифно-квалификационным справочником работ и профессий рабочих</w:t>
              </w:r>
            </w:hyperlink>
          </w:p>
        </w:tc>
        <w:tc>
          <w:tcPr>
            <w:tcW w:w="140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5663</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2.</w:t>
            </w:r>
          </w:p>
        </w:tc>
        <w:tc>
          <w:tcPr>
            <w:tcW w:w="7840"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 xml:space="preserve">2 тарифный разряд в соответствии с </w:t>
            </w:r>
            <w:hyperlink r:id="rId13" w:history="1">
              <w:r w:rsidRPr="0074709F">
                <w:rPr>
                  <w:b/>
                  <w:bCs/>
                  <w:color w:val="008000"/>
                  <w:sz w:val="20"/>
                  <w:szCs w:val="20"/>
                  <w:lang w:eastAsia="ru-RU"/>
                </w:rPr>
                <w:t>Единым тарифно-квалификационным справочником работ и профессий рабочих</w:t>
              </w:r>
            </w:hyperlink>
          </w:p>
        </w:tc>
        <w:tc>
          <w:tcPr>
            <w:tcW w:w="140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5657</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3.</w:t>
            </w:r>
          </w:p>
        </w:tc>
        <w:tc>
          <w:tcPr>
            <w:tcW w:w="7840"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 xml:space="preserve">3 тарифный разряд в соответствии с </w:t>
            </w:r>
            <w:hyperlink r:id="rId14" w:history="1">
              <w:r w:rsidRPr="0074709F">
                <w:rPr>
                  <w:b/>
                  <w:bCs/>
                  <w:color w:val="008000"/>
                  <w:sz w:val="20"/>
                  <w:szCs w:val="20"/>
                  <w:lang w:eastAsia="ru-RU"/>
                </w:rPr>
                <w:t>Единым тарифно-квалификационным справочником работ и профессий рабочих</w:t>
              </w:r>
            </w:hyperlink>
          </w:p>
        </w:tc>
        <w:tc>
          <w:tcPr>
            <w:tcW w:w="140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5916</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4.</w:t>
            </w:r>
          </w:p>
        </w:tc>
        <w:tc>
          <w:tcPr>
            <w:tcW w:w="7840"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 xml:space="preserve">4 тарифный разряд в соответствии с </w:t>
            </w:r>
            <w:hyperlink r:id="rId15" w:history="1">
              <w:r w:rsidRPr="0074709F">
                <w:rPr>
                  <w:b/>
                  <w:bCs/>
                  <w:color w:val="008000"/>
                  <w:sz w:val="20"/>
                  <w:szCs w:val="20"/>
                  <w:lang w:eastAsia="ru-RU"/>
                </w:rPr>
                <w:t>Единым тарифно-квалификационным справочником работ и профессий рабочих</w:t>
              </w:r>
            </w:hyperlink>
          </w:p>
        </w:tc>
        <w:tc>
          <w:tcPr>
            <w:tcW w:w="140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6431</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5.</w:t>
            </w:r>
          </w:p>
        </w:tc>
        <w:tc>
          <w:tcPr>
            <w:tcW w:w="7840"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 xml:space="preserve">5 тарифный разряд в соответствии с </w:t>
            </w:r>
            <w:hyperlink r:id="rId16" w:history="1">
              <w:r w:rsidRPr="0074709F">
                <w:rPr>
                  <w:b/>
                  <w:bCs/>
                  <w:color w:val="008000"/>
                  <w:sz w:val="20"/>
                  <w:szCs w:val="20"/>
                  <w:lang w:eastAsia="ru-RU"/>
                </w:rPr>
                <w:t>Единым тарифно-квалификационным справочником работ и профессий рабочих</w:t>
              </w:r>
            </w:hyperlink>
          </w:p>
        </w:tc>
        <w:tc>
          <w:tcPr>
            <w:tcW w:w="140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7207</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6.</w:t>
            </w:r>
          </w:p>
        </w:tc>
        <w:tc>
          <w:tcPr>
            <w:tcW w:w="7840"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 xml:space="preserve">6 тарифный разряд в соответствии с </w:t>
            </w:r>
            <w:hyperlink r:id="rId17" w:history="1">
              <w:r w:rsidRPr="0074709F">
                <w:rPr>
                  <w:b/>
                  <w:bCs/>
                  <w:color w:val="008000"/>
                  <w:sz w:val="20"/>
                  <w:szCs w:val="20"/>
                  <w:lang w:eastAsia="ru-RU"/>
                </w:rPr>
                <w:t>Единым тарифно-квалификационным справочником работ и профессий рабочих</w:t>
              </w:r>
            </w:hyperlink>
          </w:p>
        </w:tc>
        <w:tc>
          <w:tcPr>
            <w:tcW w:w="140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7714</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7.</w:t>
            </w:r>
          </w:p>
        </w:tc>
        <w:tc>
          <w:tcPr>
            <w:tcW w:w="7840"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 xml:space="preserve">7 тарифный разряд в соответствии с </w:t>
            </w:r>
            <w:hyperlink r:id="rId18" w:history="1">
              <w:r w:rsidRPr="0074709F">
                <w:rPr>
                  <w:b/>
                  <w:bCs/>
                  <w:color w:val="008000"/>
                  <w:sz w:val="20"/>
                  <w:szCs w:val="20"/>
                  <w:lang w:eastAsia="ru-RU"/>
                </w:rPr>
                <w:t>Единым тарифно-квалификационным справочником работ и профессий рабочих</w:t>
              </w:r>
            </w:hyperlink>
          </w:p>
        </w:tc>
        <w:tc>
          <w:tcPr>
            <w:tcW w:w="140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7973</w:t>
            </w:r>
          </w:p>
        </w:tc>
      </w:tr>
      <w:tr w:rsidR="0074709F" w:rsidRPr="0074709F" w:rsidTr="007C779F">
        <w:tc>
          <w:tcPr>
            <w:tcW w:w="980" w:type="dxa"/>
            <w:tcBorders>
              <w:top w:val="single" w:sz="4" w:space="0" w:color="auto"/>
              <w:bottom w:val="single" w:sz="4" w:space="0" w:color="auto"/>
              <w:right w:val="single" w:sz="4" w:space="0" w:color="auto"/>
            </w:tcBorders>
          </w:tcPr>
          <w:p w:rsidR="0074709F" w:rsidRPr="0074709F" w:rsidRDefault="0074709F" w:rsidP="0074709F">
            <w:pPr>
              <w:adjustRightInd w:val="0"/>
              <w:jc w:val="center"/>
              <w:rPr>
                <w:sz w:val="20"/>
                <w:szCs w:val="20"/>
                <w:lang w:eastAsia="ru-RU"/>
              </w:rPr>
            </w:pPr>
            <w:r w:rsidRPr="0074709F">
              <w:rPr>
                <w:sz w:val="20"/>
                <w:szCs w:val="20"/>
                <w:lang w:eastAsia="ru-RU"/>
              </w:rPr>
              <w:t>8.</w:t>
            </w:r>
          </w:p>
        </w:tc>
        <w:tc>
          <w:tcPr>
            <w:tcW w:w="7840" w:type="dxa"/>
            <w:tcBorders>
              <w:top w:val="single" w:sz="4" w:space="0" w:color="auto"/>
              <w:left w:val="single" w:sz="4" w:space="0" w:color="auto"/>
              <w:bottom w:val="single" w:sz="4" w:space="0" w:color="auto"/>
              <w:right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 xml:space="preserve">8 тарифный разряд в соответствии с </w:t>
            </w:r>
            <w:hyperlink r:id="rId19" w:history="1">
              <w:r w:rsidRPr="0074709F">
                <w:rPr>
                  <w:b/>
                  <w:bCs/>
                  <w:color w:val="008000"/>
                  <w:sz w:val="20"/>
                  <w:szCs w:val="20"/>
                  <w:lang w:eastAsia="ru-RU"/>
                </w:rPr>
                <w:t>Единым тарифно-квалификационным справочником работ и профессий рабочих</w:t>
              </w:r>
            </w:hyperlink>
          </w:p>
        </w:tc>
        <w:tc>
          <w:tcPr>
            <w:tcW w:w="1400" w:type="dxa"/>
            <w:tcBorders>
              <w:top w:val="single" w:sz="4" w:space="0" w:color="auto"/>
              <w:left w:val="single" w:sz="4" w:space="0" w:color="auto"/>
              <w:bottom w:val="single" w:sz="4" w:space="0" w:color="auto"/>
            </w:tcBorders>
          </w:tcPr>
          <w:p w:rsidR="0074709F" w:rsidRPr="0074709F" w:rsidRDefault="0074709F" w:rsidP="0074709F">
            <w:pPr>
              <w:adjustRightInd w:val="0"/>
              <w:rPr>
                <w:sz w:val="20"/>
                <w:szCs w:val="20"/>
                <w:lang w:eastAsia="ru-RU"/>
              </w:rPr>
            </w:pPr>
            <w:r w:rsidRPr="0074709F">
              <w:rPr>
                <w:sz w:val="20"/>
                <w:szCs w:val="20"/>
                <w:lang w:eastAsia="ru-RU"/>
              </w:rPr>
              <w:t>8228</w:t>
            </w:r>
          </w:p>
        </w:tc>
      </w:tr>
    </w:tbl>
    <w:p w:rsidR="0074709F" w:rsidRPr="0074709F" w:rsidRDefault="0074709F" w:rsidP="007C779F">
      <w:pPr>
        <w:widowControl/>
        <w:autoSpaceDE/>
        <w:autoSpaceDN/>
        <w:ind w:firstLine="480"/>
        <w:textAlignment w:val="baseline"/>
        <w:rPr>
          <w:sz w:val="20"/>
          <w:szCs w:val="20"/>
          <w:lang w:eastAsia="ru-RU"/>
        </w:rPr>
      </w:pPr>
      <w:r w:rsidRPr="0074709F">
        <w:rPr>
          <w:color w:val="444444"/>
          <w:sz w:val="20"/>
          <w:szCs w:val="20"/>
          <w:lang w:eastAsia="ru-RU"/>
        </w:rPr>
        <w:br/>
      </w:r>
      <w:r w:rsidRPr="0074709F">
        <w:rPr>
          <w:sz w:val="20"/>
          <w:szCs w:val="20"/>
          <w:lang w:eastAsia="ru-RU"/>
        </w:rPr>
        <w:t>20.  Положением об оплате труда и стимулировании труда работников муниципального учреждения может быть предусмотрено установление рабочим персонального повышающего коэффициента к окладу.</w:t>
      </w:r>
    </w:p>
    <w:p w:rsidR="0074709F" w:rsidRPr="0074709F" w:rsidRDefault="0074709F" w:rsidP="0074709F">
      <w:pPr>
        <w:widowControl/>
        <w:shd w:val="clear" w:color="auto" w:fill="FFFFFF"/>
        <w:autoSpaceDE/>
        <w:autoSpaceDN/>
        <w:ind w:firstLine="480"/>
        <w:jc w:val="both"/>
        <w:textAlignment w:val="baseline"/>
        <w:rPr>
          <w:sz w:val="20"/>
          <w:szCs w:val="20"/>
          <w:lang w:eastAsia="ru-RU"/>
        </w:rPr>
      </w:pPr>
      <w:r w:rsidRPr="0074709F">
        <w:rPr>
          <w:sz w:val="20"/>
          <w:szCs w:val="20"/>
          <w:lang w:eastAsia="ru-RU"/>
        </w:rPr>
        <w:t>21. Решение о введении персонального повышающих коэффициентов принимается с учетом обеспечения указанных выплат финансовыми средствами директором учреждения в отношении работников, работающих в муниципальном учреждении.</w:t>
      </w:r>
      <w:r w:rsidRPr="0074709F">
        <w:rPr>
          <w:sz w:val="20"/>
          <w:szCs w:val="20"/>
          <w:lang w:eastAsia="ru-RU"/>
        </w:rPr>
        <w:br/>
        <w:t>22. Размер выплат по персональному повышающему коэффициенту к окладу определяется путем умножения размера оклада рабочего на повышающий коэффициент.</w:t>
      </w:r>
      <w:r w:rsidRPr="0074709F">
        <w:rPr>
          <w:sz w:val="20"/>
          <w:szCs w:val="20"/>
          <w:lang w:eastAsia="ru-RU"/>
        </w:rPr>
        <w:br/>
        <w:t>23. Выплаты по персональному повышающему коэффициенту к окладу носят стимулирующий характер.</w:t>
      </w:r>
      <w:r w:rsidRPr="0074709F">
        <w:rPr>
          <w:sz w:val="20"/>
          <w:szCs w:val="20"/>
          <w:lang w:eastAsia="ru-RU"/>
        </w:rPr>
        <w:br/>
        <w:t>24. Персональный повышающий коэффициент к окладам устанавливаются на определенный период времени в течение соответствующего календарного года.</w:t>
      </w:r>
    </w:p>
    <w:p w:rsidR="0074709F" w:rsidRPr="0074709F" w:rsidRDefault="0074709F" w:rsidP="0074709F">
      <w:pPr>
        <w:widowControl/>
        <w:shd w:val="clear" w:color="auto" w:fill="FFFFFF"/>
        <w:autoSpaceDE/>
        <w:autoSpaceDN/>
        <w:ind w:firstLine="480"/>
        <w:jc w:val="both"/>
        <w:textAlignment w:val="baseline"/>
        <w:rPr>
          <w:sz w:val="20"/>
          <w:szCs w:val="20"/>
          <w:lang w:eastAsia="ru-RU"/>
        </w:rPr>
      </w:pPr>
      <w:r w:rsidRPr="0074709F">
        <w:rPr>
          <w:sz w:val="20"/>
          <w:szCs w:val="20"/>
          <w:lang w:eastAsia="ru-RU"/>
        </w:rPr>
        <w:t>25. Применение персонального повышающего коэффициента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r w:rsidRPr="0074709F">
        <w:rPr>
          <w:sz w:val="20"/>
          <w:szCs w:val="20"/>
          <w:lang w:eastAsia="ru-RU"/>
        </w:rPr>
        <w:br/>
        <w:t>26. Персональный повышающий коэффициент к окладу устанавливается рабочему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 в соответствии с критериями оценки, разработанными в муниципальном учреждении.</w:t>
      </w: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27.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 работающего в учреждении. Рекомендуемый размер персонального повышающего коэффициента – до 3,0.</w:t>
      </w:r>
    </w:p>
    <w:p w:rsidR="0074709F" w:rsidRPr="0074709F" w:rsidRDefault="0074709F" w:rsidP="0074709F">
      <w:pPr>
        <w:widowControl/>
        <w:autoSpaceDE/>
        <w:autoSpaceDN/>
        <w:textAlignment w:val="baseline"/>
        <w:rPr>
          <w:sz w:val="20"/>
          <w:szCs w:val="20"/>
          <w:lang w:eastAsia="ru-RU"/>
        </w:rPr>
      </w:pP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lastRenderedPageBreak/>
        <w:t>28. Положением об оплате и стимулировании труда работников муниципального учреждения может быть предусмотрено установление рабочим повышающих коэффициентов к окладу за выполнение важных (особо важных) и ответственных (особо ответственных) работ. Указанный коэффициент устанавливается к окладам рабочих, тарифицированных не ниже 6 разряда ЕТКС, при выполнении важных (особо важных) и ответственных (особо ответственных работ).</w:t>
      </w:r>
      <w:r w:rsidRPr="0074709F">
        <w:rPr>
          <w:sz w:val="20"/>
          <w:szCs w:val="20"/>
          <w:lang w:eastAsia="ru-RU"/>
        </w:rPr>
        <w:br/>
        <w:t>29. Повышающий коэффициент за выполнение важных (особо важных) и ответственных (особо ответственных) работ устанавливается на срок выполнения указанных работ, но не более 1 года.</w:t>
      </w: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30. При введении новых систем оплаты труда повышающий коэффициент к окладу за выполнение важных (особо важных) и ответственных (особо ответственных) работ устанавливается всем рабочим учреждения, тарифицированным по 9 - 12 разрядам тарифной сетки по оплате труда работников муниципальных учреждений Мокроусовского муниципального округа.</w:t>
      </w:r>
      <w:r w:rsidRPr="0074709F">
        <w:rPr>
          <w:sz w:val="20"/>
          <w:szCs w:val="20"/>
          <w:lang w:eastAsia="ru-RU"/>
        </w:rPr>
        <w:br/>
      </w:r>
      <w:r w:rsidRPr="0074709F">
        <w:rPr>
          <w:sz w:val="20"/>
          <w:szCs w:val="20"/>
          <w:lang w:eastAsia="ru-RU"/>
        </w:rPr>
        <w:br/>
        <w:t>Рекомендуемые размеры повышающих коэффициентов за выполнение важных (особо важных) и ответственных (особо ответственных) работ:</w:t>
      </w:r>
      <w:r w:rsidRPr="0074709F">
        <w:rPr>
          <w:sz w:val="20"/>
          <w:szCs w:val="20"/>
          <w:lang w:eastAsia="ru-RU"/>
        </w:rPr>
        <w:br/>
      </w:r>
    </w:p>
    <w:tbl>
      <w:tblPr>
        <w:tblW w:w="0" w:type="auto"/>
        <w:tblLayout w:type="fixed"/>
        <w:tblCellMar>
          <w:left w:w="0" w:type="dxa"/>
          <w:right w:w="0" w:type="dxa"/>
        </w:tblCellMar>
        <w:tblLook w:val="04A0" w:firstRow="1" w:lastRow="0" w:firstColumn="1" w:lastColumn="0" w:noHBand="0" w:noVBand="1"/>
      </w:tblPr>
      <w:tblGrid>
        <w:gridCol w:w="7088"/>
        <w:gridCol w:w="2835"/>
      </w:tblGrid>
      <w:tr w:rsidR="0074709F" w:rsidRPr="0074709F" w:rsidTr="007C779F">
        <w:trPr>
          <w:trHeight w:val="15"/>
        </w:trPr>
        <w:tc>
          <w:tcPr>
            <w:tcW w:w="7088" w:type="dxa"/>
            <w:tcBorders>
              <w:top w:val="nil"/>
              <w:left w:val="nil"/>
              <w:bottom w:val="nil"/>
              <w:right w:val="nil"/>
            </w:tcBorders>
            <w:shd w:val="clear" w:color="auto" w:fill="auto"/>
            <w:hideMark/>
          </w:tcPr>
          <w:p w:rsidR="0074709F" w:rsidRPr="0074709F" w:rsidRDefault="0074709F" w:rsidP="0074709F">
            <w:pPr>
              <w:widowControl/>
              <w:autoSpaceDE/>
              <w:autoSpaceDN/>
              <w:rPr>
                <w:rFonts w:eastAsia="SimSun"/>
                <w:sz w:val="20"/>
                <w:szCs w:val="20"/>
                <w:lang w:eastAsia="zh-CN"/>
              </w:rPr>
            </w:pPr>
          </w:p>
        </w:tc>
        <w:tc>
          <w:tcPr>
            <w:tcW w:w="2835" w:type="dxa"/>
            <w:tcBorders>
              <w:top w:val="nil"/>
              <w:left w:val="nil"/>
              <w:bottom w:val="nil"/>
              <w:right w:val="nil"/>
            </w:tcBorders>
            <w:shd w:val="clear" w:color="auto" w:fill="auto"/>
            <w:hideMark/>
          </w:tcPr>
          <w:p w:rsidR="0074709F" w:rsidRPr="0074709F" w:rsidRDefault="0074709F" w:rsidP="0074709F">
            <w:pPr>
              <w:widowControl/>
              <w:autoSpaceDE/>
              <w:autoSpaceDN/>
              <w:rPr>
                <w:rFonts w:eastAsia="SimSun"/>
                <w:sz w:val="20"/>
                <w:szCs w:val="20"/>
                <w:lang w:eastAsia="zh-CN"/>
              </w:rPr>
            </w:pPr>
          </w:p>
        </w:tc>
      </w:tr>
      <w:tr w:rsidR="0074709F" w:rsidRPr="0074709F" w:rsidTr="007C779F">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709F" w:rsidRPr="0074709F" w:rsidRDefault="0074709F" w:rsidP="0074709F">
            <w:pPr>
              <w:widowControl/>
              <w:autoSpaceDE/>
              <w:autoSpaceDN/>
              <w:jc w:val="center"/>
              <w:textAlignment w:val="baseline"/>
              <w:rPr>
                <w:sz w:val="20"/>
                <w:szCs w:val="20"/>
                <w:lang w:eastAsia="ru-RU"/>
              </w:rPr>
            </w:pPr>
            <w:r w:rsidRPr="0074709F">
              <w:rPr>
                <w:sz w:val="20"/>
                <w:szCs w:val="20"/>
                <w:lang w:eastAsia="ru-RU"/>
              </w:rPr>
              <w:t>Разряд в соответствии с тарифной сеткой по оплате труда работников муниципальных учреждений Мокроусовского муниципального округа</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709F" w:rsidRPr="0074709F" w:rsidRDefault="0074709F" w:rsidP="0074709F">
            <w:pPr>
              <w:widowControl/>
              <w:autoSpaceDE/>
              <w:autoSpaceDN/>
              <w:jc w:val="center"/>
              <w:textAlignment w:val="baseline"/>
              <w:rPr>
                <w:sz w:val="20"/>
                <w:szCs w:val="20"/>
                <w:lang w:eastAsia="ru-RU"/>
              </w:rPr>
            </w:pPr>
            <w:r w:rsidRPr="0074709F">
              <w:rPr>
                <w:sz w:val="20"/>
                <w:szCs w:val="20"/>
                <w:lang w:eastAsia="ru-RU"/>
              </w:rPr>
              <w:t>Размер повышающего коэффициента</w:t>
            </w:r>
          </w:p>
        </w:tc>
      </w:tr>
      <w:tr w:rsidR="0074709F" w:rsidRPr="0074709F" w:rsidTr="007C779F">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709F" w:rsidRPr="0074709F" w:rsidRDefault="0074709F" w:rsidP="0074709F">
            <w:pPr>
              <w:widowControl/>
              <w:autoSpaceDE/>
              <w:autoSpaceDN/>
              <w:jc w:val="center"/>
              <w:textAlignment w:val="baseline"/>
              <w:rPr>
                <w:sz w:val="20"/>
                <w:szCs w:val="20"/>
                <w:lang w:eastAsia="ru-RU"/>
              </w:rPr>
            </w:pPr>
            <w:r w:rsidRPr="0074709F">
              <w:rPr>
                <w:sz w:val="20"/>
                <w:szCs w:val="20"/>
                <w:lang w:eastAsia="ru-RU"/>
              </w:rPr>
              <w:t>9 разряд</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709F" w:rsidRPr="0074709F" w:rsidRDefault="0074709F" w:rsidP="0074709F">
            <w:pPr>
              <w:widowControl/>
              <w:autoSpaceDE/>
              <w:autoSpaceDN/>
              <w:jc w:val="center"/>
              <w:textAlignment w:val="baseline"/>
              <w:rPr>
                <w:sz w:val="20"/>
                <w:szCs w:val="20"/>
                <w:lang w:eastAsia="ru-RU"/>
              </w:rPr>
            </w:pPr>
            <w:r w:rsidRPr="0074709F">
              <w:rPr>
                <w:sz w:val="20"/>
                <w:szCs w:val="20"/>
                <w:lang w:eastAsia="ru-RU"/>
              </w:rPr>
              <w:t>0,33</w:t>
            </w:r>
          </w:p>
        </w:tc>
      </w:tr>
      <w:tr w:rsidR="0074709F" w:rsidRPr="0074709F" w:rsidTr="007C779F">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709F" w:rsidRPr="0074709F" w:rsidRDefault="0074709F" w:rsidP="0074709F">
            <w:pPr>
              <w:widowControl/>
              <w:autoSpaceDE/>
              <w:autoSpaceDN/>
              <w:jc w:val="center"/>
              <w:textAlignment w:val="baseline"/>
              <w:rPr>
                <w:sz w:val="20"/>
                <w:szCs w:val="20"/>
                <w:lang w:eastAsia="ru-RU"/>
              </w:rPr>
            </w:pPr>
            <w:r w:rsidRPr="0074709F">
              <w:rPr>
                <w:sz w:val="20"/>
                <w:szCs w:val="20"/>
                <w:lang w:eastAsia="ru-RU"/>
              </w:rPr>
              <w:t>10 разряд</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709F" w:rsidRPr="0074709F" w:rsidRDefault="0074709F" w:rsidP="0074709F">
            <w:pPr>
              <w:widowControl/>
              <w:autoSpaceDE/>
              <w:autoSpaceDN/>
              <w:jc w:val="center"/>
              <w:textAlignment w:val="baseline"/>
              <w:rPr>
                <w:sz w:val="20"/>
                <w:szCs w:val="20"/>
                <w:lang w:eastAsia="ru-RU"/>
              </w:rPr>
            </w:pPr>
            <w:r w:rsidRPr="0074709F">
              <w:rPr>
                <w:sz w:val="20"/>
                <w:szCs w:val="20"/>
                <w:lang w:eastAsia="ru-RU"/>
              </w:rPr>
              <w:t>0,45</w:t>
            </w:r>
          </w:p>
        </w:tc>
      </w:tr>
      <w:tr w:rsidR="0074709F" w:rsidRPr="0074709F" w:rsidTr="007C779F">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709F" w:rsidRPr="0074709F" w:rsidRDefault="0074709F" w:rsidP="0074709F">
            <w:pPr>
              <w:widowControl/>
              <w:autoSpaceDE/>
              <w:autoSpaceDN/>
              <w:jc w:val="center"/>
              <w:textAlignment w:val="baseline"/>
              <w:rPr>
                <w:sz w:val="20"/>
                <w:szCs w:val="20"/>
                <w:lang w:eastAsia="ru-RU"/>
              </w:rPr>
            </w:pPr>
            <w:r w:rsidRPr="0074709F">
              <w:rPr>
                <w:sz w:val="20"/>
                <w:szCs w:val="20"/>
                <w:lang w:eastAsia="ru-RU"/>
              </w:rPr>
              <w:t>11 разряд</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709F" w:rsidRPr="0074709F" w:rsidRDefault="0074709F" w:rsidP="0074709F">
            <w:pPr>
              <w:widowControl/>
              <w:autoSpaceDE/>
              <w:autoSpaceDN/>
              <w:jc w:val="center"/>
              <w:textAlignment w:val="baseline"/>
              <w:rPr>
                <w:sz w:val="20"/>
                <w:szCs w:val="20"/>
                <w:lang w:eastAsia="ru-RU"/>
              </w:rPr>
            </w:pPr>
            <w:r w:rsidRPr="0074709F">
              <w:rPr>
                <w:sz w:val="20"/>
                <w:szCs w:val="20"/>
                <w:lang w:eastAsia="ru-RU"/>
              </w:rPr>
              <w:t>0,60</w:t>
            </w:r>
          </w:p>
        </w:tc>
      </w:tr>
      <w:tr w:rsidR="0074709F" w:rsidRPr="0074709F" w:rsidTr="007C779F">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709F" w:rsidRPr="0074709F" w:rsidRDefault="0074709F" w:rsidP="0074709F">
            <w:pPr>
              <w:widowControl/>
              <w:autoSpaceDE/>
              <w:autoSpaceDN/>
              <w:jc w:val="center"/>
              <w:textAlignment w:val="baseline"/>
              <w:rPr>
                <w:sz w:val="20"/>
                <w:szCs w:val="20"/>
                <w:lang w:eastAsia="ru-RU"/>
              </w:rPr>
            </w:pPr>
            <w:r w:rsidRPr="0074709F">
              <w:rPr>
                <w:sz w:val="20"/>
                <w:szCs w:val="20"/>
                <w:lang w:eastAsia="ru-RU"/>
              </w:rPr>
              <w:t>12 разряд</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709F" w:rsidRPr="0074709F" w:rsidRDefault="0074709F" w:rsidP="0074709F">
            <w:pPr>
              <w:widowControl/>
              <w:autoSpaceDE/>
              <w:autoSpaceDN/>
              <w:jc w:val="center"/>
              <w:textAlignment w:val="baseline"/>
              <w:rPr>
                <w:sz w:val="20"/>
                <w:szCs w:val="20"/>
                <w:lang w:eastAsia="ru-RU"/>
              </w:rPr>
            </w:pPr>
            <w:r w:rsidRPr="0074709F">
              <w:rPr>
                <w:sz w:val="20"/>
                <w:szCs w:val="20"/>
                <w:lang w:eastAsia="ru-RU"/>
              </w:rPr>
              <w:t>0,72</w:t>
            </w:r>
          </w:p>
        </w:tc>
      </w:tr>
    </w:tbl>
    <w:p w:rsidR="0074709F" w:rsidRPr="0074709F" w:rsidRDefault="0074709F" w:rsidP="0074709F">
      <w:pPr>
        <w:widowControl/>
        <w:autoSpaceDE/>
        <w:autoSpaceDN/>
        <w:textAlignment w:val="baseline"/>
        <w:rPr>
          <w:color w:val="444444"/>
          <w:sz w:val="20"/>
          <w:szCs w:val="20"/>
          <w:lang w:eastAsia="ru-RU"/>
        </w:rPr>
      </w:pP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31. Водителям автомобилей, прошедшим подготовку или переподготовку в учебном заведении по утвержденным единым программам и имеющим водительское удостоверение с отметками "B", "C" и "E", либо "D" и "E", или только "D", устанавливается повышающий коэффициент за классность в размере 0,1.</w:t>
      </w:r>
      <w:r w:rsidRPr="0074709F">
        <w:rPr>
          <w:sz w:val="20"/>
          <w:szCs w:val="20"/>
          <w:lang w:eastAsia="ru-RU"/>
        </w:rPr>
        <w:br/>
        <w:t>Водителям автомобилей, имеющим отметки в водительском удостоверении "B", "C", "D" и "E", устанавливается повышающий коэффициент за классность в размере 0,25.</w:t>
      </w: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32. С учетом условий труда рабочим устанавливаются выплаты компенсационного характера, предусмотренные разделом IV настоящего Положения.</w:t>
      </w:r>
      <w:r w:rsidRPr="0074709F">
        <w:rPr>
          <w:sz w:val="20"/>
          <w:szCs w:val="20"/>
          <w:lang w:eastAsia="ru-RU"/>
        </w:rPr>
        <w:br/>
        <w:t>33. Рабочим устанавливаются стимулирующие выплаты, предусмотренные разделом V настоящего Положения.</w:t>
      </w:r>
      <w:r w:rsidRPr="0074709F">
        <w:rPr>
          <w:sz w:val="20"/>
          <w:szCs w:val="20"/>
          <w:lang w:eastAsia="ru-RU"/>
        </w:rPr>
        <w:br/>
      </w:r>
    </w:p>
    <w:p w:rsidR="0074709F" w:rsidRPr="0074709F" w:rsidRDefault="0074709F" w:rsidP="0074709F">
      <w:pPr>
        <w:widowControl/>
        <w:autoSpaceDE/>
        <w:autoSpaceDN/>
        <w:ind w:firstLine="480"/>
        <w:jc w:val="center"/>
        <w:textAlignment w:val="baseline"/>
        <w:rPr>
          <w:sz w:val="20"/>
          <w:szCs w:val="20"/>
          <w:lang w:eastAsia="ru-RU"/>
        </w:rPr>
      </w:pPr>
      <w:r w:rsidRPr="0074709F">
        <w:rPr>
          <w:sz w:val="20"/>
          <w:szCs w:val="20"/>
          <w:lang w:eastAsia="ru-RU"/>
        </w:rPr>
        <w:t>Раздел IV. ПОРЯДОК И УСЛОВИЯ УСТАНОВЛЕНИЯ ВЫПЛАТ КОМПЕНСАЦИОННОГО ХАРАКТЕРА</w:t>
      </w: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34. Выплаты компенсационного характера, размеры и условия их установления работникам учреждения устанавливаются коллективным договором, локальными нормативными актами в соответствии трудовым законодательством и иными нормативными правовыми актами, содержащими нормы трудового права.</w:t>
      </w:r>
      <w:r w:rsidRPr="0074709F">
        <w:rPr>
          <w:sz w:val="20"/>
          <w:szCs w:val="20"/>
          <w:lang w:eastAsia="ru-RU"/>
        </w:rPr>
        <w:br/>
        <w:t>35. Выплаты компенсационного характера устанавливаются на основе Перечня видов выплат компенсационного характера, утвержденного </w:t>
      </w:r>
      <w:hyperlink r:id="rId20" w:history="1">
        <w:r w:rsidRPr="0074709F">
          <w:rPr>
            <w:sz w:val="20"/>
            <w:szCs w:val="20"/>
            <w:u w:val="single"/>
            <w:lang w:eastAsia="ru-RU"/>
          </w:rPr>
          <w:t>Приказом Министерства здравоохранения и социального развития Российской Федерации от 29 декабря 2007 года N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hyperlink>
      <w:r w:rsidRPr="0074709F">
        <w:rPr>
          <w:sz w:val="20"/>
          <w:szCs w:val="20"/>
          <w:lang w:eastAsia="ru-RU"/>
        </w:rPr>
        <w:t> (далее - Перечень видов выплат компенсационного характера).</w:t>
      </w: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В соответствии с Перечнем видов выплат компенсационного характера работникам устанавливаются следующие виды выплат компенсационного характера:</w:t>
      </w: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 выплаты работникам, занятым на работах с вредными, опасными и иными особыми условиями труда;</w:t>
      </w: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 выплаты за работу в местностях с особыми климатическими условиями (районный коэффициент);</w:t>
      </w: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 надбавки за работу со сведениями, составляющими государственную тайну, их засекречиванием и рассекречиванием, а также за работу с шифрами.</w:t>
      </w:r>
      <w:r w:rsidRPr="0074709F">
        <w:rPr>
          <w:sz w:val="20"/>
          <w:szCs w:val="20"/>
          <w:lang w:eastAsia="ru-RU"/>
        </w:rPr>
        <w:br/>
        <w:t>36. Выплаты работникам, занятым на работах с вредными и (или) опасными условиями труда, устанавливаются в соответствии со статьей 147 </w:t>
      </w:r>
      <w:hyperlink r:id="rId21" w:anchor="64U0IK" w:history="1">
        <w:r w:rsidRPr="0074709F">
          <w:rPr>
            <w:sz w:val="20"/>
            <w:szCs w:val="20"/>
            <w:lang w:eastAsia="ru-RU"/>
          </w:rPr>
          <w:t>Трудового кодекса Российской Федерации</w:t>
        </w:r>
      </w:hyperlink>
      <w:r w:rsidRPr="0074709F">
        <w:rPr>
          <w:sz w:val="20"/>
          <w:szCs w:val="20"/>
          <w:lang w:eastAsia="ru-RU"/>
        </w:rPr>
        <w:t>.</w:t>
      </w:r>
      <w:r w:rsidRPr="0074709F">
        <w:rPr>
          <w:sz w:val="20"/>
          <w:szCs w:val="20"/>
          <w:lang w:eastAsia="ru-RU"/>
        </w:rPr>
        <w:br/>
      </w: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Выплаты работникам, занятым на работах с вредными и (или) опасными условиями труда, устанавливаются к тарифной ставке, окладу (должностному окладу) по результатам специальной оценки условий труда.</w:t>
      </w:r>
    </w:p>
    <w:p w:rsidR="0074709F" w:rsidRPr="0074709F" w:rsidRDefault="0074709F" w:rsidP="0074709F">
      <w:pPr>
        <w:widowControl/>
        <w:autoSpaceDE/>
        <w:autoSpaceDN/>
        <w:textAlignment w:val="baseline"/>
        <w:rPr>
          <w:sz w:val="20"/>
          <w:szCs w:val="20"/>
          <w:lang w:eastAsia="ru-RU"/>
        </w:rPr>
      </w:pP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компенсации работникам не устанавливаются.</w:t>
      </w:r>
      <w:r w:rsidRPr="0074709F">
        <w:rPr>
          <w:sz w:val="20"/>
          <w:szCs w:val="20"/>
          <w:lang w:eastAsia="ru-RU"/>
        </w:rPr>
        <w:br/>
        <w:t>37. Коэффициент за работу в местностях с особыми климатическими условиями (районный коэффициент) в Курганской области применяется в размере 0,15 к общей сумме начисленной заработной платы.</w:t>
      </w:r>
      <w:r w:rsidRPr="0074709F">
        <w:rPr>
          <w:sz w:val="20"/>
          <w:szCs w:val="20"/>
          <w:lang w:eastAsia="ru-RU"/>
        </w:rPr>
        <w:br/>
        <w:t>38.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r w:rsidRPr="0074709F">
        <w:rPr>
          <w:sz w:val="20"/>
          <w:szCs w:val="20"/>
          <w:lang w:eastAsia="ru-RU"/>
        </w:rPr>
        <w:br/>
        <w:t>39.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r w:rsidRPr="0074709F">
        <w:rPr>
          <w:sz w:val="20"/>
          <w:szCs w:val="20"/>
          <w:lang w:eastAsia="ru-RU"/>
        </w:rPr>
        <w:br/>
      </w:r>
      <w:r w:rsidRPr="0074709F">
        <w:rPr>
          <w:sz w:val="20"/>
          <w:szCs w:val="20"/>
          <w:lang w:eastAsia="ru-RU"/>
        </w:rPr>
        <w:lastRenderedPageBreak/>
        <w:t>40.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w:t>
      </w: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Работник имеет право досрочно отказаться от выполнения дополнительной работы, а руководитель отменить поручение об ее выполнении, предупредив об этом другую сторону в письменной форме не позднее, чем за три дня.</w:t>
      </w:r>
      <w:r w:rsidRPr="0074709F">
        <w:rPr>
          <w:sz w:val="20"/>
          <w:szCs w:val="20"/>
          <w:lang w:eastAsia="ru-RU"/>
        </w:rPr>
        <w:br/>
        <w:t>41.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74709F" w:rsidRPr="0074709F" w:rsidRDefault="0074709F" w:rsidP="007C779F">
      <w:pPr>
        <w:widowControl/>
        <w:autoSpaceDE/>
        <w:autoSpaceDN/>
        <w:ind w:firstLine="480"/>
        <w:textAlignment w:val="baseline"/>
        <w:rPr>
          <w:sz w:val="20"/>
          <w:szCs w:val="20"/>
          <w:lang w:eastAsia="ru-RU"/>
        </w:rPr>
      </w:pPr>
      <w:r w:rsidRPr="0074709F">
        <w:rPr>
          <w:sz w:val="20"/>
          <w:szCs w:val="20"/>
          <w:lang w:eastAsia="ru-RU"/>
        </w:rPr>
        <w:t>Размер доплаты составляет:</w:t>
      </w:r>
      <w:r w:rsidRPr="0074709F">
        <w:rPr>
          <w:sz w:val="20"/>
          <w:szCs w:val="20"/>
          <w:lang w:eastAsia="ru-RU"/>
        </w:rPr>
        <w:br/>
        <w:t>- не менее одинарной дневной или часовой части оклада (должностного оклада) сверх оклада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 не менее двойной дневной или часовой части оклада (должностного оклада) за каждый день или час работы сверх оклада (должностного оклада), если работа производилась сверх месячной нормы рабочего времени.</w:t>
      </w:r>
    </w:p>
    <w:p w:rsidR="0074709F" w:rsidRPr="0074709F" w:rsidRDefault="0074709F" w:rsidP="007C779F">
      <w:pPr>
        <w:widowControl/>
        <w:autoSpaceDE/>
        <w:autoSpaceDN/>
        <w:ind w:firstLine="480"/>
        <w:jc w:val="both"/>
        <w:textAlignment w:val="baseline"/>
        <w:rPr>
          <w:sz w:val="20"/>
          <w:szCs w:val="20"/>
          <w:lang w:eastAsia="ru-RU"/>
        </w:rPr>
      </w:pPr>
      <w:r w:rsidRPr="0074709F">
        <w:rPr>
          <w:sz w:val="20"/>
          <w:szCs w:val="20"/>
          <w:lang w:eastAsia="ru-RU"/>
        </w:rPr>
        <w:t>42. Повышенная оплата сверхурочной работы составляет за первые два часа работы не менее полуторного размера, за последующие часы - не менее двойного размера в соответствии со статьей 152 </w:t>
      </w:r>
      <w:hyperlink r:id="rId22" w:anchor="64U0IK" w:history="1">
        <w:r w:rsidRPr="0074709F">
          <w:rPr>
            <w:sz w:val="20"/>
            <w:szCs w:val="20"/>
            <w:lang w:eastAsia="ru-RU"/>
          </w:rPr>
          <w:t>Трудового кодекса Российской Федерации</w:t>
        </w:r>
      </w:hyperlink>
      <w:r w:rsidRPr="0074709F">
        <w:rPr>
          <w:sz w:val="20"/>
          <w:szCs w:val="20"/>
          <w:lang w:eastAsia="ru-RU"/>
        </w:rPr>
        <w:t>.</w:t>
      </w:r>
      <w:r w:rsidRPr="0074709F">
        <w:rPr>
          <w:sz w:val="20"/>
          <w:szCs w:val="20"/>
          <w:lang w:eastAsia="ru-RU"/>
        </w:rPr>
        <w:br/>
        <w:t>Конкретные размеры оплаты за сверхурочную работу определяются коллективным договором, локальным нормативным актом или трудовым договором.</w:t>
      </w:r>
      <w:r w:rsidRPr="0074709F">
        <w:rPr>
          <w:sz w:val="20"/>
          <w:szCs w:val="20"/>
          <w:lang w:eastAsia="ru-RU"/>
        </w:rPr>
        <w:br/>
        <w:t>43. Доплата за работу в ночное время производится работникам за каждый час работы в ночное время. Ночным считается время с 10 часов вечера до 6 часов утра.</w:t>
      </w:r>
      <w:r w:rsidRPr="0074709F">
        <w:rPr>
          <w:sz w:val="20"/>
          <w:szCs w:val="20"/>
          <w:lang w:eastAsia="ru-RU"/>
        </w:rPr>
        <w:br/>
        <w:t>Размер доплаты составляет - 35 процентов части оклада (должностного оклада) за час работы в ночное время.</w:t>
      </w: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r w:rsidRPr="0074709F">
        <w:rPr>
          <w:sz w:val="20"/>
          <w:szCs w:val="20"/>
          <w:lang w:eastAsia="ru-RU"/>
        </w:rPr>
        <w:br/>
        <w:t>44. Водители автомобилей при работе на двух и более видах автомобилей (легковом, грузовом, автобусе и т.д.), а также при выполнении всего комплекса работ по ремонту и техническому обслуживанию автомобиля при отсутствии в учреждении специализированной службы технического обслуживания тарифицируются на один разряд выше.</w:t>
      </w:r>
    </w:p>
    <w:p w:rsidR="0074709F" w:rsidRPr="0074709F" w:rsidRDefault="0074709F" w:rsidP="0074709F">
      <w:pPr>
        <w:widowControl/>
        <w:autoSpaceDE/>
        <w:autoSpaceDN/>
        <w:ind w:firstLine="480"/>
        <w:jc w:val="both"/>
        <w:textAlignment w:val="baseline"/>
        <w:rPr>
          <w:sz w:val="20"/>
          <w:szCs w:val="20"/>
          <w:lang w:eastAsia="ru-RU"/>
        </w:rPr>
      </w:pPr>
      <w:r w:rsidRPr="0074709F">
        <w:rPr>
          <w:sz w:val="20"/>
          <w:szCs w:val="20"/>
          <w:lang w:eastAsia="ru-RU"/>
        </w:rPr>
        <w:t>45. Водителям автомобилей за ненормированный рабочий день выплачивается надбавка в размере 25 процентов от оклада.</w:t>
      </w:r>
      <w:r w:rsidRPr="0074709F">
        <w:rPr>
          <w:sz w:val="20"/>
          <w:szCs w:val="20"/>
          <w:lang w:eastAsia="ru-RU"/>
        </w:rPr>
        <w:br/>
        <w:t>46. Выплаты компенсационного характера, установленные в процентном отношении к окладу (должностному окладу), рассчитываются от оклада (должностного оклада) без учета повышающих коэффициентов.</w:t>
      </w:r>
      <w:r w:rsidRPr="0074709F">
        <w:rPr>
          <w:sz w:val="20"/>
          <w:szCs w:val="20"/>
          <w:lang w:eastAsia="ru-RU"/>
        </w:rPr>
        <w:br/>
        <w:t>47.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74709F" w:rsidRPr="0074709F" w:rsidRDefault="0074709F" w:rsidP="0074709F">
      <w:pPr>
        <w:widowControl/>
        <w:autoSpaceDE/>
        <w:autoSpaceDN/>
        <w:ind w:firstLine="480"/>
        <w:jc w:val="center"/>
        <w:textAlignment w:val="baseline"/>
        <w:rPr>
          <w:sz w:val="20"/>
          <w:szCs w:val="20"/>
          <w:lang w:eastAsia="ru-RU"/>
        </w:rPr>
      </w:pPr>
      <w:r w:rsidRPr="0074709F">
        <w:rPr>
          <w:sz w:val="20"/>
          <w:szCs w:val="20"/>
          <w:lang w:eastAsia="ru-RU"/>
        </w:rPr>
        <w:br/>
        <w:t>Раздел V. ПОРЯДОК И УСЛОВИЯ УСТАНОВЛЕНИЯ ВЫПЛАТ СТИМУЛИРУЮЩЕГО ХАРАКТЕРА</w:t>
      </w:r>
    </w:p>
    <w:p w:rsidR="0074709F" w:rsidRPr="0074709F" w:rsidRDefault="0074709F" w:rsidP="007C779F">
      <w:pPr>
        <w:widowControl/>
        <w:autoSpaceDE/>
        <w:autoSpaceDN/>
        <w:ind w:firstLine="480"/>
        <w:jc w:val="both"/>
        <w:textAlignment w:val="baseline"/>
        <w:rPr>
          <w:sz w:val="20"/>
          <w:szCs w:val="20"/>
          <w:lang w:eastAsia="ru-RU"/>
        </w:rPr>
      </w:pPr>
      <w:r w:rsidRPr="0074709F">
        <w:rPr>
          <w:sz w:val="20"/>
          <w:szCs w:val="20"/>
          <w:lang w:eastAsia="ru-RU"/>
        </w:rPr>
        <w:t>48. Перечень выплат стимулирующего характера устанавливается в соответствии с Перечнем видов выплат стимулирующего характера, утвержденным </w:t>
      </w:r>
      <w:hyperlink r:id="rId23" w:history="1">
        <w:r w:rsidRPr="0074709F">
          <w:rPr>
            <w:sz w:val="20"/>
            <w:szCs w:val="20"/>
            <w:lang w:eastAsia="ru-RU"/>
          </w:rPr>
          <w:t>Приказом Министерства здравоохранения и социального развития Российской Федерации от 29 декабря 2007 года N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видов выплат стимулирующего характера в этих учреждениях"</w:t>
        </w:r>
      </w:hyperlink>
      <w:r w:rsidRPr="0074709F">
        <w:rPr>
          <w:sz w:val="20"/>
          <w:szCs w:val="20"/>
          <w:lang w:eastAsia="ru-RU"/>
        </w:rPr>
        <w:t>.</w:t>
      </w:r>
      <w:r w:rsidRPr="0074709F">
        <w:rPr>
          <w:sz w:val="20"/>
          <w:szCs w:val="20"/>
          <w:lang w:eastAsia="ru-RU"/>
        </w:rPr>
        <w:br/>
        <w:t>В соответствии с Перечнем видов выплат стимулирующего характера работникам устанавливаются следующие виды выплат стимулирующего характера:</w:t>
      </w:r>
    </w:p>
    <w:p w:rsidR="0074709F" w:rsidRPr="0074709F" w:rsidRDefault="0074709F" w:rsidP="0074709F">
      <w:pPr>
        <w:widowControl/>
        <w:shd w:val="clear" w:color="auto" w:fill="FFFFFF"/>
        <w:autoSpaceDE/>
        <w:autoSpaceDN/>
        <w:ind w:firstLine="480"/>
        <w:textAlignment w:val="baseline"/>
        <w:rPr>
          <w:sz w:val="20"/>
          <w:szCs w:val="20"/>
          <w:lang w:eastAsia="ru-RU"/>
        </w:rPr>
      </w:pPr>
      <w:r w:rsidRPr="0074709F">
        <w:rPr>
          <w:sz w:val="20"/>
          <w:szCs w:val="20"/>
          <w:lang w:eastAsia="ru-RU"/>
        </w:rPr>
        <w:t>- выплаты за интенсивность и высокие результаты работы;</w:t>
      </w:r>
    </w:p>
    <w:p w:rsidR="0074709F" w:rsidRPr="0074709F" w:rsidRDefault="0074709F" w:rsidP="0074709F">
      <w:pPr>
        <w:widowControl/>
        <w:shd w:val="clear" w:color="auto" w:fill="FFFFFF"/>
        <w:autoSpaceDE/>
        <w:autoSpaceDN/>
        <w:ind w:firstLine="480"/>
        <w:textAlignment w:val="baseline"/>
        <w:rPr>
          <w:sz w:val="20"/>
          <w:szCs w:val="20"/>
          <w:lang w:eastAsia="ru-RU"/>
        </w:rPr>
      </w:pPr>
      <w:r w:rsidRPr="0074709F">
        <w:rPr>
          <w:sz w:val="20"/>
          <w:szCs w:val="20"/>
          <w:lang w:eastAsia="ru-RU"/>
        </w:rPr>
        <w:t>- выплаты за качество выполняемых работ;</w:t>
      </w:r>
    </w:p>
    <w:p w:rsidR="0074709F" w:rsidRPr="0074709F" w:rsidRDefault="0074709F" w:rsidP="0074709F">
      <w:pPr>
        <w:widowControl/>
        <w:shd w:val="clear" w:color="auto" w:fill="FFFFFF"/>
        <w:autoSpaceDE/>
        <w:autoSpaceDN/>
        <w:ind w:firstLine="480"/>
        <w:textAlignment w:val="baseline"/>
        <w:rPr>
          <w:sz w:val="20"/>
          <w:szCs w:val="20"/>
          <w:lang w:eastAsia="ru-RU"/>
        </w:rPr>
      </w:pPr>
      <w:r w:rsidRPr="0074709F">
        <w:rPr>
          <w:sz w:val="20"/>
          <w:szCs w:val="20"/>
          <w:lang w:eastAsia="ru-RU"/>
        </w:rPr>
        <w:t>- выплаты за стаж непрерывной работы, выслугу лет;</w:t>
      </w:r>
    </w:p>
    <w:p w:rsidR="0074709F" w:rsidRPr="0074709F" w:rsidRDefault="0074709F" w:rsidP="0074709F">
      <w:pPr>
        <w:widowControl/>
        <w:shd w:val="clear" w:color="auto" w:fill="FFFFFF"/>
        <w:autoSpaceDE/>
        <w:autoSpaceDN/>
        <w:ind w:firstLine="480"/>
        <w:textAlignment w:val="baseline"/>
        <w:rPr>
          <w:sz w:val="20"/>
          <w:szCs w:val="20"/>
          <w:lang w:eastAsia="ru-RU"/>
        </w:rPr>
      </w:pPr>
      <w:r w:rsidRPr="0074709F">
        <w:rPr>
          <w:sz w:val="20"/>
          <w:szCs w:val="20"/>
          <w:lang w:eastAsia="ru-RU"/>
        </w:rPr>
        <w:t>- премиальные выплаты по итогам работы.</w:t>
      </w:r>
      <w:r w:rsidRPr="0074709F">
        <w:rPr>
          <w:sz w:val="20"/>
          <w:szCs w:val="20"/>
          <w:lang w:eastAsia="ru-RU"/>
        </w:rPr>
        <w:br/>
        <w:t>В целях поощрения работников за выполненную работу устанавливаются следующие выплаты стимулирующего характера:</w:t>
      </w:r>
    </w:p>
    <w:p w:rsidR="0074709F" w:rsidRPr="0074709F" w:rsidRDefault="0074709F" w:rsidP="0074709F">
      <w:pPr>
        <w:widowControl/>
        <w:shd w:val="clear" w:color="auto" w:fill="FFFFFF"/>
        <w:autoSpaceDE/>
        <w:autoSpaceDN/>
        <w:ind w:firstLine="480"/>
        <w:textAlignment w:val="baseline"/>
        <w:rPr>
          <w:sz w:val="20"/>
          <w:szCs w:val="20"/>
          <w:lang w:eastAsia="ru-RU"/>
        </w:rPr>
      </w:pPr>
      <w:r w:rsidRPr="0074709F">
        <w:rPr>
          <w:sz w:val="20"/>
          <w:szCs w:val="20"/>
          <w:lang w:eastAsia="ru-RU"/>
        </w:rPr>
        <w:t>- премия по итогам работы (за квартал, полугодие, 9 месяцев, год);</w:t>
      </w:r>
    </w:p>
    <w:p w:rsidR="0074709F" w:rsidRPr="0074709F" w:rsidRDefault="0074709F" w:rsidP="0074709F">
      <w:pPr>
        <w:widowControl/>
        <w:shd w:val="clear" w:color="auto" w:fill="FFFFFF"/>
        <w:autoSpaceDE/>
        <w:autoSpaceDN/>
        <w:ind w:firstLine="480"/>
        <w:textAlignment w:val="baseline"/>
        <w:rPr>
          <w:sz w:val="20"/>
          <w:szCs w:val="20"/>
          <w:lang w:eastAsia="ru-RU"/>
        </w:rPr>
      </w:pPr>
      <w:r w:rsidRPr="0074709F">
        <w:rPr>
          <w:sz w:val="20"/>
          <w:szCs w:val="20"/>
          <w:lang w:eastAsia="ru-RU"/>
        </w:rPr>
        <w:t>- премия за образцовое качество выполняемых работ;</w:t>
      </w:r>
    </w:p>
    <w:p w:rsidR="0074709F" w:rsidRPr="0074709F" w:rsidRDefault="0074709F" w:rsidP="0074709F">
      <w:pPr>
        <w:widowControl/>
        <w:shd w:val="clear" w:color="auto" w:fill="FFFFFF"/>
        <w:autoSpaceDE/>
        <w:autoSpaceDN/>
        <w:ind w:firstLine="480"/>
        <w:textAlignment w:val="baseline"/>
        <w:rPr>
          <w:sz w:val="20"/>
          <w:szCs w:val="20"/>
          <w:lang w:eastAsia="ru-RU"/>
        </w:rPr>
      </w:pPr>
      <w:r w:rsidRPr="0074709F">
        <w:rPr>
          <w:sz w:val="20"/>
          <w:szCs w:val="20"/>
          <w:lang w:eastAsia="ru-RU"/>
        </w:rPr>
        <w:t>- премия за выполнение особо важных и срочных работ;</w:t>
      </w:r>
    </w:p>
    <w:p w:rsidR="0074709F" w:rsidRPr="0074709F" w:rsidRDefault="0074709F" w:rsidP="0074709F">
      <w:pPr>
        <w:widowControl/>
        <w:shd w:val="clear" w:color="auto" w:fill="FFFFFF"/>
        <w:autoSpaceDE/>
        <w:autoSpaceDN/>
        <w:ind w:firstLine="480"/>
        <w:textAlignment w:val="baseline"/>
        <w:rPr>
          <w:sz w:val="20"/>
          <w:szCs w:val="20"/>
          <w:lang w:eastAsia="ru-RU"/>
        </w:rPr>
      </w:pPr>
      <w:r w:rsidRPr="0074709F">
        <w:rPr>
          <w:sz w:val="20"/>
          <w:szCs w:val="20"/>
          <w:lang w:eastAsia="ru-RU"/>
        </w:rPr>
        <w:t>- премия за интенсивность и высокие результаты работы.</w:t>
      </w:r>
    </w:p>
    <w:p w:rsidR="0074709F" w:rsidRPr="0074709F" w:rsidRDefault="0074709F" w:rsidP="0074709F">
      <w:pPr>
        <w:widowControl/>
        <w:shd w:val="clear" w:color="auto" w:fill="FFFFFF"/>
        <w:autoSpaceDE/>
        <w:autoSpaceDN/>
        <w:ind w:firstLine="480"/>
        <w:jc w:val="both"/>
        <w:textAlignment w:val="baseline"/>
        <w:rPr>
          <w:sz w:val="20"/>
          <w:szCs w:val="20"/>
          <w:lang w:eastAsia="ru-RU"/>
        </w:rPr>
      </w:pPr>
      <w:r w:rsidRPr="0074709F">
        <w:rPr>
          <w:sz w:val="20"/>
          <w:szCs w:val="20"/>
          <w:lang w:eastAsia="ru-RU"/>
        </w:rPr>
        <w:t>Выплаты стимулирующего характера производятся по решению директора учреждения в пределах бюджетных ассигнований на оплату труда работников.</w:t>
      </w:r>
      <w:r w:rsidRPr="0074709F">
        <w:rPr>
          <w:sz w:val="20"/>
          <w:szCs w:val="20"/>
          <w:lang w:eastAsia="ru-RU"/>
        </w:rPr>
        <w:br/>
        <w:t>Размер выплаты стимулирующего характера может определяться как в процентах к окладу (должностному окладу) работника, так и в абсолютном размере. Максимальный размер выплат стимулирующего характера не ограничен.</w:t>
      </w:r>
      <w:r w:rsidRPr="0074709F">
        <w:rPr>
          <w:sz w:val="20"/>
          <w:szCs w:val="20"/>
          <w:lang w:eastAsia="ru-RU"/>
        </w:rPr>
        <w:br/>
        <w:t>Премирование работников осуществляется на основе положения о премировании, утверждаемого локальным нормативным актом МКУ «МЦК».</w:t>
      </w:r>
    </w:p>
    <w:p w:rsidR="0074709F" w:rsidRPr="0074709F" w:rsidRDefault="0074709F" w:rsidP="0074709F">
      <w:pPr>
        <w:widowControl/>
        <w:shd w:val="clear" w:color="auto" w:fill="FFFFFF"/>
        <w:autoSpaceDE/>
        <w:autoSpaceDN/>
        <w:ind w:firstLine="480"/>
        <w:textAlignment w:val="baseline"/>
        <w:rPr>
          <w:sz w:val="20"/>
          <w:szCs w:val="20"/>
          <w:lang w:eastAsia="ru-RU"/>
        </w:rPr>
      </w:pPr>
      <w:r w:rsidRPr="0074709F">
        <w:rPr>
          <w:sz w:val="20"/>
          <w:szCs w:val="20"/>
          <w:lang w:eastAsia="ru-RU"/>
        </w:rPr>
        <w:t>При определении размеров выплат стимулирующего характера учитывается:</w:t>
      </w:r>
    </w:p>
    <w:p w:rsidR="0074709F" w:rsidRPr="0074709F" w:rsidRDefault="0074709F" w:rsidP="0074709F">
      <w:pPr>
        <w:widowControl/>
        <w:shd w:val="clear" w:color="auto" w:fill="FFFFFF"/>
        <w:autoSpaceDE/>
        <w:autoSpaceDN/>
        <w:ind w:firstLine="480"/>
        <w:jc w:val="both"/>
        <w:textAlignment w:val="baseline"/>
        <w:rPr>
          <w:sz w:val="20"/>
          <w:szCs w:val="20"/>
          <w:lang w:eastAsia="ru-RU"/>
        </w:rPr>
      </w:pPr>
      <w:r w:rsidRPr="0074709F">
        <w:rPr>
          <w:sz w:val="20"/>
          <w:szCs w:val="20"/>
          <w:lang w:eastAsia="ru-RU"/>
        </w:rPr>
        <w:t>- успешное и добросовестное исполнение работником своих обязанностей в соответствующем периоде;</w:t>
      </w:r>
    </w:p>
    <w:p w:rsidR="0074709F" w:rsidRPr="0074709F" w:rsidRDefault="0074709F" w:rsidP="0074709F">
      <w:pPr>
        <w:widowControl/>
        <w:shd w:val="clear" w:color="auto" w:fill="FFFFFF"/>
        <w:autoSpaceDE/>
        <w:autoSpaceDN/>
        <w:ind w:firstLine="480"/>
        <w:jc w:val="both"/>
        <w:textAlignment w:val="baseline"/>
        <w:rPr>
          <w:sz w:val="20"/>
          <w:szCs w:val="20"/>
          <w:lang w:eastAsia="ru-RU"/>
        </w:rPr>
      </w:pPr>
      <w:r w:rsidRPr="0074709F">
        <w:rPr>
          <w:sz w:val="20"/>
          <w:szCs w:val="20"/>
          <w:lang w:eastAsia="ru-RU"/>
        </w:rPr>
        <w:t>- инициативу, творчество и применение в работе современных форм и методов организации труда;</w:t>
      </w:r>
    </w:p>
    <w:p w:rsidR="0074709F" w:rsidRPr="0074709F" w:rsidRDefault="0074709F" w:rsidP="0074709F">
      <w:pPr>
        <w:widowControl/>
        <w:shd w:val="clear" w:color="auto" w:fill="FFFFFF"/>
        <w:autoSpaceDE/>
        <w:autoSpaceDN/>
        <w:ind w:firstLine="480"/>
        <w:jc w:val="both"/>
        <w:textAlignment w:val="baseline"/>
        <w:rPr>
          <w:sz w:val="20"/>
          <w:szCs w:val="20"/>
          <w:lang w:eastAsia="ru-RU"/>
        </w:rPr>
      </w:pPr>
      <w:r w:rsidRPr="0074709F">
        <w:rPr>
          <w:sz w:val="20"/>
          <w:szCs w:val="20"/>
          <w:lang w:eastAsia="ru-RU"/>
        </w:rPr>
        <w:t>- выполнение порученной работы, связанной с обеспечением рабочего процесса;</w:t>
      </w:r>
    </w:p>
    <w:p w:rsidR="0074709F" w:rsidRPr="0074709F" w:rsidRDefault="0074709F" w:rsidP="0074709F">
      <w:pPr>
        <w:widowControl/>
        <w:shd w:val="clear" w:color="auto" w:fill="FFFFFF"/>
        <w:autoSpaceDE/>
        <w:autoSpaceDN/>
        <w:ind w:firstLine="480"/>
        <w:textAlignment w:val="baseline"/>
        <w:rPr>
          <w:sz w:val="20"/>
          <w:szCs w:val="20"/>
          <w:lang w:eastAsia="ru-RU"/>
        </w:rPr>
      </w:pPr>
      <w:r w:rsidRPr="0074709F">
        <w:rPr>
          <w:sz w:val="20"/>
          <w:szCs w:val="20"/>
          <w:lang w:eastAsia="ru-RU"/>
        </w:rPr>
        <w:t>- участие в выполнении особо важных работ и мероприятий.</w:t>
      </w:r>
    </w:p>
    <w:p w:rsidR="0074709F" w:rsidRPr="0074709F" w:rsidRDefault="0074709F" w:rsidP="0074709F">
      <w:pPr>
        <w:widowControl/>
        <w:shd w:val="clear" w:color="auto" w:fill="FFFFFF"/>
        <w:autoSpaceDE/>
        <w:autoSpaceDN/>
        <w:ind w:firstLine="480"/>
        <w:jc w:val="both"/>
        <w:textAlignment w:val="baseline"/>
        <w:rPr>
          <w:sz w:val="20"/>
          <w:szCs w:val="20"/>
          <w:lang w:eastAsia="ru-RU"/>
        </w:rPr>
      </w:pPr>
      <w:r w:rsidRPr="0074709F">
        <w:rPr>
          <w:sz w:val="20"/>
          <w:szCs w:val="20"/>
          <w:lang w:eastAsia="ru-RU"/>
        </w:rPr>
        <w:t>49. Премии за выполнение особо важных и срочных работ выплачиваются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r w:rsidRPr="0074709F">
        <w:rPr>
          <w:sz w:val="20"/>
          <w:szCs w:val="20"/>
          <w:lang w:eastAsia="ru-RU"/>
        </w:rPr>
        <w:br/>
      </w:r>
      <w:r w:rsidRPr="0074709F">
        <w:rPr>
          <w:sz w:val="20"/>
          <w:szCs w:val="20"/>
          <w:lang w:eastAsia="ru-RU"/>
        </w:rPr>
        <w:lastRenderedPageBreak/>
        <w:t>50. Премия за интенсивность и высокие результаты работы выплачивается работникам единовременно за интенсивность и высокие результаты работы. При премировании учитываются:</w:t>
      </w:r>
    </w:p>
    <w:p w:rsidR="0074709F" w:rsidRPr="0074709F" w:rsidRDefault="0074709F" w:rsidP="0074709F">
      <w:pPr>
        <w:widowControl/>
        <w:shd w:val="clear" w:color="auto" w:fill="FFFFFF"/>
        <w:autoSpaceDE/>
        <w:autoSpaceDN/>
        <w:ind w:firstLine="480"/>
        <w:textAlignment w:val="baseline"/>
        <w:rPr>
          <w:sz w:val="20"/>
          <w:szCs w:val="20"/>
          <w:lang w:eastAsia="ru-RU"/>
        </w:rPr>
      </w:pPr>
      <w:r w:rsidRPr="0074709F">
        <w:rPr>
          <w:sz w:val="20"/>
          <w:szCs w:val="20"/>
          <w:lang w:eastAsia="ru-RU"/>
        </w:rPr>
        <w:t>- интенсивность и напряженность работы;</w:t>
      </w:r>
    </w:p>
    <w:p w:rsidR="0074709F" w:rsidRPr="0074709F" w:rsidRDefault="0074709F" w:rsidP="0074709F">
      <w:pPr>
        <w:widowControl/>
        <w:shd w:val="clear" w:color="auto" w:fill="FFFFFF"/>
        <w:autoSpaceDE/>
        <w:autoSpaceDN/>
        <w:ind w:firstLine="480"/>
        <w:jc w:val="both"/>
        <w:textAlignment w:val="baseline"/>
        <w:rPr>
          <w:sz w:val="20"/>
          <w:szCs w:val="20"/>
          <w:lang w:eastAsia="ru-RU"/>
        </w:rPr>
      </w:pPr>
      <w:r w:rsidRPr="0074709F">
        <w:rPr>
          <w:sz w:val="20"/>
          <w:szCs w:val="20"/>
          <w:lang w:eastAsia="ru-RU"/>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74709F" w:rsidRPr="0074709F" w:rsidRDefault="0074709F" w:rsidP="0074709F">
      <w:pPr>
        <w:widowControl/>
        <w:shd w:val="clear" w:color="auto" w:fill="FFFFFF"/>
        <w:autoSpaceDE/>
        <w:autoSpaceDN/>
        <w:ind w:firstLine="480"/>
        <w:jc w:val="center"/>
        <w:textAlignment w:val="baseline"/>
        <w:rPr>
          <w:sz w:val="20"/>
          <w:szCs w:val="20"/>
          <w:lang w:eastAsia="ru-RU"/>
        </w:rPr>
      </w:pPr>
      <w:r w:rsidRPr="0074709F">
        <w:rPr>
          <w:sz w:val="20"/>
          <w:szCs w:val="20"/>
          <w:lang w:eastAsia="ru-RU"/>
        </w:rPr>
        <w:br/>
        <w:t>Раздел V. ПОРЯДОК И УСЛОВИЯ ВЫПЛАТЫ МАТЕРИАЛЬНОЙ ПОМОЩИ.</w:t>
      </w:r>
    </w:p>
    <w:p w:rsidR="0074709F" w:rsidRPr="0074709F" w:rsidRDefault="0074709F" w:rsidP="0074709F">
      <w:pPr>
        <w:widowControl/>
        <w:shd w:val="clear" w:color="auto" w:fill="FFFFFF"/>
        <w:autoSpaceDE/>
        <w:autoSpaceDN/>
        <w:ind w:firstLine="480"/>
        <w:jc w:val="both"/>
        <w:textAlignment w:val="baseline"/>
        <w:rPr>
          <w:sz w:val="20"/>
          <w:szCs w:val="20"/>
          <w:lang w:eastAsia="ru-RU"/>
        </w:rPr>
      </w:pPr>
      <w:r w:rsidRPr="0074709F">
        <w:rPr>
          <w:sz w:val="20"/>
          <w:szCs w:val="20"/>
          <w:lang w:eastAsia="ru-RU"/>
        </w:rPr>
        <w:t>51. Из фонда оплаты труда работникам может быть оказана материальная помощь. Решение об оказании материальной помощи и её конкретных размерах принимает руководитель муниципального учреждения на основании письменного заявления работника.</w:t>
      </w:r>
    </w:p>
    <w:tbl>
      <w:tblPr>
        <w:tblW w:w="0" w:type="auto"/>
        <w:tblLook w:val="04A0" w:firstRow="1" w:lastRow="0" w:firstColumn="1" w:lastColumn="0" w:noHBand="0" w:noVBand="1"/>
      </w:tblPr>
      <w:tblGrid>
        <w:gridCol w:w="4982"/>
        <w:gridCol w:w="4990"/>
      </w:tblGrid>
      <w:tr w:rsidR="0074709F" w:rsidRPr="0074709F" w:rsidTr="007C779F">
        <w:tc>
          <w:tcPr>
            <w:tcW w:w="4982" w:type="dxa"/>
          </w:tcPr>
          <w:p w:rsidR="0074709F" w:rsidRPr="0074709F" w:rsidRDefault="0074709F" w:rsidP="0074709F">
            <w:pPr>
              <w:widowControl/>
              <w:tabs>
                <w:tab w:val="left" w:pos="4860"/>
              </w:tabs>
              <w:autoSpaceDE/>
              <w:autoSpaceDN/>
              <w:rPr>
                <w:rFonts w:eastAsia="SimSun"/>
                <w:sz w:val="20"/>
                <w:szCs w:val="20"/>
                <w:lang w:eastAsia="zh-CN"/>
              </w:rPr>
            </w:pPr>
            <w:r w:rsidRPr="0074709F">
              <w:rPr>
                <w:rFonts w:eastAsia="SimSun"/>
                <w:sz w:val="20"/>
                <w:szCs w:val="20"/>
                <w:lang w:eastAsia="zh-CN"/>
              </w:rPr>
              <w:t xml:space="preserve"> </w:t>
            </w:r>
          </w:p>
        </w:tc>
        <w:tc>
          <w:tcPr>
            <w:tcW w:w="4990" w:type="dxa"/>
          </w:tcPr>
          <w:p w:rsidR="0074709F" w:rsidRPr="0074709F" w:rsidRDefault="0074709F" w:rsidP="0074709F">
            <w:pPr>
              <w:widowControl/>
              <w:shd w:val="clear" w:color="auto" w:fill="FFFFFF"/>
              <w:autoSpaceDE/>
              <w:autoSpaceDN/>
              <w:jc w:val="right"/>
              <w:textAlignment w:val="baseline"/>
              <w:outlineLvl w:val="1"/>
              <w:rPr>
                <w:rFonts w:eastAsia="SimSun"/>
                <w:sz w:val="20"/>
                <w:szCs w:val="20"/>
                <w:lang w:eastAsia="zh-CN"/>
              </w:rPr>
            </w:pPr>
            <w:r w:rsidRPr="0074709F">
              <w:rPr>
                <w:bCs/>
                <w:sz w:val="20"/>
                <w:szCs w:val="20"/>
                <w:lang w:eastAsia="ru-RU"/>
              </w:rPr>
              <w:t xml:space="preserve">Приложение № 1 к </w:t>
            </w:r>
          </w:p>
          <w:p w:rsidR="0074709F" w:rsidRPr="0074709F" w:rsidRDefault="0074709F" w:rsidP="0074709F">
            <w:pPr>
              <w:widowControl/>
              <w:shd w:val="clear" w:color="auto" w:fill="FFFFFF"/>
              <w:autoSpaceDE/>
              <w:autoSpaceDN/>
              <w:jc w:val="right"/>
              <w:textAlignment w:val="baseline"/>
              <w:outlineLvl w:val="1"/>
              <w:rPr>
                <w:rFonts w:eastAsia="SimSun"/>
                <w:bCs/>
                <w:sz w:val="20"/>
                <w:szCs w:val="20"/>
                <w:lang w:eastAsia="zh-CN"/>
              </w:rPr>
            </w:pPr>
            <w:r w:rsidRPr="0074709F">
              <w:rPr>
                <w:rFonts w:eastAsia="SimSun"/>
                <w:sz w:val="20"/>
                <w:szCs w:val="20"/>
                <w:lang w:eastAsia="zh-CN"/>
              </w:rPr>
              <w:t xml:space="preserve">Положению </w:t>
            </w:r>
            <w:r w:rsidRPr="0074709F">
              <w:rPr>
                <w:rFonts w:eastAsia="SimSun"/>
                <w:bCs/>
                <w:sz w:val="20"/>
                <w:szCs w:val="20"/>
                <w:lang w:eastAsia="zh-CN"/>
              </w:rPr>
              <w:t>об оплате</w:t>
            </w:r>
          </w:p>
          <w:p w:rsidR="0074709F" w:rsidRPr="0074709F" w:rsidRDefault="0074709F" w:rsidP="0074709F">
            <w:pPr>
              <w:widowControl/>
              <w:shd w:val="clear" w:color="auto" w:fill="FFFFFF"/>
              <w:autoSpaceDE/>
              <w:autoSpaceDN/>
              <w:jc w:val="right"/>
              <w:textAlignment w:val="baseline"/>
              <w:outlineLvl w:val="1"/>
              <w:rPr>
                <w:rFonts w:eastAsia="SimSun"/>
                <w:bCs/>
                <w:sz w:val="20"/>
                <w:szCs w:val="20"/>
                <w:lang w:eastAsia="zh-CN"/>
              </w:rPr>
            </w:pPr>
            <w:r w:rsidRPr="0074709F">
              <w:rPr>
                <w:rFonts w:eastAsia="SimSun"/>
                <w:bCs/>
                <w:sz w:val="20"/>
                <w:szCs w:val="20"/>
                <w:lang w:eastAsia="zh-CN"/>
              </w:rPr>
              <w:t xml:space="preserve"> труда работников по общеотраслевым</w:t>
            </w:r>
          </w:p>
          <w:p w:rsidR="0074709F" w:rsidRPr="0074709F" w:rsidRDefault="0074709F" w:rsidP="0074709F">
            <w:pPr>
              <w:widowControl/>
              <w:shd w:val="clear" w:color="auto" w:fill="FFFFFF"/>
              <w:autoSpaceDE/>
              <w:autoSpaceDN/>
              <w:jc w:val="right"/>
              <w:textAlignment w:val="baseline"/>
              <w:outlineLvl w:val="1"/>
              <w:rPr>
                <w:rFonts w:eastAsia="SimSun"/>
                <w:bCs/>
                <w:sz w:val="20"/>
                <w:szCs w:val="20"/>
                <w:lang w:eastAsia="zh-CN"/>
              </w:rPr>
            </w:pPr>
            <w:r w:rsidRPr="0074709F">
              <w:rPr>
                <w:rFonts w:eastAsia="SimSun"/>
                <w:bCs/>
                <w:sz w:val="20"/>
                <w:szCs w:val="20"/>
                <w:lang w:eastAsia="zh-CN"/>
              </w:rPr>
              <w:t xml:space="preserve"> должностям служащих и профессиям </w:t>
            </w:r>
          </w:p>
          <w:p w:rsidR="0074709F" w:rsidRPr="0074709F" w:rsidRDefault="0074709F" w:rsidP="0074709F">
            <w:pPr>
              <w:widowControl/>
              <w:shd w:val="clear" w:color="auto" w:fill="FFFFFF"/>
              <w:autoSpaceDE/>
              <w:autoSpaceDN/>
              <w:jc w:val="right"/>
              <w:textAlignment w:val="baseline"/>
              <w:outlineLvl w:val="1"/>
              <w:rPr>
                <w:rFonts w:eastAsia="SimSun"/>
                <w:bCs/>
                <w:sz w:val="20"/>
                <w:szCs w:val="20"/>
                <w:lang w:eastAsia="zh-CN"/>
              </w:rPr>
            </w:pPr>
            <w:r w:rsidRPr="0074709F">
              <w:rPr>
                <w:rFonts w:eastAsia="SimSun"/>
                <w:bCs/>
                <w:sz w:val="20"/>
                <w:szCs w:val="20"/>
                <w:lang w:eastAsia="zh-CN"/>
              </w:rPr>
              <w:t>рабочих муниципального казенного</w:t>
            </w:r>
          </w:p>
          <w:p w:rsidR="0074709F" w:rsidRPr="0074709F" w:rsidRDefault="0074709F" w:rsidP="0074709F">
            <w:pPr>
              <w:widowControl/>
              <w:shd w:val="clear" w:color="auto" w:fill="FFFFFF"/>
              <w:autoSpaceDE/>
              <w:autoSpaceDN/>
              <w:jc w:val="right"/>
              <w:textAlignment w:val="baseline"/>
              <w:outlineLvl w:val="1"/>
              <w:rPr>
                <w:rFonts w:eastAsia="SimSun"/>
                <w:bCs/>
                <w:sz w:val="20"/>
                <w:szCs w:val="20"/>
                <w:lang w:eastAsia="zh-CN"/>
              </w:rPr>
            </w:pPr>
            <w:r w:rsidRPr="0074709F">
              <w:rPr>
                <w:rFonts w:eastAsia="SimSun"/>
                <w:bCs/>
                <w:sz w:val="20"/>
                <w:szCs w:val="20"/>
                <w:lang w:eastAsia="zh-CN"/>
              </w:rPr>
              <w:t xml:space="preserve"> учреждения «Многофункциональный центр обслуживания учреждений культуры Мокроусовского муниципального округа»</w:t>
            </w:r>
          </w:p>
          <w:p w:rsidR="0074709F" w:rsidRPr="0074709F" w:rsidRDefault="0074709F" w:rsidP="0074709F">
            <w:pPr>
              <w:widowControl/>
              <w:shd w:val="clear" w:color="auto" w:fill="FFFFFF"/>
              <w:autoSpaceDE/>
              <w:autoSpaceDN/>
              <w:jc w:val="right"/>
              <w:textAlignment w:val="baseline"/>
              <w:outlineLvl w:val="1"/>
              <w:rPr>
                <w:bCs/>
                <w:sz w:val="20"/>
                <w:szCs w:val="20"/>
                <w:highlight w:val="yellow"/>
                <w:lang w:eastAsia="ru-RU"/>
              </w:rPr>
            </w:pPr>
          </w:p>
          <w:p w:rsidR="0074709F" w:rsidRPr="0074709F" w:rsidRDefault="0074709F" w:rsidP="0074709F">
            <w:pPr>
              <w:widowControl/>
              <w:tabs>
                <w:tab w:val="left" w:pos="4860"/>
              </w:tabs>
              <w:autoSpaceDE/>
              <w:autoSpaceDN/>
              <w:jc w:val="right"/>
              <w:rPr>
                <w:rFonts w:eastAsia="SimSun"/>
                <w:sz w:val="20"/>
                <w:szCs w:val="20"/>
                <w:lang w:eastAsia="zh-CN"/>
              </w:rPr>
            </w:pPr>
            <w:r w:rsidRPr="0074709F">
              <w:rPr>
                <w:bCs/>
                <w:sz w:val="20"/>
                <w:szCs w:val="20"/>
                <w:lang w:eastAsia="ru-RU"/>
              </w:rPr>
              <w:t>от 22 декабря 2023 г. N 705</w:t>
            </w:r>
          </w:p>
        </w:tc>
      </w:tr>
    </w:tbl>
    <w:p w:rsidR="0074709F" w:rsidRPr="0074709F" w:rsidRDefault="0074709F" w:rsidP="0074709F">
      <w:pPr>
        <w:widowControl/>
        <w:tabs>
          <w:tab w:val="left" w:pos="4860"/>
        </w:tabs>
        <w:autoSpaceDE/>
        <w:autoSpaceDN/>
        <w:rPr>
          <w:rFonts w:eastAsia="SimSun"/>
          <w:sz w:val="20"/>
          <w:szCs w:val="20"/>
          <w:lang w:eastAsia="zh-CN"/>
        </w:rPr>
      </w:pPr>
    </w:p>
    <w:p w:rsidR="0074709F" w:rsidRPr="0074709F" w:rsidRDefault="0074709F" w:rsidP="0074709F">
      <w:pPr>
        <w:widowControl/>
        <w:shd w:val="clear" w:color="auto" w:fill="FFFFFF"/>
        <w:autoSpaceDE/>
        <w:autoSpaceDN/>
        <w:jc w:val="center"/>
        <w:textAlignment w:val="baseline"/>
        <w:outlineLvl w:val="1"/>
        <w:rPr>
          <w:rFonts w:eastAsia="SimSun"/>
          <w:bCs/>
          <w:sz w:val="20"/>
          <w:szCs w:val="20"/>
          <w:lang w:eastAsia="zh-CN"/>
        </w:rPr>
      </w:pPr>
      <w:r w:rsidRPr="0074709F">
        <w:rPr>
          <w:rFonts w:eastAsia="SimSun"/>
          <w:sz w:val="20"/>
          <w:szCs w:val="20"/>
          <w:lang w:eastAsia="zh-CN"/>
        </w:rPr>
        <w:t xml:space="preserve">Должностные оклады работников </w:t>
      </w:r>
      <w:r w:rsidRPr="0074709F">
        <w:rPr>
          <w:rFonts w:eastAsia="SimSun"/>
          <w:bCs/>
          <w:sz w:val="20"/>
          <w:szCs w:val="20"/>
          <w:lang w:eastAsia="zh-CN"/>
        </w:rPr>
        <w:t>муниципального казенного</w:t>
      </w:r>
    </w:p>
    <w:p w:rsidR="0074709F" w:rsidRPr="0074709F" w:rsidRDefault="0074709F" w:rsidP="0074709F">
      <w:pPr>
        <w:widowControl/>
        <w:shd w:val="clear" w:color="auto" w:fill="FFFFFF"/>
        <w:autoSpaceDE/>
        <w:autoSpaceDN/>
        <w:jc w:val="center"/>
        <w:textAlignment w:val="baseline"/>
        <w:outlineLvl w:val="1"/>
        <w:rPr>
          <w:rFonts w:eastAsia="SimSun"/>
          <w:bCs/>
          <w:sz w:val="20"/>
          <w:szCs w:val="20"/>
          <w:lang w:eastAsia="zh-CN"/>
        </w:rPr>
      </w:pPr>
      <w:r w:rsidRPr="0074709F">
        <w:rPr>
          <w:rFonts w:eastAsia="SimSun"/>
          <w:bCs/>
          <w:sz w:val="20"/>
          <w:szCs w:val="20"/>
          <w:lang w:eastAsia="zh-CN"/>
        </w:rPr>
        <w:t>учреждения «Многофункциональный центр обслуживания учреждений культуры Мокроусовского муниципального округа», занимающих должности, не отнесенные к должностям муниципальной службы</w:t>
      </w:r>
    </w:p>
    <w:p w:rsidR="0074709F" w:rsidRPr="0074709F" w:rsidRDefault="0074709F" w:rsidP="0074709F">
      <w:pPr>
        <w:widowControl/>
        <w:shd w:val="clear" w:color="auto" w:fill="FFFFFF"/>
        <w:autoSpaceDE/>
        <w:autoSpaceDN/>
        <w:jc w:val="center"/>
        <w:textAlignment w:val="baseline"/>
        <w:outlineLvl w:val="1"/>
        <w:rPr>
          <w:rFonts w:eastAsia="SimSun"/>
          <w:bCs/>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74709F" w:rsidRPr="0074709F" w:rsidTr="007C779F">
        <w:tc>
          <w:tcPr>
            <w:tcW w:w="4998" w:type="dxa"/>
          </w:tcPr>
          <w:p w:rsidR="0074709F" w:rsidRPr="0074709F" w:rsidRDefault="0074709F" w:rsidP="0074709F">
            <w:pPr>
              <w:widowControl/>
              <w:autoSpaceDE/>
              <w:autoSpaceDN/>
              <w:jc w:val="center"/>
              <w:textAlignment w:val="baseline"/>
              <w:outlineLvl w:val="1"/>
              <w:rPr>
                <w:rFonts w:eastAsia="SimSun"/>
                <w:bCs/>
                <w:sz w:val="20"/>
                <w:szCs w:val="20"/>
                <w:lang w:eastAsia="zh-CN"/>
              </w:rPr>
            </w:pPr>
            <w:r w:rsidRPr="0074709F">
              <w:rPr>
                <w:rFonts w:eastAsia="SimSun"/>
                <w:bCs/>
                <w:sz w:val="20"/>
                <w:szCs w:val="20"/>
                <w:lang w:eastAsia="zh-CN"/>
              </w:rPr>
              <w:t xml:space="preserve">Должность </w:t>
            </w:r>
          </w:p>
        </w:tc>
        <w:tc>
          <w:tcPr>
            <w:tcW w:w="4999" w:type="dxa"/>
          </w:tcPr>
          <w:p w:rsidR="0074709F" w:rsidRPr="0074709F" w:rsidRDefault="0074709F" w:rsidP="0074709F">
            <w:pPr>
              <w:widowControl/>
              <w:autoSpaceDE/>
              <w:autoSpaceDN/>
              <w:jc w:val="center"/>
              <w:textAlignment w:val="baseline"/>
              <w:outlineLvl w:val="1"/>
              <w:rPr>
                <w:rFonts w:eastAsia="SimSun"/>
                <w:bCs/>
                <w:sz w:val="20"/>
                <w:szCs w:val="20"/>
                <w:lang w:eastAsia="zh-CN"/>
              </w:rPr>
            </w:pPr>
            <w:r w:rsidRPr="0074709F">
              <w:rPr>
                <w:rFonts w:eastAsia="SimSun"/>
                <w:bCs/>
                <w:sz w:val="20"/>
                <w:szCs w:val="20"/>
                <w:lang w:eastAsia="zh-CN"/>
              </w:rPr>
              <w:t xml:space="preserve">Должностной оклад </w:t>
            </w:r>
          </w:p>
          <w:p w:rsidR="0074709F" w:rsidRPr="0074709F" w:rsidRDefault="0074709F" w:rsidP="0074709F">
            <w:pPr>
              <w:widowControl/>
              <w:autoSpaceDE/>
              <w:autoSpaceDN/>
              <w:jc w:val="center"/>
              <w:textAlignment w:val="baseline"/>
              <w:outlineLvl w:val="1"/>
              <w:rPr>
                <w:rFonts w:eastAsia="SimSun"/>
                <w:bCs/>
                <w:sz w:val="20"/>
                <w:szCs w:val="20"/>
                <w:lang w:eastAsia="zh-CN"/>
              </w:rPr>
            </w:pPr>
            <w:r w:rsidRPr="0074709F">
              <w:rPr>
                <w:rFonts w:eastAsia="SimSun"/>
                <w:bCs/>
                <w:sz w:val="20"/>
                <w:szCs w:val="20"/>
                <w:lang w:eastAsia="zh-CN"/>
              </w:rPr>
              <w:t>(рубль)</w:t>
            </w:r>
          </w:p>
        </w:tc>
      </w:tr>
      <w:tr w:rsidR="0074709F" w:rsidRPr="0074709F" w:rsidTr="007C779F">
        <w:tc>
          <w:tcPr>
            <w:tcW w:w="4998" w:type="dxa"/>
          </w:tcPr>
          <w:p w:rsidR="0074709F" w:rsidRPr="0074709F" w:rsidRDefault="0074709F" w:rsidP="0074709F">
            <w:pPr>
              <w:widowControl/>
              <w:autoSpaceDE/>
              <w:autoSpaceDN/>
              <w:jc w:val="center"/>
              <w:textAlignment w:val="baseline"/>
              <w:outlineLvl w:val="1"/>
              <w:rPr>
                <w:rFonts w:eastAsia="SimSun"/>
                <w:bCs/>
                <w:sz w:val="20"/>
                <w:szCs w:val="20"/>
                <w:lang w:eastAsia="zh-CN"/>
              </w:rPr>
            </w:pPr>
            <w:r w:rsidRPr="0074709F">
              <w:rPr>
                <w:rFonts w:eastAsia="SimSun"/>
                <w:bCs/>
                <w:sz w:val="20"/>
                <w:szCs w:val="20"/>
                <w:lang w:eastAsia="zh-CN"/>
              </w:rPr>
              <w:t>Директор МКУ «Центр обслуживания»</w:t>
            </w:r>
          </w:p>
        </w:tc>
        <w:tc>
          <w:tcPr>
            <w:tcW w:w="4999" w:type="dxa"/>
          </w:tcPr>
          <w:p w:rsidR="0074709F" w:rsidRPr="0074709F" w:rsidRDefault="0074709F" w:rsidP="0074709F">
            <w:pPr>
              <w:widowControl/>
              <w:autoSpaceDE/>
              <w:autoSpaceDN/>
              <w:jc w:val="center"/>
              <w:textAlignment w:val="baseline"/>
              <w:outlineLvl w:val="1"/>
              <w:rPr>
                <w:rFonts w:eastAsia="SimSun"/>
                <w:bCs/>
                <w:sz w:val="20"/>
                <w:szCs w:val="20"/>
                <w:lang w:eastAsia="zh-CN"/>
              </w:rPr>
            </w:pPr>
            <w:r w:rsidRPr="0074709F">
              <w:rPr>
                <w:rFonts w:eastAsia="SimSun"/>
                <w:bCs/>
                <w:sz w:val="20"/>
                <w:szCs w:val="20"/>
                <w:lang w:eastAsia="zh-CN"/>
              </w:rPr>
              <w:t>26 094</w:t>
            </w:r>
          </w:p>
        </w:tc>
      </w:tr>
      <w:tr w:rsidR="0074709F" w:rsidRPr="0074709F" w:rsidTr="007C779F">
        <w:tc>
          <w:tcPr>
            <w:tcW w:w="4998" w:type="dxa"/>
          </w:tcPr>
          <w:p w:rsidR="0074709F" w:rsidRPr="0074709F" w:rsidRDefault="0074709F" w:rsidP="0074709F">
            <w:pPr>
              <w:widowControl/>
              <w:autoSpaceDE/>
              <w:autoSpaceDN/>
              <w:jc w:val="center"/>
              <w:textAlignment w:val="baseline"/>
              <w:outlineLvl w:val="1"/>
              <w:rPr>
                <w:rFonts w:eastAsia="SimSun"/>
                <w:bCs/>
                <w:sz w:val="20"/>
                <w:szCs w:val="20"/>
                <w:lang w:eastAsia="zh-CN"/>
              </w:rPr>
            </w:pPr>
            <w:r w:rsidRPr="0074709F">
              <w:rPr>
                <w:rFonts w:eastAsia="SimSun"/>
                <w:bCs/>
                <w:sz w:val="20"/>
                <w:szCs w:val="20"/>
                <w:lang w:eastAsia="zh-CN"/>
              </w:rPr>
              <w:t xml:space="preserve">Юрист </w:t>
            </w:r>
          </w:p>
        </w:tc>
        <w:tc>
          <w:tcPr>
            <w:tcW w:w="4999" w:type="dxa"/>
          </w:tcPr>
          <w:p w:rsidR="0074709F" w:rsidRPr="0074709F" w:rsidRDefault="0074709F" w:rsidP="0074709F">
            <w:pPr>
              <w:widowControl/>
              <w:autoSpaceDE/>
              <w:autoSpaceDN/>
              <w:jc w:val="center"/>
              <w:textAlignment w:val="baseline"/>
              <w:outlineLvl w:val="1"/>
              <w:rPr>
                <w:rFonts w:eastAsia="SimSun"/>
                <w:bCs/>
                <w:sz w:val="20"/>
                <w:szCs w:val="20"/>
                <w:lang w:eastAsia="zh-CN"/>
              </w:rPr>
            </w:pPr>
            <w:r w:rsidRPr="0074709F">
              <w:rPr>
                <w:rFonts w:eastAsia="SimSun"/>
                <w:bCs/>
                <w:sz w:val="20"/>
                <w:szCs w:val="20"/>
                <w:lang w:eastAsia="zh-CN"/>
              </w:rPr>
              <w:t>11 840</w:t>
            </w:r>
          </w:p>
        </w:tc>
      </w:tr>
    </w:tbl>
    <w:p w:rsidR="0074709F" w:rsidRPr="0074709F" w:rsidRDefault="0074709F" w:rsidP="0074709F">
      <w:pPr>
        <w:widowControl/>
        <w:shd w:val="clear" w:color="auto" w:fill="FFFFFF"/>
        <w:autoSpaceDE/>
        <w:autoSpaceDN/>
        <w:jc w:val="center"/>
        <w:textAlignment w:val="baseline"/>
        <w:outlineLvl w:val="1"/>
        <w:rPr>
          <w:rFonts w:eastAsia="SimSun"/>
          <w:bCs/>
          <w:sz w:val="20"/>
          <w:szCs w:val="20"/>
          <w:lang w:eastAsia="zh-CN"/>
        </w:rPr>
      </w:pPr>
    </w:p>
    <w:p w:rsidR="002B2793" w:rsidRPr="002B2793" w:rsidRDefault="002B2793" w:rsidP="002B2793">
      <w:pPr>
        <w:suppressAutoHyphens/>
        <w:overflowPunct w:val="0"/>
        <w:adjustRightInd w:val="0"/>
        <w:jc w:val="center"/>
        <w:textAlignment w:val="baseline"/>
        <w:rPr>
          <w:b/>
          <w:sz w:val="24"/>
          <w:szCs w:val="24"/>
          <w:lang w:eastAsia="ru-RU"/>
        </w:rPr>
      </w:pPr>
      <w:r w:rsidRPr="002B2793">
        <w:rPr>
          <w:noProof/>
          <w:sz w:val="24"/>
          <w:szCs w:val="24"/>
          <w:lang w:eastAsia="ru-RU"/>
        </w:rPr>
        <w:drawing>
          <wp:inline distT="0" distB="0" distL="0" distR="0">
            <wp:extent cx="495300" cy="571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solidFill>
                      <a:srgbClr val="FFFFFF"/>
                    </a:solidFill>
                    <a:ln>
                      <a:noFill/>
                    </a:ln>
                  </pic:spPr>
                </pic:pic>
              </a:graphicData>
            </a:graphic>
          </wp:inline>
        </w:drawing>
      </w:r>
    </w:p>
    <w:p w:rsidR="002B2793" w:rsidRPr="002B2793" w:rsidRDefault="002B2793" w:rsidP="002B2793">
      <w:pPr>
        <w:suppressAutoHyphens/>
        <w:overflowPunct w:val="0"/>
        <w:adjustRightInd w:val="0"/>
        <w:spacing w:before="254" w:line="274" w:lineRule="exact"/>
        <w:ind w:left="19"/>
        <w:jc w:val="center"/>
        <w:textAlignment w:val="baseline"/>
        <w:rPr>
          <w:b/>
          <w:spacing w:val="-2"/>
          <w:sz w:val="20"/>
          <w:szCs w:val="20"/>
          <w:lang w:eastAsia="ru-RU"/>
        </w:rPr>
      </w:pPr>
      <w:r w:rsidRPr="002B2793">
        <w:rPr>
          <w:b/>
          <w:spacing w:val="-2"/>
          <w:sz w:val="20"/>
          <w:szCs w:val="20"/>
          <w:lang w:eastAsia="ru-RU"/>
        </w:rPr>
        <w:t>РОССИЙСКАЯ ФЕДЕРАЦИЯ</w:t>
      </w:r>
    </w:p>
    <w:p w:rsidR="002B2793" w:rsidRPr="002B2793" w:rsidRDefault="002B2793" w:rsidP="002B2793">
      <w:pPr>
        <w:suppressAutoHyphens/>
        <w:overflowPunct w:val="0"/>
        <w:adjustRightInd w:val="0"/>
        <w:spacing w:line="274" w:lineRule="exact"/>
        <w:ind w:left="10"/>
        <w:jc w:val="center"/>
        <w:textAlignment w:val="baseline"/>
        <w:rPr>
          <w:b/>
          <w:spacing w:val="-5"/>
          <w:sz w:val="20"/>
          <w:szCs w:val="20"/>
          <w:lang w:eastAsia="ru-RU"/>
        </w:rPr>
      </w:pPr>
      <w:r w:rsidRPr="002B2793">
        <w:rPr>
          <w:b/>
          <w:spacing w:val="-5"/>
          <w:sz w:val="20"/>
          <w:szCs w:val="20"/>
          <w:lang w:eastAsia="ru-RU"/>
        </w:rPr>
        <w:t>КУРГАНСКАЯ ОБЛАСТЬ</w:t>
      </w:r>
    </w:p>
    <w:p w:rsidR="002B2793" w:rsidRPr="002B2793" w:rsidRDefault="002B2793" w:rsidP="002B2793">
      <w:pPr>
        <w:suppressAutoHyphens/>
        <w:overflowPunct w:val="0"/>
        <w:adjustRightInd w:val="0"/>
        <w:jc w:val="center"/>
        <w:textAlignment w:val="baseline"/>
        <w:rPr>
          <w:b/>
          <w:sz w:val="20"/>
          <w:szCs w:val="20"/>
          <w:lang w:eastAsia="ru-RU"/>
        </w:rPr>
      </w:pPr>
      <w:r w:rsidRPr="002B2793">
        <w:rPr>
          <w:b/>
          <w:sz w:val="20"/>
          <w:szCs w:val="20"/>
          <w:lang w:eastAsia="ru-RU"/>
        </w:rPr>
        <w:t>Администрация Мокроусовского муниципального округа</w:t>
      </w:r>
    </w:p>
    <w:p w:rsidR="002B2793" w:rsidRPr="002B2793" w:rsidRDefault="002B2793" w:rsidP="002B2793">
      <w:pPr>
        <w:suppressAutoHyphens/>
        <w:overflowPunct w:val="0"/>
        <w:adjustRightInd w:val="0"/>
        <w:jc w:val="center"/>
        <w:textAlignment w:val="baseline"/>
        <w:rPr>
          <w:b/>
          <w:sz w:val="20"/>
          <w:szCs w:val="20"/>
          <w:lang w:eastAsia="ru-RU"/>
        </w:rPr>
      </w:pPr>
    </w:p>
    <w:p w:rsidR="002B2793" w:rsidRPr="002B2793" w:rsidRDefault="002B2793" w:rsidP="002B2793">
      <w:pPr>
        <w:suppressAutoHyphens/>
        <w:overflowPunct w:val="0"/>
        <w:adjustRightInd w:val="0"/>
        <w:jc w:val="center"/>
        <w:textAlignment w:val="baseline"/>
        <w:rPr>
          <w:b/>
          <w:sz w:val="20"/>
          <w:szCs w:val="20"/>
          <w:lang w:eastAsia="ru-RU"/>
        </w:rPr>
      </w:pPr>
      <w:r w:rsidRPr="002B2793">
        <w:rPr>
          <w:b/>
          <w:sz w:val="20"/>
          <w:szCs w:val="20"/>
          <w:lang w:eastAsia="ru-RU"/>
        </w:rPr>
        <w:t>ПОСТАНОВЛЕНИЕ</w:t>
      </w:r>
    </w:p>
    <w:p w:rsidR="002B2793" w:rsidRPr="002B2793" w:rsidRDefault="002B2793" w:rsidP="002B2793">
      <w:pPr>
        <w:tabs>
          <w:tab w:val="left" w:leader="underscore" w:pos="874"/>
          <w:tab w:val="left" w:leader="underscore" w:pos="2635"/>
          <w:tab w:val="left" w:leader="underscore" w:pos="4238"/>
        </w:tabs>
        <w:suppressAutoHyphens/>
        <w:overflowPunct w:val="0"/>
        <w:adjustRightInd w:val="0"/>
        <w:spacing w:before="254"/>
        <w:ind w:left="24"/>
        <w:textAlignment w:val="baseline"/>
        <w:rPr>
          <w:sz w:val="20"/>
          <w:szCs w:val="20"/>
          <w:lang w:eastAsia="ru-RU"/>
        </w:rPr>
      </w:pPr>
      <w:r w:rsidRPr="002B2793">
        <w:rPr>
          <w:sz w:val="20"/>
          <w:szCs w:val="20"/>
          <w:lang w:eastAsia="ru-RU"/>
        </w:rPr>
        <w:t>от  22 декабря 2023 г. № 708</w:t>
      </w:r>
    </w:p>
    <w:p w:rsidR="002B2793" w:rsidRPr="002B2793" w:rsidRDefault="002B2793" w:rsidP="002B2793">
      <w:pPr>
        <w:suppressAutoHyphens/>
        <w:overflowPunct w:val="0"/>
        <w:adjustRightInd w:val="0"/>
        <w:ind w:left="1118"/>
        <w:textAlignment w:val="baseline"/>
        <w:rPr>
          <w:spacing w:val="-3"/>
          <w:sz w:val="20"/>
          <w:szCs w:val="20"/>
          <w:lang w:eastAsia="ru-RU"/>
        </w:rPr>
      </w:pPr>
      <w:r w:rsidRPr="002B2793">
        <w:rPr>
          <w:spacing w:val="-3"/>
          <w:sz w:val="20"/>
          <w:szCs w:val="20"/>
          <w:lang w:eastAsia="ru-RU"/>
        </w:rPr>
        <w:t>с. Мокроусово</w:t>
      </w:r>
    </w:p>
    <w:p w:rsidR="002B2793" w:rsidRPr="002B2793" w:rsidRDefault="002B2793" w:rsidP="007C779F">
      <w:pPr>
        <w:suppressAutoHyphens/>
        <w:overflowPunct w:val="0"/>
        <w:adjustRightInd w:val="0"/>
        <w:spacing w:before="523"/>
        <w:ind w:left="14" w:right="5141"/>
        <w:jc w:val="both"/>
        <w:textAlignment w:val="baseline"/>
        <w:rPr>
          <w:sz w:val="20"/>
          <w:szCs w:val="20"/>
          <w:lang w:eastAsia="ru-RU"/>
        </w:rPr>
      </w:pPr>
      <w:r w:rsidRPr="002B2793">
        <w:rPr>
          <w:spacing w:val="-3"/>
          <w:sz w:val="20"/>
          <w:szCs w:val="20"/>
          <w:lang w:eastAsia="ru-RU"/>
        </w:rPr>
        <w:t xml:space="preserve">О прогнозе социально-экономического развития </w:t>
      </w:r>
      <w:r w:rsidRPr="002B2793">
        <w:rPr>
          <w:spacing w:val="-5"/>
          <w:sz w:val="20"/>
          <w:szCs w:val="20"/>
          <w:lang w:eastAsia="ru-RU"/>
        </w:rPr>
        <w:t>Мокроусовского муниципального округа Курган</w:t>
      </w:r>
      <w:r w:rsidRPr="002B2793">
        <w:rPr>
          <w:spacing w:val="-5"/>
          <w:sz w:val="20"/>
          <w:szCs w:val="20"/>
          <w:lang w:eastAsia="ru-RU"/>
        </w:rPr>
        <w:softHyphen/>
      </w:r>
      <w:r w:rsidRPr="002B2793">
        <w:rPr>
          <w:spacing w:val="-3"/>
          <w:sz w:val="20"/>
          <w:szCs w:val="20"/>
          <w:lang w:eastAsia="ru-RU"/>
        </w:rPr>
        <w:t xml:space="preserve">ской области на 2024 год и плановый период </w:t>
      </w:r>
      <w:r w:rsidRPr="002B2793">
        <w:rPr>
          <w:sz w:val="20"/>
          <w:szCs w:val="20"/>
          <w:lang w:eastAsia="ru-RU"/>
        </w:rPr>
        <w:t>до 2026 года</w:t>
      </w:r>
    </w:p>
    <w:p w:rsidR="002B2793" w:rsidRPr="002B2793" w:rsidRDefault="002B2793" w:rsidP="007C779F">
      <w:pPr>
        <w:suppressAutoHyphens/>
        <w:overflowPunct w:val="0"/>
        <w:adjustRightInd w:val="0"/>
        <w:spacing w:before="533"/>
        <w:ind w:left="10" w:right="24" w:firstLine="677"/>
        <w:jc w:val="both"/>
        <w:textAlignment w:val="baseline"/>
        <w:rPr>
          <w:spacing w:val="-3"/>
          <w:sz w:val="20"/>
          <w:szCs w:val="20"/>
          <w:lang w:eastAsia="ru-RU"/>
        </w:rPr>
      </w:pPr>
      <w:r w:rsidRPr="002B2793">
        <w:rPr>
          <w:spacing w:val="-3"/>
          <w:sz w:val="20"/>
          <w:szCs w:val="20"/>
          <w:lang w:eastAsia="ru-RU"/>
        </w:rPr>
        <w:t>В соответствии с Федеральным Законом от 06.10.2003 г. № 131 - ФЗ «Об общих прин</w:t>
      </w:r>
      <w:r w:rsidRPr="002B2793">
        <w:rPr>
          <w:spacing w:val="-3"/>
          <w:sz w:val="20"/>
          <w:szCs w:val="20"/>
          <w:lang w:eastAsia="ru-RU"/>
        </w:rPr>
        <w:softHyphen/>
        <w:t>ципах организации местного самоуправления в Российской Федерации», Уставом Мокроусовского муниципального округа Курганской области. Администрация Мокроусовского муниципального округа Курганской области ПОСТАНОВЛЯЕТ:</w:t>
      </w:r>
    </w:p>
    <w:p w:rsidR="002B2793" w:rsidRPr="002B2793" w:rsidRDefault="002B2793" w:rsidP="002B2793">
      <w:pPr>
        <w:tabs>
          <w:tab w:val="left" w:pos="701"/>
          <w:tab w:val="left" w:pos="955"/>
        </w:tabs>
        <w:suppressAutoHyphens/>
        <w:overflowPunct w:val="0"/>
        <w:adjustRightInd w:val="0"/>
        <w:spacing w:line="269" w:lineRule="exact"/>
        <w:ind w:right="29"/>
        <w:jc w:val="both"/>
        <w:textAlignment w:val="baseline"/>
        <w:rPr>
          <w:sz w:val="20"/>
          <w:szCs w:val="20"/>
          <w:lang w:eastAsia="ru-RU"/>
        </w:rPr>
      </w:pPr>
      <w:r w:rsidRPr="002B2793">
        <w:rPr>
          <w:spacing w:val="-3"/>
          <w:sz w:val="20"/>
          <w:szCs w:val="20"/>
          <w:lang w:eastAsia="ru-RU"/>
        </w:rPr>
        <w:tab/>
        <w:t>1. Утвердить прогноз социально-экономического развития Мокроусовского муниципального округа Курганской области на 2024 год и плановый пе</w:t>
      </w:r>
      <w:r w:rsidRPr="002B2793">
        <w:rPr>
          <w:spacing w:val="-3"/>
          <w:sz w:val="20"/>
          <w:szCs w:val="20"/>
          <w:lang w:eastAsia="ru-RU"/>
        </w:rPr>
        <w:softHyphen/>
      </w:r>
      <w:r w:rsidRPr="002B2793">
        <w:rPr>
          <w:sz w:val="20"/>
          <w:szCs w:val="20"/>
          <w:lang w:eastAsia="ru-RU"/>
        </w:rPr>
        <w:t>риод до 2026 года (приложение).</w:t>
      </w:r>
    </w:p>
    <w:p w:rsidR="002B2793" w:rsidRPr="002B2793" w:rsidRDefault="002B2793" w:rsidP="002B2793">
      <w:pPr>
        <w:suppressAutoHyphens/>
        <w:overflowPunct w:val="0"/>
        <w:adjustRightInd w:val="0"/>
        <w:spacing w:line="264" w:lineRule="exact"/>
        <w:ind w:right="5"/>
        <w:textAlignment w:val="baseline"/>
        <w:rPr>
          <w:color w:val="2C2D2E"/>
          <w:sz w:val="20"/>
          <w:szCs w:val="20"/>
          <w:shd w:val="clear" w:color="auto" w:fill="FFFFFF"/>
          <w:lang w:eastAsia="ru-RU"/>
        </w:rPr>
      </w:pPr>
      <w:r w:rsidRPr="002B2793">
        <w:rPr>
          <w:spacing w:val="-3"/>
          <w:sz w:val="20"/>
          <w:szCs w:val="20"/>
          <w:lang w:eastAsia="ru-RU"/>
        </w:rPr>
        <w:t xml:space="preserve">            2.  </w:t>
      </w:r>
      <w:r w:rsidRPr="002B2793">
        <w:rPr>
          <w:color w:val="00000A"/>
          <w:sz w:val="20"/>
          <w:szCs w:val="20"/>
          <w:shd w:val="clear" w:color="auto" w:fill="FFFFFF"/>
          <w:lang w:eastAsia="ru-RU"/>
        </w:rPr>
        <w:t>Обнародовать настоящее постановление </w:t>
      </w:r>
      <w:r w:rsidRPr="002B2793">
        <w:rPr>
          <w:color w:val="2C2D2E"/>
          <w:sz w:val="20"/>
          <w:szCs w:val="20"/>
          <w:shd w:val="clear" w:color="auto" w:fill="FFFFFF"/>
          <w:lang w:eastAsia="ru-RU"/>
        </w:rPr>
        <w:t xml:space="preserve">на информационных стендах, расположенных в здании Администрации  Мокроусовского муниципального округа Курганской области по адресу: Курганская область, Мокроусовский район, с. Мокроусово, ул. Советская, д.31, и во всех населенных пунктах  Мокроусовского муниципального округа Курганской области, разместить на официальном сайте Администрации Мокроусовского муниципального округа Курганской области. </w:t>
      </w:r>
      <w:hyperlink r:id="rId25" w:history="1">
        <w:r w:rsidRPr="002B2793">
          <w:rPr>
            <w:color w:val="0000FF"/>
            <w:sz w:val="20"/>
            <w:szCs w:val="20"/>
            <w:u w:val="single"/>
            <w:shd w:val="clear" w:color="auto" w:fill="FFFFFF"/>
            <w:lang w:val="en-US" w:eastAsia="ru-RU"/>
          </w:rPr>
          <w:t>https</w:t>
        </w:r>
        <w:r w:rsidRPr="002B2793">
          <w:rPr>
            <w:color w:val="0000FF"/>
            <w:sz w:val="20"/>
            <w:szCs w:val="20"/>
            <w:u w:val="single"/>
            <w:shd w:val="clear" w:color="auto" w:fill="FFFFFF"/>
            <w:lang w:eastAsia="ru-RU"/>
          </w:rPr>
          <w:t>://</w:t>
        </w:r>
        <w:r w:rsidRPr="002B2793">
          <w:rPr>
            <w:color w:val="0000FF"/>
            <w:sz w:val="20"/>
            <w:szCs w:val="20"/>
            <w:u w:val="single"/>
            <w:shd w:val="clear" w:color="auto" w:fill="FFFFFF"/>
            <w:lang w:val="en-US" w:eastAsia="ru-RU"/>
          </w:rPr>
          <w:t>mokrousovskij</w:t>
        </w:r>
        <w:r w:rsidRPr="002B2793">
          <w:rPr>
            <w:color w:val="0000FF"/>
            <w:sz w:val="20"/>
            <w:szCs w:val="20"/>
            <w:u w:val="single"/>
            <w:shd w:val="clear" w:color="auto" w:fill="FFFFFF"/>
            <w:lang w:eastAsia="ru-RU"/>
          </w:rPr>
          <w:t>-</w:t>
        </w:r>
        <w:r w:rsidRPr="002B2793">
          <w:rPr>
            <w:color w:val="0000FF"/>
            <w:sz w:val="20"/>
            <w:szCs w:val="20"/>
            <w:u w:val="single"/>
            <w:shd w:val="clear" w:color="auto" w:fill="FFFFFF"/>
            <w:lang w:val="en-US" w:eastAsia="ru-RU"/>
          </w:rPr>
          <w:t>r</w:t>
        </w:r>
        <w:r w:rsidRPr="002B2793">
          <w:rPr>
            <w:color w:val="0000FF"/>
            <w:sz w:val="20"/>
            <w:szCs w:val="20"/>
            <w:u w:val="single"/>
            <w:shd w:val="clear" w:color="auto" w:fill="FFFFFF"/>
            <w:lang w:eastAsia="ru-RU"/>
          </w:rPr>
          <w:t>45</w:t>
        </w:r>
        <w:r w:rsidRPr="002B2793">
          <w:rPr>
            <w:color w:val="0000FF"/>
            <w:sz w:val="20"/>
            <w:szCs w:val="20"/>
            <w:u w:val="single"/>
            <w:shd w:val="clear" w:color="auto" w:fill="FFFFFF"/>
            <w:lang w:val="en-US" w:eastAsia="ru-RU"/>
          </w:rPr>
          <w:t>gosweb</w:t>
        </w:r>
        <w:r w:rsidRPr="002B2793">
          <w:rPr>
            <w:color w:val="0000FF"/>
            <w:sz w:val="20"/>
            <w:szCs w:val="20"/>
            <w:u w:val="single"/>
            <w:shd w:val="clear" w:color="auto" w:fill="FFFFFF"/>
            <w:lang w:eastAsia="ru-RU"/>
          </w:rPr>
          <w:t>.</w:t>
        </w:r>
        <w:r w:rsidRPr="002B2793">
          <w:rPr>
            <w:color w:val="0000FF"/>
            <w:sz w:val="20"/>
            <w:szCs w:val="20"/>
            <w:u w:val="single"/>
            <w:shd w:val="clear" w:color="auto" w:fill="FFFFFF"/>
            <w:lang w:val="en-US" w:eastAsia="ru-RU"/>
          </w:rPr>
          <w:t>gosuslugi</w:t>
        </w:r>
      </w:hyperlink>
    </w:p>
    <w:p w:rsidR="002B2793" w:rsidRPr="002B2793" w:rsidRDefault="002B2793" w:rsidP="002B2793">
      <w:pPr>
        <w:suppressAutoHyphens/>
        <w:overflowPunct w:val="0"/>
        <w:adjustRightInd w:val="0"/>
        <w:spacing w:line="264" w:lineRule="exact"/>
        <w:ind w:right="5"/>
        <w:textAlignment w:val="baseline"/>
        <w:rPr>
          <w:spacing w:val="-5"/>
          <w:sz w:val="20"/>
          <w:szCs w:val="20"/>
          <w:lang w:eastAsia="ru-RU"/>
        </w:rPr>
      </w:pPr>
      <w:r w:rsidRPr="002B2793">
        <w:rPr>
          <w:color w:val="2C2D2E"/>
          <w:sz w:val="20"/>
          <w:szCs w:val="20"/>
          <w:shd w:val="clear" w:color="auto" w:fill="FFFFFF"/>
          <w:lang w:eastAsia="ru-RU"/>
        </w:rPr>
        <w:tab/>
        <w:t>3. Контроль за исполнением постановления возложить на заместителя Главы Мокроусовского муниципального округа по экономической деятельности Яковлеву Л. Е.</w:t>
      </w:r>
    </w:p>
    <w:p w:rsidR="002B2793" w:rsidRPr="002B2793" w:rsidRDefault="002B2793" w:rsidP="002B2793">
      <w:pPr>
        <w:tabs>
          <w:tab w:val="left" w:pos="585"/>
          <w:tab w:val="left" w:pos="5760"/>
        </w:tabs>
        <w:suppressAutoHyphens/>
        <w:overflowPunct w:val="0"/>
        <w:adjustRightInd w:val="0"/>
        <w:textAlignment w:val="baseline"/>
        <w:rPr>
          <w:sz w:val="20"/>
          <w:szCs w:val="20"/>
          <w:lang w:eastAsia="ru-RU"/>
        </w:rPr>
      </w:pPr>
      <w:r>
        <w:rPr>
          <w:sz w:val="20"/>
          <w:szCs w:val="20"/>
          <w:lang w:eastAsia="ru-RU"/>
        </w:rPr>
        <w:t xml:space="preserve">         </w:t>
      </w:r>
      <w:r w:rsidRPr="002B2793">
        <w:rPr>
          <w:sz w:val="20"/>
          <w:szCs w:val="20"/>
          <w:lang w:eastAsia="ru-RU"/>
        </w:rPr>
        <w:t xml:space="preserve">Глава Мокроусовского </w:t>
      </w:r>
      <w:r w:rsidRPr="002B2793">
        <w:rPr>
          <w:sz w:val="20"/>
          <w:szCs w:val="20"/>
          <w:lang w:eastAsia="ru-RU"/>
        </w:rPr>
        <w:tab/>
      </w:r>
      <w:r>
        <w:rPr>
          <w:sz w:val="20"/>
          <w:szCs w:val="20"/>
          <w:lang w:eastAsia="ru-RU"/>
        </w:rPr>
        <w:t xml:space="preserve">                     </w:t>
      </w:r>
      <w:r w:rsidRPr="002B2793">
        <w:rPr>
          <w:sz w:val="20"/>
          <w:szCs w:val="20"/>
          <w:lang w:eastAsia="ru-RU"/>
        </w:rPr>
        <w:t>В.В. Демешкин</w:t>
      </w:r>
    </w:p>
    <w:p w:rsidR="002B2793" w:rsidRPr="002B2793" w:rsidRDefault="002B2793" w:rsidP="002B2793">
      <w:pPr>
        <w:tabs>
          <w:tab w:val="left" w:pos="585"/>
        </w:tabs>
        <w:suppressAutoHyphens/>
        <w:overflowPunct w:val="0"/>
        <w:adjustRightInd w:val="0"/>
        <w:textAlignment w:val="baseline"/>
        <w:rPr>
          <w:sz w:val="20"/>
          <w:szCs w:val="20"/>
          <w:lang w:eastAsia="ru-RU"/>
        </w:rPr>
      </w:pPr>
      <w:r w:rsidRPr="002B2793">
        <w:rPr>
          <w:sz w:val="20"/>
          <w:szCs w:val="20"/>
          <w:lang w:eastAsia="ru-RU"/>
        </w:rPr>
        <w:t xml:space="preserve">         Муниципального округа</w:t>
      </w:r>
    </w:p>
    <w:p w:rsidR="007D7E44" w:rsidRDefault="007D7E44" w:rsidP="00987FEB">
      <w:pPr>
        <w:pStyle w:val="a3"/>
        <w:ind w:left="0" w:firstLine="0"/>
        <w:rPr>
          <w:sz w:val="20"/>
          <w:szCs w:val="20"/>
        </w:rPr>
        <w:sectPr w:rsidR="007D7E44" w:rsidSect="00AC1C06">
          <w:headerReference w:type="default" r:id="rId26"/>
          <w:footerReference w:type="default" r:id="rId27"/>
          <w:pgSz w:w="11900" w:h="16840"/>
          <w:pgMar w:top="851" w:right="851" w:bottom="284" w:left="1077" w:header="567" w:footer="0" w:gutter="0"/>
          <w:cols w:space="720"/>
          <w:docGrid w:linePitch="360"/>
        </w:sectPr>
      </w:pPr>
    </w:p>
    <w:tbl>
      <w:tblPr>
        <w:tblpPr w:leftFromText="180" w:rightFromText="180" w:horzAnchor="page" w:tblpX="1" w:tblpY="-855"/>
        <w:tblW w:w="16702" w:type="dxa"/>
        <w:tblLayout w:type="fixed"/>
        <w:tblLook w:val="04A0" w:firstRow="1" w:lastRow="0" w:firstColumn="1" w:lastColumn="0" w:noHBand="0" w:noVBand="1"/>
      </w:tblPr>
      <w:tblGrid>
        <w:gridCol w:w="280"/>
        <w:gridCol w:w="840"/>
        <w:gridCol w:w="2566"/>
        <w:gridCol w:w="1369"/>
        <w:gridCol w:w="1324"/>
        <w:gridCol w:w="1434"/>
        <w:gridCol w:w="1401"/>
        <w:gridCol w:w="1810"/>
        <w:gridCol w:w="1259"/>
        <w:gridCol w:w="1325"/>
        <w:gridCol w:w="1276"/>
        <w:gridCol w:w="1801"/>
        <w:gridCol w:w="11"/>
        <w:gridCol w:w="6"/>
      </w:tblGrid>
      <w:tr w:rsidR="007D7E44" w:rsidRPr="007D7E44" w:rsidTr="007D7E44">
        <w:trPr>
          <w:gridAfter w:val="1"/>
          <w:wAfter w:w="6" w:type="dxa"/>
          <w:trHeight w:val="330"/>
        </w:trPr>
        <w:tc>
          <w:tcPr>
            <w:tcW w:w="280" w:type="dxa"/>
            <w:tcBorders>
              <w:top w:val="nil"/>
              <w:left w:val="nil"/>
              <w:bottom w:val="nil"/>
              <w:right w:val="nil"/>
            </w:tcBorders>
            <w:shd w:val="clear" w:color="auto" w:fill="auto"/>
            <w:noWrap/>
            <w:hideMark/>
          </w:tcPr>
          <w:p w:rsidR="007D7E44" w:rsidRPr="007D7E44" w:rsidRDefault="007D7E44" w:rsidP="007D7E44">
            <w:pPr>
              <w:widowControl/>
              <w:autoSpaceDE/>
              <w:autoSpaceDN/>
              <w:rPr>
                <w:sz w:val="24"/>
                <w:szCs w:val="24"/>
                <w:lang w:eastAsia="ru-RU"/>
              </w:rPr>
            </w:pPr>
          </w:p>
        </w:tc>
        <w:tc>
          <w:tcPr>
            <w:tcW w:w="3406" w:type="dxa"/>
            <w:gridSpan w:val="2"/>
            <w:tcBorders>
              <w:top w:val="nil"/>
              <w:left w:val="nil"/>
              <w:bottom w:val="nil"/>
              <w:right w:val="nil"/>
            </w:tcBorders>
            <w:shd w:val="clear" w:color="auto" w:fill="auto"/>
            <w:noWrap/>
            <w:vAlign w:val="center"/>
            <w:hideMark/>
          </w:tcPr>
          <w:p w:rsidR="007D7E44" w:rsidRPr="007D7E44" w:rsidRDefault="007D7E44" w:rsidP="007D7E44">
            <w:pPr>
              <w:widowControl/>
              <w:autoSpaceDE/>
              <w:autoSpaceDN/>
              <w:rPr>
                <w:sz w:val="20"/>
                <w:szCs w:val="20"/>
                <w:lang w:eastAsia="ru-RU"/>
              </w:rPr>
            </w:pPr>
          </w:p>
        </w:tc>
        <w:tc>
          <w:tcPr>
            <w:tcW w:w="2693" w:type="dxa"/>
            <w:gridSpan w:val="2"/>
            <w:tcBorders>
              <w:top w:val="nil"/>
              <w:left w:val="nil"/>
              <w:bottom w:val="nil"/>
              <w:right w:val="nil"/>
            </w:tcBorders>
            <w:shd w:val="clear" w:color="auto" w:fill="auto"/>
            <w:noWrap/>
            <w:vAlign w:val="center"/>
            <w:hideMark/>
          </w:tcPr>
          <w:p w:rsidR="007D7E44" w:rsidRPr="007D7E44" w:rsidRDefault="007D7E44" w:rsidP="007D7E44">
            <w:pPr>
              <w:widowControl/>
              <w:autoSpaceDE/>
              <w:autoSpaceDN/>
              <w:rPr>
                <w:sz w:val="20"/>
                <w:szCs w:val="20"/>
                <w:lang w:eastAsia="ru-RU"/>
              </w:rPr>
            </w:pPr>
          </w:p>
        </w:tc>
        <w:tc>
          <w:tcPr>
            <w:tcW w:w="4645" w:type="dxa"/>
            <w:gridSpan w:val="3"/>
            <w:tcBorders>
              <w:top w:val="nil"/>
              <w:left w:val="nil"/>
              <w:bottom w:val="nil"/>
              <w:right w:val="nil"/>
            </w:tcBorders>
            <w:shd w:val="clear" w:color="auto" w:fill="auto"/>
            <w:hideMark/>
          </w:tcPr>
          <w:p w:rsidR="00212113" w:rsidRDefault="00212113" w:rsidP="007D7E44">
            <w:pPr>
              <w:widowControl/>
              <w:autoSpaceDE/>
              <w:autoSpaceDN/>
              <w:rPr>
                <w:rFonts w:ascii="Tahoma" w:hAnsi="Tahoma" w:cs="Tahoma"/>
                <w:color w:val="000080"/>
                <w:sz w:val="16"/>
                <w:szCs w:val="16"/>
                <w:lang w:eastAsia="ru-RU"/>
              </w:rPr>
            </w:pPr>
          </w:p>
          <w:p w:rsidR="007D7E44" w:rsidRPr="007D7E44" w:rsidRDefault="007D7E44" w:rsidP="007D7E44">
            <w:pPr>
              <w:widowControl/>
              <w:autoSpaceDE/>
              <w:autoSpaceDN/>
              <w:rPr>
                <w:sz w:val="20"/>
                <w:szCs w:val="20"/>
                <w:lang w:eastAsia="ru-RU"/>
              </w:rPr>
            </w:pPr>
            <w:r w:rsidRPr="007D7E44">
              <w:rPr>
                <w:rFonts w:ascii="Tahoma" w:hAnsi="Tahoma" w:cs="Tahoma"/>
                <w:color w:val="000080"/>
                <w:sz w:val="16"/>
                <w:szCs w:val="16"/>
                <w:lang w:eastAsia="ru-RU"/>
              </w:rPr>
              <w:t>приложение: к постановлению от 22.12.2023г "О прогнозе социально-экономического развития Мокроусовского муниципального округа Курганской области на 2024г и плановый период до 2026 г."</w:t>
            </w:r>
          </w:p>
        </w:tc>
        <w:tc>
          <w:tcPr>
            <w:tcW w:w="1259" w:type="dxa"/>
            <w:tcBorders>
              <w:top w:val="nil"/>
              <w:left w:val="nil"/>
              <w:bottom w:val="nil"/>
              <w:right w:val="nil"/>
            </w:tcBorders>
            <w:shd w:val="clear" w:color="auto" w:fill="auto"/>
            <w:noWrap/>
            <w:hideMark/>
          </w:tcPr>
          <w:p w:rsidR="007D7E44" w:rsidRPr="007D7E44" w:rsidRDefault="007D7E44" w:rsidP="007D7E44">
            <w:pPr>
              <w:widowControl/>
              <w:autoSpaceDE/>
              <w:autoSpaceDN/>
              <w:rPr>
                <w:sz w:val="20"/>
                <w:szCs w:val="20"/>
                <w:lang w:eastAsia="ru-RU"/>
              </w:rPr>
            </w:pPr>
          </w:p>
        </w:tc>
        <w:tc>
          <w:tcPr>
            <w:tcW w:w="1325" w:type="dxa"/>
            <w:tcBorders>
              <w:top w:val="nil"/>
              <w:left w:val="nil"/>
              <w:bottom w:val="nil"/>
              <w:right w:val="nil"/>
            </w:tcBorders>
            <w:shd w:val="clear" w:color="auto" w:fill="auto"/>
            <w:noWrap/>
            <w:hideMark/>
          </w:tcPr>
          <w:p w:rsidR="007D7E44" w:rsidRPr="007D7E44" w:rsidRDefault="007D7E44" w:rsidP="007D7E44">
            <w:pPr>
              <w:widowControl/>
              <w:autoSpaceDE/>
              <w:autoSpaceDN/>
              <w:rPr>
                <w:sz w:val="20"/>
                <w:szCs w:val="20"/>
                <w:lang w:eastAsia="ru-RU"/>
              </w:rPr>
            </w:pPr>
          </w:p>
        </w:tc>
        <w:tc>
          <w:tcPr>
            <w:tcW w:w="1276" w:type="dxa"/>
            <w:tcBorders>
              <w:top w:val="nil"/>
              <w:left w:val="nil"/>
              <w:bottom w:val="nil"/>
              <w:right w:val="nil"/>
            </w:tcBorders>
            <w:shd w:val="clear" w:color="auto" w:fill="auto"/>
            <w:noWrap/>
            <w:hideMark/>
          </w:tcPr>
          <w:p w:rsidR="007D7E44" w:rsidRPr="007D7E44" w:rsidRDefault="007D7E44" w:rsidP="007D7E44">
            <w:pPr>
              <w:widowControl/>
              <w:autoSpaceDE/>
              <w:autoSpaceDN/>
              <w:rPr>
                <w:sz w:val="20"/>
                <w:szCs w:val="20"/>
                <w:lang w:eastAsia="ru-RU"/>
              </w:rPr>
            </w:pPr>
          </w:p>
        </w:tc>
        <w:tc>
          <w:tcPr>
            <w:tcW w:w="1812" w:type="dxa"/>
            <w:gridSpan w:val="2"/>
            <w:tcBorders>
              <w:top w:val="nil"/>
              <w:left w:val="nil"/>
              <w:bottom w:val="nil"/>
              <w:right w:val="nil"/>
            </w:tcBorders>
            <w:shd w:val="clear" w:color="auto" w:fill="auto"/>
            <w:noWrap/>
            <w:hideMark/>
          </w:tcPr>
          <w:p w:rsidR="007D7E44" w:rsidRPr="007D7E44" w:rsidRDefault="007D7E44" w:rsidP="007D7E44">
            <w:pPr>
              <w:widowControl/>
              <w:autoSpaceDE/>
              <w:autoSpaceDN/>
              <w:rPr>
                <w:sz w:val="20"/>
                <w:szCs w:val="20"/>
                <w:lang w:eastAsia="ru-RU"/>
              </w:rPr>
            </w:pPr>
          </w:p>
        </w:tc>
      </w:tr>
      <w:tr w:rsidR="007D7E44" w:rsidRPr="007D7E44" w:rsidTr="007D7E44">
        <w:trPr>
          <w:gridAfter w:val="1"/>
          <w:wAfter w:w="6" w:type="dxa"/>
          <w:trHeight w:val="330"/>
        </w:trPr>
        <w:tc>
          <w:tcPr>
            <w:tcW w:w="280" w:type="dxa"/>
            <w:tcBorders>
              <w:top w:val="nil"/>
              <w:left w:val="nil"/>
              <w:bottom w:val="nil"/>
              <w:right w:val="nil"/>
            </w:tcBorders>
            <w:shd w:val="clear" w:color="auto" w:fill="auto"/>
            <w:noWrap/>
            <w:hideMark/>
          </w:tcPr>
          <w:p w:rsidR="007D7E44" w:rsidRPr="007D7E44" w:rsidRDefault="007D7E44" w:rsidP="007D7E44">
            <w:pPr>
              <w:widowControl/>
              <w:autoSpaceDE/>
              <w:autoSpaceDN/>
              <w:rPr>
                <w:sz w:val="20"/>
                <w:szCs w:val="20"/>
                <w:lang w:eastAsia="ru-RU"/>
              </w:rPr>
            </w:pPr>
          </w:p>
        </w:tc>
        <w:tc>
          <w:tcPr>
            <w:tcW w:w="3406" w:type="dxa"/>
            <w:gridSpan w:val="2"/>
            <w:tcBorders>
              <w:top w:val="nil"/>
              <w:left w:val="nil"/>
              <w:bottom w:val="nil"/>
              <w:right w:val="nil"/>
            </w:tcBorders>
            <w:shd w:val="clear" w:color="auto" w:fill="auto"/>
            <w:noWrap/>
            <w:vAlign w:val="center"/>
            <w:hideMark/>
          </w:tcPr>
          <w:p w:rsidR="007D7E44" w:rsidRPr="007D7E44" w:rsidRDefault="007D7E44" w:rsidP="007D7E44">
            <w:pPr>
              <w:widowControl/>
              <w:autoSpaceDE/>
              <w:autoSpaceDN/>
              <w:rPr>
                <w:sz w:val="20"/>
                <w:szCs w:val="20"/>
                <w:lang w:eastAsia="ru-RU"/>
              </w:rPr>
            </w:pPr>
          </w:p>
        </w:tc>
        <w:tc>
          <w:tcPr>
            <w:tcW w:w="1369" w:type="dxa"/>
            <w:tcBorders>
              <w:top w:val="nil"/>
              <w:left w:val="nil"/>
              <w:bottom w:val="nil"/>
              <w:right w:val="nil"/>
            </w:tcBorders>
            <w:shd w:val="clear" w:color="auto" w:fill="auto"/>
            <w:noWrap/>
            <w:hideMark/>
          </w:tcPr>
          <w:p w:rsidR="007D7E44" w:rsidRPr="007D7E44" w:rsidRDefault="007D7E44" w:rsidP="007D7E44">
            <w:pPr>
              <w:widowControl/>
              <w:autoSpaceDE/>
              <w:autoSpaceDN/>
              <w:rPr>
                <w:sz w:val="20"/>
                <w:szCs w:val="20"/>
                <w:lang w:eastAsia="ru-RU"/>
              </w:rPr>
            </w:pPr>
          </w:p>
        </w:tc>
        <w:tc>
          <w:tcPr>
            <w:tcW w:w="1324" w:type="dxa"/>
            <w:tcBorders>
              <w:top w:val="nil"/>
              <w:left w:val="nil"/>
              <w:bottom w:val="nil"/>
              <w:right w:val="nil"/>
            </w:tcBorders>
            <w:shd w:val="clear" w:color="auto" w:fill="auto"/>
            <w:noWrap/>
            <w:hideMark/>
          </w:tcPr>
          <w:p w:rsidR="007D7E44" w:rsidRPr="007D7E44" w:rsidRDefault="007D7E44" w:rsidP="007D7E44">
            <w:pPr>
              <w:widowControl/>
              <w:autoSpaceDE/>
              <w:autoSpaceDN/>
              <w:rPr>
                <w:sz w:val="20"/>
                <w:szCs w:val="20"/>
                <w:lang w:eastAsia="ru-RU"/>
              </w:rPr>
            </w:pPr>
          </w:p>
        </w:tc>
        <w:tc>
          <w:tcPr>
            <w:tcW w:w="1434" w:type="dxa"/>
            <w:tcBorders>
              <w:top w:val="nil"/>
              <w:left w:val="nil"/>
              <w:bottom w:val="nil"/>
              <w:right w:val="nil"/>
            </w:tcBorders>
            <w:vAlign w:val="center"/>
            <w:hideMark/>
          </w:tcPr>
          <w:p w:rsidR="007D7E44" w:rsidRPr="007D7E44" w:rsidRDefault="007D7E44" w:rsidP="007D7E44">
            <w:pPr>
              <w:widowControl/>
              <w:autoSpaceDE/>
              <w:autoSpaceDN/>
              <w:rPr>
                <w:rFonts w:ascii="Tahoma" w:hAnsi="Tahoma" w:cs="Tahoma"/>
                <w:color w:val="000080"/>
                <w:sz w:val="16"/>
                <w:szCs w:val="16"/>
                <w:lang w:eastAsia="ru-RU"/>
              </w:rPr>
            </w:pPr>
          </w:p>
        </w:tc>
        <w:tc>
          <w:tcPr>
            <w:tcW w:w="1401" w:type="dxa"/>
            <w:tcBorders>
              <w:top w:val="nil"/>
              <w:left w:val="nil"/>
              <w:bottom w:val="nil"/>
              <w:right w:val="nil"/>
            </w:tcBorders>
            <w:shd w:val="clear" w:color="auto" w:fill="auto"/>
            <w:noWrap/>
            <w:hideMark/>
          </w:tcPr>
          <w:p w:rsidR="007D7E44" w:rsidRPr="007D7E44" w:rsidRDefault="007D7E44" w:rsidP="007D7E44">
            <w:pPr>
              <w:widowControl/>
              <w:autoSpaceDE/>
              <w:autoSpaceDN/>
              <w:rPr>
                <w:sz w:val="20"/>
                <w:szCs w:val="20"/>
                <w:lang w:eastAsia="ru-RU"/>
              </w:rPr>
            </w:pPr>
          </w:p>
        </w:tc>
        <w:tc>
          <w:tcPr>
            <w:tcW w:w="1810" w:type="dxa"/>
            <w:tcBorders>
              <w:top w:val="nil"/>
              <w:left w:val="nil"/>
              <w:bottom w:val="nil"/>
              <w:right w:val="nil"/>
            </w:tcBorders>
            <w:shd w:val="clear" w:color="auto" w:fill="auto"/>
            <w:noWrap/>
            <w:vAlign w:val="bottom"/>
            <w:hideMark/>
          </w:tcPr>
          <w:p w:rsidR="007D7E44" w:rsidRPr="007D7E44" w:rsidRDefault="007D7E44" w:rsidP="007D7E44">
            <w:pPr>
              <w:widowControl/>
              <w:autoSpaceDE/>
              <w:autoSpaceDN/>
              <w:rPr>
                <w:sz w:val="20"/>
                <w:szCs w:val="20"/>
                <w:lang w:eastAsia="ru-RU"/>
              </w:rPr>
            </w:pPr>
          </w:p>
        </w:tc>
        <w:tc>
          <w:tcPr>
            <w:tcW w:w="1259" w:type="dxa"/>
            <w:tcBorders>
              <w:top w:val="nil"/>
              <w:left w:val="nil"/>
              <w:bottom w:val="nil"/>
              <w:right w:val="nil"/>
            </w:tcBorders>
            <w:shd w:val="clear" w:color="auto" w:fill="auto"/>
            <w:noWrap/>
            <w:hideMark/>
          </w:tcPr>
          <w:p w:rsidR="007D7E44" w:rsidRPr="007D7E44" w:rsidRDefault="007D7E44" w:rsidP="007D7E44">
            <w:pPr>
              <w:widowControl/>
              <w:autoSpaceDE/>
              <w:autoSpaceDN/>
              <w:rPr>
                <w:sz w:val="20"/>
                <w:szCs w:val="20"/>
                <w:lang w:eastAsia="ru-RU"/>
              </w:rPr>
            </w:pPr>
          </w:p>
        </w:tc>
        <w:tc>
          <w:tcPr>
            <w:tcW w:w="1325" w:type="dxa"/>
            <w:tcBorders>
              <w:top w:val="nil"/>
              <w:left w:val="nil"/>
              <w:bottom w:val="nil"/>
              <w:right w:val="nil"/>
            </w:tcBorders>
            <w:shd w:val="clear" w:color="auto" w:fill="auto"/>
            <w:noWrap/>
            <w:hideMark/>
          </w:tcPr>
          <w:p w:rsidR="007D7E44" w:rsidRPr="007D7E44" w:rsidRDefault="007D7E44" w:rsidP="007D7E44">
            <w:pPr>
              <w:widowControl/>
              <w:autoSpaceDE/>
              <w:autoSpaceDN/>
              <w:rPr>
                <w:sz w:val="20"/>
                <w:szCs w:val="20"/>
                <w:lang w:eastAsia="ru-RU"/>
              </w:rPr>
            </w:pPr>
          </w:p>
        </w:tc>
        <w:tc>
          <w:tcPr>
            <w:tcW w:w="1276" w:type="dxa"/>
            <w:tcBorders>
              <w:top w:val="nil"/>
              <w:left w:val="nil"/>
              <w:bottom w:val="nil"/>
              <w:right w:val="nil"/>
            </w:tcBorders>
            <w:shd w:val="clear" w:color="auto" w:fill="auto"/>
            <w:hideMark/>
          </w:tcPr>
          <w:p w:rsidR="007D7E44" w:rsidRPr="007D7E44" w:rsidRDefault="007D7E44" w:rsidP="007D7E44">
            <w:pPr>
              <w:widowControl/>
              <w:autoSpaceDE/>
              <w:autoSpaceDN/>
              <w:rPr>
                <w:sz w:val="20"/>
                <w:szCs w:val="20"/>
                <w:lang w:eastAsia="ru-RU"/>
              </w:rPr>
            </w:pPr>
          </w:p>
        </w:tc>
        <w:tc>
          <w:tcPr>
            <w:tcW w:w="1812" w:type="dxa"/>
            <w:gridSpan w:val="2"/>
            <w:tcBorders>
              <w:top w:val="nil"/>
              <w:left w:val="nil"/>
              <w:bottom w:val="nil"/>
              <w:right w:val="nil"/>
            </w:tcBorders>
            <w:shd w:val="clear" w:color="auto" w:fill="auto"/>
            <w:hideMark/>
          </w:tcPr>
          <w:p w:rsidR="007D7E44" w:rsidRPr="007D7E44" w:rsidRDefault="007D7E44" w:rsidP="007D7E44">
            <w:pPr>
              <w:widowControl/>
              <w:autoSpaceDE/>
              <w:autoSpaceDN/>
              <w:rPr>
                <w:sz w:val="20"/>
                <w:szCs w:val="20"/>
                <w:lang w:eastAsia="ru-RU"/>
              </w:rPr>
            </w:pPr>
          </w:p>
        </w:tc>
      </w:tr>
      <w:tr w:rsidR="007D7E44" w:rsidRPr="007D7E44" w:rsidTr="007D7E44">
        <w:trPr>
          <w:gridAfter w:val="1"/>
          <w:wAfter w:w="6" w:type="dxa"/>
          <w:trHeight w:val="1065"/>
        </w:trPr>
        <w:tc>
          <w:tcPr>
            <w:tcW w:w="280" w:type="dxa"/>
            <w:tcBorders>
              <w:top w:val="nil"/>
              <w:left w:val="nil"/>
              <w:bottom w:val="nil"/>
              <w:right w:val="nil"/>
            </w:tcBorders>
            <w:shd w:val="clear" w:color="auto" w:fill="auto"/>
            <w:noWrap/>
            <w:hideMark/>
          </w:tcPr>
          <w:p w:rsidR="007D7E44" w:rsidRPr="007D7E44" w:rsidRDefault="007D7E44" w:rsidP="007D7E44">
            <w:pPr>
              <w:widowControl/>
              <w:autoSpaceDE/>
              <w:autoSpaceDN/>
              <w:rPr>
                <w:sz w:val="20"/>
                <w:szCs w:val="20"/>
                <w:lang w:eastAsia="ru-RU"/>
              </w:rPr>
            </w:pPr>
          </w:p>
        </w:tc>
        <w:tc>
          <w:tcPr>
            <w:tcW w:w="12003" w:type="dxa"/>
            <w:gridSpan w:val="8"/>
            <w:tcBorders>
              <w:top w:val="nil"/>
              <w:left w:val="nil"/>
              <w:bottom w:val="nil"/>
              <w:right w:val="nil"/>
            </w:tcBorders>
            <w:shd w:val="clear" w:color="auto" w:fill="auto"/>
            <w:hideMark/>
          </w:tcPr>
          <w:p w:rsidR="007D7E44" w:rsidRPr="007D7E44" w:rsidRDefault="007D7E44" w:rsidP="007D7E44">
            <w:pPr>
              <w:widowControl/>
              <w:autoSpaceDE/>
              <w:autoSpaceDN/>
              <w:jc w:val="center"/>
              <w:rPr>
                <w:sz w:val="20"/>
                <w:szCs w:val="20"/>
                <w:lang w:eastAsia="ru-RU"/>
              </w:rPr>
            </w:pPr>
            <w:r w:rsidRPr="007D7E44">
              <w:rPr>
                <w:rFonts w:ascii="Tahoma" w:hAnsi="Tahoma" w:cs="Tahoma"/>
                <w:color w:val="000080"/>
                <w:sz w:val="26"/>
                <w:szCs w:val="26"/>
                <w:lang w:eastAsia="ru-RU"/>
              </w:rPr>
              <w:t>Прогноз социально-экономического развития муниципального образования Курганской области на 2024 год и плановый период до 2026 года</w:t>
            </w:r>
          </w:p>
        </w:tc>
        <w:tc>
          <w:tcPr>
            <w:tcW w:w="1325" w:type="dxa"/>
            <w:tcBorders>
              <w:top w:val="nil"/>
              <w:left w:val="nil"/>
              <w:bottom w:val="nil"/>
              <w:right w:val="nil"/>
            </w:tcBorders>
            <w:shd w:val="clear" w:color="auto" w:fill="auto"/>
            <w:hideMark/>
          </w:tcPr>
          <w:p w:rsidR="007D7E44" w:rsidRPr="007D7E44" w:rsidRDefault="007D7E44" w:rsidP="007D7E44">
            <w:pPr>
              <w:widowControl/>
              <w:autoSpaceDE/>
              <w:autoSpaceDN/>
              <w:jc w:val="center"/>
              <w:rPr>
                <w:sz w:val="20"/>
                <w:szCs w:val="20"/>
                <w:lang w:eastAsia="ru-RU"/>
              </w:rPr>
            </w:pPr>
          </w:p>
        </w:tc>
        <w:tc>
          <w:tcPr>
            <w:tcW w:w="1276" w:type="dxa"/>
            <w:tcBorders>
              <w:top w:val="nil"/>
              <w:left w:val="nil"/>
              <w:bottom w:val="nil"/>
              <w:right w:val="nil"/>
            </w:tcBorders>
            <w:shd w:val="clear" w:color="auto" w:fill="auto"/>
            <w:hideMark/>
          </w:tcPr>
          <w:p w:rsidR="007D7E44" w:rsidRPr="007D7E44" w:rsidRDefault="007D7E44" w:rsidP="007D7E44">
            <w:pPr>
              <w:widowControl/>
              <w:autoSpaceDE/>
              <w:autoSpaceDN/>
              <w:jc w:val="center"/>
              <w:rPr>
                <w:sz w:val="20"/>
                <w:szCs w:val="20"/>
                <w:lang w:eastAsia="ru-RU"/>
              </w:rPr>
            </w:pPr>
          </w:p>
        </w:tc>
        <w:tc>
          <w:tcPr>
            <w:tcW w:w="1812" w:type="dxa"/>
            <w:gridSpan w:val="2"/>
            <w:tcBorders>
              <w:top w:val="nil"/>
              <w:left w:val="nil"/>
              <w:bottom w:val="nil"/>
              <w:right w:val="nil"/>
            </w:tcBorders>
            <w:shd w:val="clear" w:color="auto" w:fill="auto"/>
            <w:hideMark/>
          </w:tcPr>
          <w:p w:rsidR="007D7E44" w:rsidRPr="007D7E44" w:rsidRDefault="007D7E44" w:rsidP="007D7E44">
            <w:pPr>
              <w:widowControl/>
              <w:autoSpaceDE/>
              <w:autoSpaceDN/>
              <w:jc w:val="center"/>
              <w:rPr>
                <w:sz w:val="20"/>
                <w:szCs w:val="20"/>
                <w:lang w:eastAsia="ru-RU"/>
              </w:rPr>
            </w:pPr>
          </w:p>
        </w:tc>
      </w:tr>
      <w:tr w:rsidR="007D7E44" w:rsidRPr="007D7E44" w:rsidTr="007D7E44">
        <w:trPr>
          <w:gridAfter w:val="1"/>
          <w:wAfter w:w="6" w:type="dxa"/>
          <w:trHeight w:val="600"/>
        </w:trPr>
        <w:tc>
          <w:tcPr>
            <w:tcW w:w="280" w:type="dxa"/>
            <w:tcBorders>
              <w:top w:val="nil"/>
              <w:left w:val="nil"/>
              <w:bottom w:val="nil"/>
              <w:right w:val="nil"/>
            </w:tcBorders>
            <w:shd w:val="clear" w:color="auto" w:fill="auto"/>
            <w:noWrap/>
            <w:hideMark/>
          </w:tcPr>
          <w:p w:rsidR="007D7E44" w:rsidRPr="007D7E44" w:rsidRDefault="007D7E44" w:rsidP="007D7E44">
            <w:pPr>
              <w:widowControl/>
              <w:autoSpaceDE/>
              <w:autoSpaceDN/>
              <w:jc w:val="center"/>
              <w:rPr>
                <w:sz w:val="20"/>
                <w:szCs w:val="20"/>
                <w:lang w:eastAsia="ru-RU"/>
              </w:rPr>
            </w:pPr>
          </w:p>
        </w:tc>
        <w:tc>
          <w:tcPr>
            <w:tcW w:w="4775" w:type="dxa"/>
            <w:gridSpan w:val="3"/>
            <w:tcBorders>
              <w:top w:val="nil"/>
              <w:left w:val="nil"/>
              <w:bottom w:val="nil"/>
              <w:right w:val="nil"/>
            </w:tcBorders>
            <w:shd w:val="clear" w:color="auto" w:fill="auto"/>
            <w:hideMark/>
          </w:tcPr>
          <w:p w:rsidR="007D7E44" w:rsidRPr="007D7E44" w:rsidRDefault="007D7E44" w:rsidP="007D7E44">
            <w:pPr>
              <w:widowControl/>
              <w:autoSpaceDE/>
              <w:autoSpaceDN/>
              <w:rPr>
                <w:rFonts w:ascii="Tahoma" w:hAnsi="Tahoma" w:cs="Tahoma"/>
                <w:b/>
                <w:bCs/>
                <w:color w:val="000080"/>
                <w:sz w:val="20"/>
                <w:szCs w:val="20"/>
                <w:lang w:eastAsia="ru-RU"/>
              </w:rPr>
            </w:pPr>
            <w:r w:rsidRPr="007D7E44">
              <w:rPr>
                <w:rFonts w:ascii="Tahoma" w:hAnsi="Tahoma" w:cs="Tahoma"/>
                <w:b/>
                <w:bCs/>
                <w:color w:val="000080"/>
                <w:sz w:val="20"/>
                <w:szCs w:val="20"/>
                <w:lang w:eastAsia="ru-RU"/>
              </w:rPr>
              <w:t>Территория: Мокроусовский</w:t>
            </w:r>
            <w:r w:rsidRPr="007D7E44">
              <w:rPr>
                <w:rFonts w:ascii="Tahoma" w:hAnsi="Tahoma" w:cs="Tahoma"/>
                <w:b/>
                <w:bCs/>
                <w:color w:val="000080"/>
                <w:sz w:val="20"/>
                <w:szCs w:val="20"/>
                <w:lang w:eastAsia="ru-RU"/>
              </w:rPr>
              <w:br/>
              <w:t>Источник данных: Данные муниципальных образований</w:t>
            </w:r>
          </w:p>
        </w:tc>
        <w:tc>
          <w:tcPr>
            <w:tcW w:w="1324" w:type="dxa"/>
            <w:tcBorders>
              <w:top w:val="nil"/>
              <w:left w:val="nil"/>
              <w:bottom w:val="nil"/>
              <w:right w:val="nil"/>
            </w:tcBorders>
            <w:shd w:val="clear" w:color="auto" w:fill="auto"/>
            <w:hideMark/>
          </w:tcPr>
          <w:p w:rsidR="007D7E44" w:rsidRPr="007D7E44" w:rsidRDefault="007D7E44" w:rsidP="007D7E44">
            <w:pPr>
              <w:widowControl/>
              <w:autoSpaceDE/>
              <w:autoSpaceDN/>
              <w:rPr>
                <w:rFonts w:ascii="Tahoma" w:hAnsi="Tahoma" w:cs="Tahoma"/>
                <w:b/>
                <w:bCs/>
                <w:color w:val="000080"/>
                <w:sz w:val="20"/>
                <w:szCs w:val="20"/>
                <w:lang w:eastAsia="ru-RU"/>
              </w:rPr>
            </w:pPr>
          </w:p>
        </w:tc>
        <w:tc>
          <w:tcPr>
            <w:tcW w:w="1434" w:type="dxa"/>
            <w:tcBorders>
              <w:top w:val="nil"/>
              <w:left w:val="nil"/>
              <w:bottom w:val="nil"/>
              <w:right w:val="nil"/>
            </w:tcBorders>
            <w:shd w:val="clear" w:color="auto" w:fill="auto"/>
            <w:noWrap/>
            <w:hideMark/>
          </w:tcPr>
          <w:p w:rsidR="007D7E44" w:rsidRPr="007D7E44" w:rsidRDefault="007D7E44" w:rsidP="007D7E44">
            <w:pPr>
              <w:widowControl/>
              <w:autoSpaceDE/>
              <w:autoSpaceDN/>
              <w:rPr>
                <w:sz w:val="20"/>
                <w:szCs w:val="20"/>
                <w:lang w:eastAsia="ru-RU"/>
              </w:rPr>
            </w:pPr>
          </w:p>
        </w:tc>
        <w:tc>
          <w:tcPr>
            <w:tcW w:w="1401" w:type="dxa"/>
            <w:tcBorders>
              <w:top w:val="nil"/>
              <w:left w:val="nil"/>
              <w:bottom w:val="nil"/>
              <w:right w:val="nil"/>
            </w:tcBorders>
            <w:shd w:val="clear" w:color="auto" w:fill="auto"/>
            <w:noWrap/>
            <w:hideMark/>
          </w:tcPr>
          <w:p w:rsidR="007D7E44" w:rsidRPr="007D7E44" w:rsidRDefault="007D7E44" w:rsidP="007D7E44">
            <w:pPr>
              <w:widowControl/>
              <w:autoSpaceDE/>
              <w:autoSpaceDN/>
              <w:rPr>
                <w:sz w:val="20"/>
                <w:szCs w:val="20"/>
                <w:lang w:eastAsia="ru-RU"/>
              </w:rPr>
            </w:pPr>
          </w:p>
        </w:tc>
        <w:tc>
          <w:tcPr>
            <w:tcW w:w="1810" w:type="dxa"/>
            <w:tcBorders>
              <w:top w:val="nil"/>
              <w:left w:val="nil"/>
              <w:bottom w:val="nil"/>
              <w:right w:val="nil"/>
            </w:tcBorders>
            <w:shd w:val="clear" w:color="auto" w:fill="auto"/>
            <w:noWrap/>
            <w:hideMark/>
          </w:tcPr>
          <w:p w:rsidR="007D7E44" w:rsidRPr="007D7E44" w:rsidRDefault="007D7E44" w:rsidP="007D7E44">
            <w:pPr>
              <w:widowControl/>
              <w:autoSpaceDE/>
              <w:autoSpaceDN/>
              <w:rPr>
                <w:sz w:val="20"/>
                <w:szCs w:val="20"/>
                <w:lang w:eastAsia="ru-RU"/>
              </w:rPr>
            </w:pPr>
          </w:p>
        </w:tc>
        <w:tc>
          <w:tcPr>
            <w:tcW w:w="1259" w:type="dxa"/>
            <w:tcBorders>
              <w:top w:val="nil"/>
              <w:left w:val="nil"/>
              <w:bottom w:val="nil"/>
              <w:right w:val="nil"/>
            </w:tcBorders>
            <w:shd w:val="clear" w:color="auto" w:fill="auto"/>
            <w:noWrap/>
            <w:hideMark/>
          </w:tcPr>
          <w:p w:rsidR="007D7E44" w:rsidRPr="007D7E44" w:rsidRDefault="007D7E44" w:rsidP="007D7E44">
            <w:pPr>
              <w:widowControl/>
              <w:autoSpaceDE/>
              <w:autoSpaceDN/>
              <w:rPr>
                <w:sz w:val="20"/>
                <w:szCs w:val="20"/>
                <w:lang w:eastAsia="ru-RU"/>
              </w:rPr>
            </w:pPr>
          </w:p>
        </w:tc>
        <w:tc>
          <w:tcPr>
            <w:tcW w:w="1325" w:type="dxa"/>
            <w:tcBorders>
              <w:top w:val="nil"/>
              <w:left w:val="nil"/>
              <w:bottom w:val="nil"/>
              <w:right w:val="nil"/>
            </w:tcBorders>
            <w:shd w:val="clear" w:color="auto" w:fill="auto"/>
            <w:noWrap/>
            <w:hideMark/>
          </w:tcPr>
          <w:p w:rsidR="007D7E44" w:rsidRPr="007D7E44" w:rsidRDefault="007D7E44" w:rsidP="007D7E44">
            <w:pPr>
              <w:widowControl/>
              <w:autoSpaceDE/>
              <w:autoSpaceDN/>
              <w:rPr>
                <w:sz w:val="20"/>
                <w:szCs w:val="20"/>
                <w:lang w:eastAsia="ru-RU"/>
              </w:rPr>
            </w:pPr>
          </w:p>
        </w:tc>
        <w:tc>
          <w:tcPr>
            <w:tcW w:w="1276" w:type="dxa"/>
            <w:tcBorders>
              <w:top w:val="nil"/>
              <w:left w:val="nil"/>
              <w:bottom w:val="nil"/>
              <w:right w:val="nil"/>
            </w:tcBorders>
            <w:shd w:val="clear" w:color="auto" w:fill="auto"/>
            <w:noWrap/>
            <w:hideMark/>
          </w:tcPr>
          <w:p w:rsidR="007D7E44" w:rsidRPr="007D7E44" w:rsidRDefault="007D7E44" w:rsidP="007D7E44">
            <w:pPr>
              <w:widowControl/>
              <w:autoSpaceDE/>
              <w:autoSpaceDN/>
              <w:rPr>
                <w:sz w:val="20"/>
                <w:szCs w:val="20"/>
                <w:lang w:eastAsia="ru-RU"/>
              </w:rPr>
            </w:pPr>
          </w:p>
        </w:tc>
        <w:tc>
          <w:tcPr>
            <w:tcW w:w="1812" w:type="dxa"/>
            <w:gridSpan w:val="2"/>
            <w:tcBorders>
              <w:top w:val="nil"/>
              <w:left w:val="nil"/>
              <w:bottom w:val="nil"/>
              <w:right w:val="nil"/>
            </w:tcBorders>
            <w:shd w:val="clear" w:color="auto" w:fill="auto"/>
            <w:noWrap/>
            <w:hideMark/>
          </w:tcPr>
          <w:p w:rsidR="007D7E44" w:rsidRPr="007D7E44" w:rsidRDefault="007D7E44" w:rsidP="007D7E44">
            <w:pPr>
              <w:widowControl/>
              <w:autoSpaceDE/>
              <w:autoSpaceDN/>
              <w:rPr>
                <w:sz w:val="20"/>
                <w:szCs w:val="20"/>
                <w:lang w:eastAsia="ru-RU"/>
              </w:rPr>
            </w:pPr>
          </w:p>
        </w:tc>
      </w:tr>
      <w:tr w:rsidR="007D7E44" w:rsidRPr="007D7E44" w:rsidTr="007D7E44">
        <w:trPr>
          <w:gridAfter w:val="2"/>
          <w:wAfter w:w="17"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vMerge w:val="restart"/>
            <w:tcBorders>
              <w:top w:val="nil"/>
              <w:left w:val="single" w:sz="4" w:space="0" w:color="C0C0C0"/>
              <w:bottom w:val="single" w:sz="4" w:space="0" w:color="C0C0C0"/>
              <w:right w:val="single" w:sz="4" w:space="0" w:color="C0C0C0"/>
            </w:tcBorders>
            <w:shd w:val="clear" w:color="000000" w:fill="889CCF"/>
            <w:vAlign w:val="center"/>
            <w:hideMark/>
          </w:tcPr>
          <w:p w:rsidR="007D7E44" w:rsidRPr="007D7E44" w:rsidRDefault="007D7E44" w:rsidP="007D7E44">
            <w:pPr>
              <w:widowControl/>
              <w:autoSpaceDE/>
              <w:autoSpaceDN/>
              <w:jc w:val="center"/>
              <w:rPr>
                <w:rFonts w:ascii="Tahoma" w:hAnsi="Tahoma" w:cs="Tahoma"/>
                <w:b/>
                <w:bCs/>
                <w:color w:val="FFFFFF"/>
                <w:sz w:val="18"/>
                <w:szCs w:val="18"/>
                <w:lang w:eastAsia="ru-RU"/>
              </w:rPr>
            </w:pPr>
            <w:r w:rsidRPr="007D7E44">
              <w:rPr>
                <w:rFonts w:ascii="Tahoma" w:hAnsi="Tahoma" w:cs="Tahoma"/>
                <w:b/>
                <w:bCs/>
                <w:color w:val="FFFFFF"/>
                <w:sz w:val="18"/>
                <w:szCs w:val="18"/>
                <w:lang w:eastAsia="ru-RU"/>
              </w:rPr>
              <w:t>№ п/п</w:t>
            </w:r>
          </w:p>
        </w:tc>
        <w:tc>
          <w:tcPr>
            <w:tcW w:w="2566" w:type="dxa"/>
            <w:vMerge w:val="restart"/>
            <w:tcBorders>
              <w:top w:val="nil"/>
              <w:left w:val="single" w:sz="4" w:space="0" w:color="C0C0C0"/>
              <w:bottom w:val="single" w:sz="4" w:space="0" w:color="C0C0C0"/>
              <w:right w:val="single" w:sz="4" w:space="0" w:color="C0C0C0"/>
            </w:tcBorders>
            <w:shd w:val="clear" w:color="000000" w:fill="889CCF"/>
            <w:vAlign w:val="center"/>
            <w:hideMark/>
          </w:tcPr>
          <w:p w:rsidR="007D7E44" w:rsidRPr="007D7E44" w:rsidRDefault="007D7E44" w:rsidP="007D7E44">
            <w:pPr>
              <w:widowControl/>
              <w:autoSpaceDE/>
              <w:autoSpaceDN/>
              <w:jc w:val="center"/>
              <w:rPr>
                <w:rFonts w:ascii="Tahoma" w:hAnsi="Tahoma" w:cs="Tahoma"/>
                <w:b/>
                <w:bCs/>
                <w:color w:val="FFFFFF"/>
                <w:sz w:val="18"/>
                <w:szCs w:val="18"/>
                <w:lang w:eastAsia="ru-RU"/>
              </w:rPr>
            </w:pPr>
            <w:r w:rsidRPr="007D7E44">
              <w:rPr>
                <w:rFonts w:ascii="Tahoma" w:hAnsi="Tahoma" w:cs="Tahoma"/>
                <w:b/>
                <w:bCs/>
                <w:color w:val="FFFFFF"/>
                <w:sz w:val="18"/>
                <w:szCs w:val="18"/>
                <w:lang w:eastAsia="ru-RU"/>
              </w:rPr>
              <w:t>Показатель</w:t>
            </w:r>
          </w:p>
        </w:tc>
        <w:tc>
          <w:tcPr>
            <w:tcW w:w="1369" w:type="dxa"/>
            <w:vMerge w:val="restart"/>
            <w:tcBorders>
              <w:top w:val="nil"/>
              <w:left w:val="single" w:sz="4" w:space="0" w:color="C0C0C0"/>
              <w:bottom w:val="single" w:sz="4" w:space="0" w:color="C0C0C0"/>
              <w:right w:val="single" w:sz="4" w:space="0" w:color="C0C0C0"/>
            </w:tcBorders>
            <w:shd w:val="clear" w:color="000000" w:fill="889CCF"/>
            <w:vAlign w:val="center"/>
            <w:hideMark/>
          </w:tcPr>
          <w:p w:rsidR="007D7E44" w:rsidRPr="007D7E44" w:rsidRDefault="007D7E44" w:rsidP="007D7E44">
            <w:pPr>
              <w:widowControl/>
              <w:autoSpaceDE/>
              <w:autoSpaceDN/>
              <w:jc w:val="center"/>
              <w:rPr>
                <w:rFonts w:ascii="Tahoma" w:hAnsi="Tahoma" w:cs="Tahoma"/>
                <w:b/>
                <w:bCs/>
                <w:color w:val="FFFFFF"/>
                <w:sz w:val="18"/>
                <w:szCs w:val="18"/>
                <w:lang w:eastAsia="ru-RU"/>
              </w:rPr>
            </w:pPr>
            <w:r w:rsidRPr="007D7E44">
              <w:rPr>
                <w:rFonts w:ascii="Tahoma" w:hAnsi="Tahoma" w:cs="Tahoma"/>
                <w:b/>
                <w:bCs/>
                <w:color w:val="FFFFFF"/>
                <w:sz w:val="18"/>
                <w:szCs w:val="18"/>
                <w:lang w:eastAsia="ru-RU"/>
              </w:rPr>
              <w:t>Единица измерения</w:t>
            </w:r>
          </w:p>
        </w:tc>
        <w:tc>
          <w:tcPr>
            <w:tcW w:w="1324" w:type="dxa"/>
            <w:tcBorders>
              <w:top w:val="nil"/>
              <w:left w:val="nil"/>
              <w:bottom w:val="single" w:sz="4" w:space="0" w:color="C0C0C0"/>
              <w:right w:val="single" w:sz="4" w:space="0" w:color="C0C0C0"/>
            </w:tcBorders>
            <w:shd w:val="clear" w:color="000000" w:fill="889CCF"/>
            <w:vAlign w:val="center"/>
            <w:hideMark/>
          </w:tcPr>
          <w:p w:rsidR="007D7E44" w:rsidRPr="007D7E44" w:rsidRDefault="007D7E44" w:rsidP="007D7E44">
            <w:pPr>
              <w:widowControl/>
              <w:autoSpaceDE/>
              <w:autoSpaceDN/>
              <w:jc w:val="center"/>
              <w:rPr>
                <w:rFonts w:ascii="Tahoma" w:hAnsi="Tahoma" w:cs="Tahoma"/>
                <w:b/>
                <w:bCs/>
                <w:color w:val="FFFFFF"/>
                <w:sz w:val="18"/>
                <w:szCs w:val="18"/>
                <w:lang w:eastAsia="ru-RU"/>
              </w:rPr>
            </w:pPr>
            <w:r w:rsidRPr="007D7E44">
              <w:rPr>
                <w:rFonts w:ascii="Tahoma" w:hAnsi="Tahoma" w:cs="Tahoma"/>
                <w:b/>
                <w:bCs/>
                <w:color w:val="FFFFFF"/>
                <w:sz w:val="18"/>
                <w:szCs w:val="18"/>
                <w:lang w:eastAsia="ru-RU"/>
              </w:rPr>
              <w:t>2022</w:t>
            </w:r>
          </w:p>
        </w:tc>
        <w:tc>
          <w:tcPr>
            <w:tcW w:w="1434" w:type="dxa"/>
            <w:tcBorders>
              <w:top w:val="nil"/>
              <w:left w:val="nil"/>
              <w:bottom w:val="single" w:sz="4" w:space="0" w:color="C0C0C0"/>
              <w:right w:val="single" w:sz="4" w:space="0" w:color="C0C0C0"/>
            </w:tcBorders>
            <w:shd w:val="clear" w:color="000000" w:fill="889CCF"/>
            <w:vAlign w:val="center"/>
            <w:hideMark/>
          </w:tcPr>
          <w:p w:rsidR="007D7E44" w:rsidRPr="007D7E44" w:rsidRDefault="007D7E44" w:rsidP="007D7E44">
            <w:pPr>
              <w:widowControl/>
              <w:autoSpaceDE/>
              <w:autoSpaceDN/>
              <w:jc w:val="center"/>
              <w:rPr>
                <w:rFonts w:ascii="Tahoma" w:hAnsi="Tahoma" w:cs="Tahoma"/>
                <w:b/>
                <w:bCs/>
                <w:color w:val="FFFFFF"/>
                <w:sz w:val="18"/>
                <w:szCs w:val="18"/>
                <w:lang w:eastAsia="ru-RU"/>
              </w:rPr>
            </w:pPr>
            <w:r w:rsidRPr="007D7E44">
              <w:rPr>
                <w:rFonts w:ascii="Tahoma" w:hAnsi="Tahoma" w:cs="Tahoma"/>
                <w:b/>
                <w:bCs/>
                <w:color w:val="FFFFFF"/>
                <w:sz w:val="18"/>
                <w:szCs w:val="18"/>
                <w:lang w:eastAsia="ru-RU"/>
              </w:rPr>
              <w:t>2023</w:t>
            </w:r>
          </w:p>
        </w:tc>
        <w:tc>
          <w:tcPr>
            <w:tcW w:w="3211" w:type="dxa"/>
            <w:gridSpan w:val="2"/>
            <w:tcBorders>
              <w:top w:val="single" w:sz="4" w:space="0" w:color="C0C0C0"/>
              <w:left w:val="nil"/>
              <w:bottom w:val="single" w:sz="4" w:space="0" w:color="C0C0C0"/>
              <w:right w:val="single" w:sz="4" w:space="0" w:color="C0C0C0"/>
            </w:tcBorders>
            <w:shd w:val="clear" w:color="000000" w:fill="889CCF"/>
            <w:vAlign w:val="center"/>
            <w:hideMark/>
          </w:tcPr>
          <w:p w:rsidR="007D7E44" w:rsidRPr="007D7E44" w:rsidRDefault="007D7E44" w:rsidP="007D7E44">
            <w:pPr>
              <w:widowControl/>
              <w:autoSpaceDE/>
              <w:autoSpaceDN/>
              <w:jc w:val="center"/>
              <w:rPr>
                <w:rFonts w:ascii="Tahoma" w:hAnsi="Tahoma" w:cs="Tahoma"/>
                <w:b/>
                <w:bCs/>
                <w:color w:val="FFFFFF"/>
                <w:sz w:val="18"/>
                <w:szCs w:val="18"/>
                <w:lang w:eastAsia="ru-RU"/>
              </w:rPr>
            </w:pPr>
            <w:r w:rsidRPr="007D7E44">
              <w:rPr>
                <w:rFonts w:ascii="Tahoma" w:hAnsi="Tahoma" w:cs="Tahoma"/>
                <w:b/>
                <w:bCs/>
                <w:color w:val="FFFFFF"/>
                <w:sz w:val="18"/>
                <w:szCs w:val="18"/>
                <w:lang w:eastAsia="ru-RU"/>
              </w:rPr>
              <w:t>2024</w:t>
            </w:r>
          </w:p>
        </w:tc>
        <w:tc>
          <w:tcPr>
            <w:tcW w:w="2584" w:type="dxa"/>
            <w:gridSpan w:val="2"/>
            <w:tcBorders>
              <w:top w:val="single" w:sz="4" w:space="0" w:color="C0C0C0"/>
              <w:left w:val="nil"/>
              <w:bottom w:val="single" w:sz="4" w:space="0" w:color="C0C0C0"/>
              <w:right w:val="single" w:sz="4" w:space="0" w:color="C0C0C0"/>
            </w:tcBorders>
            <w:shd w:val="clear" w:color="000000" w:fill="889CCF"/>
            <w:vAlign w:val="center"/>
            <w:hideMark/>
          </w:tcPr>
          <w:p w:rsidR="007D7E44" w:rsidRPr="007D7E44" w:rsidRDefault="007D7E44" w:rsidP="007D7E44">
            <w:pPr>
              <w:widowControl/>
              <w:autoSpaceDE/>
              <w:autoSpaceDN/>
              <w:jc w:val="center"/>
              <w:rPr>
                <w:rFonts w:ascii="Tahoma" w:hAnsi="Tahoma" w:cs="Tahoma"/>
                <w:b/>
                <w:bCs/>
                <w:color w:val="FFFFFF"/>
                <w:sz w:val="18"/>
                <w:szCs w:val="18"/>
                <w:lang w:eastAsia="ru-RU"/>
              </w:rPr>
            </w:pPr>
            <w:r w:rsidRPr="007D7E44">
              <w:rPr>
                <w:rFonts w:ascii="Tahoma" w:hAnsi="Tahoma" w:cs="Tahoma"/>
                <w:b/>
                <w:bCs/>
                <w:color w:val="FFFFFF"/>
                <w:sz w:val="18"/>
                <w:szCs w:val="18"/>
                <w:lang w:eastAsia="ru-RU"/>
              </w:rPr>
              <w:t>2025</w:t>
            </w:r>
          </w:p>
        </w:tc>
        <w:tc>
          <w:tcPr>
            <w:tcW w:w="3077" w:type="dxa"/>
            <w:gridSpan w:val="2"/>
            <w:tcBorders>
              <w:top w:val="single" w:sz="4" w:space="0" w:color="C0C0C0"/>
              <w:left w:val="nil"/>
              <w:bottom w:val="single" w:sz="4" w:space="0" w:color="C0C0C0"/>
              <w:right w:val="single" w:sz="4" w:space="0" w:color="C0C0C0"/>
            </w:tcBorders>
            <w:shd w:val="clear" w:color="000000" w:fill="889CCF"/>
            <w:vAlign w:val="center"/>
            <w:hideMark/>
          </w:tcPr>
          <w:p w:rsidR="007D7E44" w:rsidRPr="007D7E44" w:rsidRDefault="007D7E44" w:rsidP="007D7E44">
            <w:pPr>
              <w:widowControl/>
              <w:autoSpaceDE/>
              <w:autoSpaceDN/>
              <w:jc w:val="center"/>
              <w:rPr>
                <w:rFonts w:ascii="Tahoma" w:hAnsi="Tahoma" w:cs="Tahoma"/>
                <w:b/>
                <w:bCs/>
                <w:color w:val="FFFFFF"/>
                <w:sz w:val="18"/>
                <w:szCs w:val="18"/>
                <w:lang w:eastAsia="ru-RU"/>
              </w:rPr>
            </w:pPr>
            <w:r w:rsidRPr="007D7E44">
              <w:rPr>
                <w:rFonts w:ascii="Tahoma" w:hAnsi="Tahoma" w:cs="Tahoma"/>
                <w:b/>
                <w:bCs/>
                <w:color w:val="FFFFFF"/>
                <w:sz w:val="18"/>
                <w:szCs w:val="18"/>
                <w:lang w:eastAsia="ru-RU"/>
              </w:rPr>
              <w:t>2026</w:t>
            </w:r>
          </w:p>
        </w:tc>
      </w:tr>
      <w:tr w:rsidR="007D7E44" w:rsidRPr="007D7E44" w:rsidTr="007D7E44">
        <w:trPr>
          <w:gridAfter w:val="2"/>
          <w:wAfter w:w="17"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vMerge/>
            <w:tcBorders>
              <w:top w:val="nil"/>
              <w:left w:val="single" w:sz="4" w:space="0" w:color="C0C0C0"/>
              <w:bottom w:val="single" w:sz="4" w:space="0" w:color="C0C0C0"/>
              <w:right w:val="single" w:sz="4" w:space="0" w:color="C0C0C0"/>
            </w:tcBorders>
            <w:vAlign w:val="center"/>
            <w:hideMark/>
          </w:tcPr>
          <w:p w:rsidR="007D7E44" w:rsidRPr="007D7E44" w:rsidRDefault="007D7E44" w:rsidP="007D7E44">
            <w:pPr>
              <w:widowControl/>
              <w:autoSpaceDE/>
              <w:autoSpaceDN/>
              <w:rPr>
                <w:rFonts w:ascii="Tahoma" w:hAnsi="Tahoma" w:cs="Tahoma"/>
                <w:b/>
                <w:bCs/>
                <w:color w:val="FFFFFF"/>
                <w:sz w:val="18"/>
                <w:szCs w:val="18"/>
                <w:lang w:eastAsia="ru-RU"/>
              </w:rPr>
            </w:pPr>
          </w:p>
        </w:tc>
        <w:tc>
          <w:tcPr>
            <w:tcW w:w="2566" w:type="dxa"/>
            <w:vMerge/>
            <w:tcBorders>
              <w:top w:val="nil"/>
              <w:left w:val="single" w:sz="4" w:space="0" w:color="C0C0C0"/>
              <w:bottom w:val="single" w:sz="4" w:space="0" w:color="C0C0C0"/>
              <w:right w:val="single" w:sz="4" w:space="0" w:color="C0C0C0"/>
            </w:tcBorders>
            <w:vAlign w:val="center"/>
            <w:hideMark/>
          </w:tcPr>
          <w:p w:rsidR="007D7E44" w:rsidRPr="007D7E44" w:rsidRDefault="007D7E44" w:rsidP="007D7E44">
            <w:pPr>
              <w:widowControl/>
              <w:autoSpaceDE/>
              <w:autoSpaceDN/>
              <w:rPr>
                <w:rFonts w:ascii="Tahoma" w:hAnsi="Tahoma" w:cs="Tahoma"/>
                <w:b/>
                <w:bCs/>
                <w:color w:val="FFFFFF"/>
                <w:sz w:val="18"/>
                <w:szCs w:val="18"/>
                <w:lang w:eastAsia="ru-RU"/>
              </w:rPr>
            </w:pPr>
          </w:p>
        </w:tc>
        <w:tc>
          <w:tcPr>
            <w:tcW w:w="1369" w:type="dxa"/>
            <w:vMerge/>
            <w:tcBorders>
              <w:top w:val="nil"/>
              <w:left w:val="single" w:sz="4" w:space="0" w:color="C0C0C0"/>
              <w:bottom w:val="single" w:sz="4" w:space="0" w:color="C0C0C0"/>
              <w:right w:val="single" w:sz="4" w:space="0" w:color="C0C0C0"/>
            </w:tcBorders>
            <w:vAlign w:val="center"/>
            <w:hideMark/>
          </w:tcPr>
          <w:p w:rsidR="007D7E44" w:rsidRPr="007D7E44" w:rsidRDefault="007D7E44" w:rsidP="007D7E44">
            <w:pPr>
              <w:widowControl/>
              <w:autoSpaceDE/>
              <w:autoSpaceDN/>
              <w:rPr>
                <w:rFonts w:ascii="Tahoma" w:hAnsi="Tahoma" w:cs="Tahoma"/>
                <w:b/>
                <w:bCs/>
                <w:color w:val="FFFFFF"/>
                <w:sz w:val="18"/>
                <w:szCs w:val="18"/>
                <w:lang w:eastAsia="ru-RU"/>
              </w:rPr>
            </w:pPr>
          </w:p>
        </w:tc>
        <w:tc>
          <w:tcPr>
            <w:tcW w:w="1324" w:type="dxa"/>
            <w:vMerge w:val="restart"/>
            <w:tcBorders>
              <w:top w:val="nil"/>
              <w:left w:val="single" w:sz="4" w:space="0" w:color="C0C0C0"/>
              <w:bottom w:val="single" w:sz="4" w:space="0" w:color="C0C0C0"/>
              <w:right w:val="single" w:sz="4" w:space="0" w:color="C0C0C0"/>
            </w:tcBorders>
            <w:shd w:val="clear" w:color="000000" w:fill="889CCF"/>
            <w:vAlign w:val="center"/>
            <w:hideMark/>
          </w:tcPr>
          <w:p w:rsidR="007D7E44" w:rsidRPr="007D7E44" w:rsidRDefault="007D7E44" w:rsidP="007D7E44">
            <w:pPr>
              <w:widowControl/>
              <w:autoSpaceDE/>
              <w:autoSpaceDN/>
              <w:jc w:val="center"/>
              <w:rPr>
                <w:rFonts w:ascii="Tahoma" w:hAnsi="Tahoma" w:cs="Tahoma"/>
                <w:b/>
                <w:bCs/>
                <w:color w:val="FFFFFF"/>
                <w:sz w:val="18"/>
                <w:szCs w:val="18"/>
                <w:lang w:eastAsia="ru-RU"/>
              </w:rPr>
            </w:pPr>
            <w:r w:rsidRPr="007D7E44">
              <w:rPr>
                <w:rFonts w:ascii="Tahoma" w:hAnsi="Tahoma" w:cs="Tahoma"/>
                <w:b/>
                <w:bCs/>
                <w:color w:val="FFFFFF"/>
                <w:sz w:val="18"/>
                <w:szCs w:val="18"/>
                <w:lang w:eastAsia="ru-RU"/>
              </w:rPr>
              <w:t>Отчет</w:t>
            </w:r>
          </w:p>
        </w:tc>
        <w:tc>
          <w:tcPr>
            <w:tcW w:w="1434" w:type="dxa"/>
            <w:vMerge w:val="restart"/>
            <w:tcBorders>
              <w:top w:val="nil"/>
              <w:left w:val="single" w:sz="4" w:space="0" w:color="C0C0C0"/>
              <w:bottom w:val="single" w:sz="4" w:space="0" w:color="C0C0C0"/>
              <w:right w:val="single" w:sz="4" w:space="0" w:color="C0C0C0"/>
            </w:tcBorders>
            <w:shd w:val="clear" w:color="000000" w:fill="889CCF"/>
            <w:vAlign w:val="center"/>
            <w:hideMark/>
          </w:tcPr>
          <w:p w:rsidR="007D7E44" w:rsidRPr="007D7E44" w:rsidRDefault="007D7E44" w:rsidP="007D7E44">
            <w:pPr>
              <w:widowControl/>
              <w:autoSpaceDE/>
              <w:autoSpaceDN/>
              <w:jc w:val="center"/>
              <w:rPr>
                <w:rFonts w:ascii="Tahoma" w:hAnsi="Tahoma" w:cs="Tahoma"/>
                <w:b/>
                <w:bCs/>
                <w:color w:val="FFFFFF"/>
                <w:sz w:val="18"/>
                <w:szCs w:val="18"/>
                <w:lang w:eastAsia="ru-RU"/>
              </w:rPr>
            </w:pPr>
            <w:r w:rsidRPr="007D7E44">
              <w:rPr>
                <w:rFonts w:ascii="Tahoma" w:hAnsi="Tahoma" w:cs="Tahoma"/>
                <w:b/>
                <w:bCs/>
                <w:color w:val="FFFFFF"/>
                <w:sz w:val="18"/>
                <w:szCs w:val="18"/>
                <w:lang w:eastAsia="ru-RU"/>
              </w:rPr>
              <w:t>Оценка</w:t>
            </w:r>
          </w:p>
        </w:tc>
        <w:tc>
          <w:tcPr>
            <w:tcW w:w="3211" w:type="dxa"/>
            <w:gridSpan w:val="2"/>
            <w:tcBorders>
              <w:top w:val="single" w:sz="4" w:space="0" w:color="C0C0C0"/>
              <w:left w:val="nil"/>
              <w:bottom w:val="single" w:sz="4" w:space="0" w:color="C0C0C0"/>
              <w:right w:val="single" w:sz="4" w:space="0" w:color="C0C0C0"/>
            </w:tcBorders>
            <w:shd w:val="clear" w:color="000000" w:fill="889CCF"/>
            <w:vAlign w:val="center"/>
            <w:hideMark/>
          </w:tcPr>
          <w:p w:rsidR="007D7E44" w:rsidRPr="007D7E44" w:rsidRDefault="007D7E44" w:rsidP="007D7E44">
            <w:pPr>
              <w:widowControl/>
              <w:autoSpaceDE/>
              <w:autoSpaceDN/>
              <w:jc w:val="center"/>
              <w:rPr>
                <w:rFonts w:ascii="Tahoma" w:hAnsi="Tahoma" w:cs="Tahoma"/>
                <w:b/>
                <w:bCs/>
                <w:color w:val="FFFFFF"/>
                <w:sz w:val="18"/>
                <w:szCs w:val="18"/>
                <w:lang w:eastAsia="ru-RU"/>
              </w:rPr>
            </w:pPr>
            <w:r w:rsidRPr="007D7E44">
              <w:rPr>
                <w:rFonts w:ascii="Tahoma" w:hAnsi="Tahoma" w:cs="Tahoma"/>
                <w:b/>
                <w:bCs/>
                <w:color w:val="FFFFFF"/>
                <w:sz w:val="18"/>
                <w:szCs w:val="18"/>
                <w:lang w:eastAsia="ru-RU"/>
              </w:rPr>
              <w:t>Прогноз</w:t>
            </w:r>
          </w:p>
        </w:tc>
        <w:tc>
          <w:tcPr>
            <w:tcW w:w="2584" w:type="dxa"/>
            <w:gridSpan w:val="2"/>
            <w:tcBorders>
              <w:top w:val="single" w:sz="4" w:space="0" w:color="C0C0C0"/>
              <w:left w:val="nil"/>
              <w:bottom w:val="single" w:sz="4" w:space="0" w:color="C0C0C0"/>
              <w:right w:val="single" w:sz="4" w:space="0" w:color="C0C0C0"/>
            </w:tcBorders>
            <w:shd w:val="clear" w:color="000000" w:fill="889CCF"/>
            <w:vAlign w:val="center"/>
            <w:hideMark/>
          </w:tcPr>
          <w:p w:rsidR="007D7E44" w:rsidRPr="007D7E44" w:rsidRDefault="007D7E44" w:rsidP="007D7E44">
            <w:pPr>
              <w:widowControl/>
              <w:autoSpaceDE/>
              <w:autoSpaceDN/>
              <w:jc w:val="center"/>
              <w:rPr>
                <w:rFonts w:ascii="Tahoma" w:hAnsi="Tahoma" w:cs="Tahoma"/>
                <w:b/>
                <w:bCs/>
                <w:color w:val="FFFFFF"/>
                <w:sz w:val="18"/>
                <w:szCs w:val="18"/>
                <w:lang w:eastAsia="ru-RU"/>
              </w:rPr>
            </w:pPr>
            <w:r w:rsidRPr="007D7E44">
              <w:rPr>
                <w:rFonts w:ascii="Tahoma" w:hAnsi="Tahoma" w:cs="Tahoma"/>
                <w:b/>
                <w:bCs/>
                <w:color w:val="FFFFFF"/>
                <w:sz w:val="18"/>
                <w:szCs w:val="18"/>
                <w:lang w:eastAsia="ru-RU"/>
              </w:rPr>
              <w:t>Прогноз</w:t>
            </w:r>
          </w:p>
        </w:tc>
        <w:tc>
          <w:tcPr>
            <w:tcW w:w="3077" w:type="dxa"/>
            <w:gridSpan w:val="2"/>
            <w:tcBorders>
              <w:top w:val="single" w:sz="4" w:space="0" w:color="C0C0C0"/>
              <w:left w:val="nil"/>
              <w:bottom w:val="single" w:sz="4" w:space="0" w:color="C0C0C0"/>
              <w:right w:val="single" w:sz="4" w:space="0" w:color="C0C0C0"/>
            </w:tcBorders>
            <w:shd w:val="clear" w:color="000000" w:fill="889CCF"/>
            <w:vAlign w:val="center"/>
            <w:hideMark/>
          </w:tcPr>
          <w:p w:rsidR="007D7E44" w:rsidRPr="007D7E44" w:rsidRDefault="007D7E44" w:rsidP="007D7E44">
            <w:pPr>
              <w:widowControl/>
              <w:autoSpaceDE/>
              <w:autoSpaceDN/>
              <w:jc w:val="center"/>
              <w:rPr>
                <w:rFonts w:ascii="Tahoma" w:hAnsi="Tahoma" w:cs="Tahoma"/>
                <w:b/>
                <w:bCs/>
                <w:color w:val="FFFFFF"/>
                <w:sz w:val="18"/>
                <w:szCs w:val="18"/>
                <w:lang w:eastAsia="ru-RU"/>
              </w:rPr>
            </w:pPr>
            <w:r w:rsidRPr="007D7E44">
              <w:rPr>
                <w:rFonts w:ascii="Tahoma" w:hAnsi="Tahoma" w:cs="Tahoma"/>
                <w:b/>
                <w:bCs/>
                <w:color w:val="FFFFFF"/>
                <w:sz w:val="18"/>
                <w:szCs w:val="18"/>
                <w:lang w:eastAsia="ru-RU"/>
              </w:rPr>
              <w:t>Прогноз</w:t>
            </w:r>
          </w:p>
        </w:tc>
      </w:tr>
      <w:tr w:rsidR="007D7E44" w:rsidRPr="007D7E44" w:rsidTr="007D7E44">
        <w:trPr>
          <w:gridAfter w:val="1"/>
          <w:wAfter w:w="6"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vMerge/>
            <w:tcBorders>
              <w:top w:val="nil"/>
              <w:left w:val="single" w:sz="4" w:space="0" w:color="C0C0C0"/>
              <w:bottom w:val="single" w:sz="4" w:space="0" w:color="C0C0C0"/>
              <w:right w:val="single" w:sz="4" w:space="0" w:color="C0C0C0"/>
            </w:tcBorders>
            <w:vAlign w:val="center"/>
            <w:hideMark/>
          </w:tcPr>
          <w:p w:rsidR="007D7E44" w:rsidRPr="007D7E44" w:rsidRDefault="007D7E44" w:rsidP="007D7E44">
            <w:pPr>
              <w:widowControl/>
              <w:autoSpaceDE/>
              <w:autoSpaceDN/>
              <w:rPr>
                <w:rFonts w:ascii="Tahoma" w:hAnsi="Tahoma" w:cs="Tahoma"/>
                <w:b/>
                <w:bCs/>
                <w:color w:val="FFFFFF"/>
                <w:sz w:val="18"/>
                <w:szCs w:val="18"/>
                <w:lang w:eastAsia="ru-RU"/>
              </w:rPr>
            </w:pPr>
          </w:p>
        </w:tc>
        <w:tc>
          <w:tcPr>
            <w:tcW w:w="2566" w:type="dxa"/>
            <w:vMerge/>
            <w:tcBorders>
              <w:top w:val="nil"/>
              <w:left w:val="single" w:sz="4" w:space="0" w:color="C0C0C0"/>
              <w:bottom w:val="single" w:sz="4" w:space="0" w:color="C0C0C0"/>
              <w:right w:val="single" w:sz="4" w:space="0" w:color="C0C0C0"/>
            </w:tcBorders>
            <w:vAlign w:val="center"/>
            <w:hideMark/>
          </w:tcPr>
          <w:p w:rsidR="007D7E44" w:rsidRPr="007D7E44" w:rsidRDefault="007D7E44" w:rsidP="007D7E44">
            <w:pPr>
              <w:widowControl/>
              <w:autoSpaceDE/>
              <w:autoSpaceDN/>
              <w:rPr>
                <w:rFonts w:ascii="Tahoma" w:hAnsi="Tahoma" w:cs="Tahoma"/>
                <w:b/>
                <w:bCs/>
                <w:color w:val="FFFFFF"/>
                <w:sz w:val="18"/>
                <w:szCs w:val="18"/>
                <w:lang w:eastAsia="ru-RU"/>
              </w:rPr>
            </w:pPr>
          </w:p>
        </w:tc>
        <w:tc>
          <w:tcPr>
            <w:tcW w:w="1369" w:type="dxa"/>
            <w:vMerge/>
            <w:tcBorders>
              <w:top w:val="nil"/>
              <w:left w:val="single" w:sz="4" w:space="0" w:color="C0C0C0"/>
              <w:bottom w:val="single" w:sz="4" w:space="0" w:color="C0C0C0"/>
              <w:right w:val="single" w:sz="4" w:space="0" w:color="C0C0C0"/>
            </w:tcBorders>
            <w:vAlign w:val="center"/>
            <w:hideMark/>
          </w:tcPr>
          <w:p w:rsidR="007D7E44" w:rsidRPr="007D7E44" w:rsidRDefault="007D7E44" w:rsidP="007D7E44">
            <w:pPr>
              <w:widowControl/>
              <w:autoSpaceDE/>
              <w:autoSpaceDN/>
              <w:rPr>
                <w:rFonts w:ascii="Tahoma" w:hAnsi="Tahoma" w:cs="Tahoma"/>
                <w:b/>
                <w:bCs/>
                <w:color w:val="FFFFFF"/>
                <w:sz w:val="18"/>
                <w:szCs w:val="18"/>
                <w:lang w:eastAsia="ru-RU"/>
              </w:rPr>
            </w:pPr>
          </w:p>
        </w:tc>
        <w:tc>
          <w:tcPr>
            <w:tcW w:w="1324" w:type="dxa"/>
            <w:vMerge/>
            <w:tcBorders>
              <w:top w:val="nil"/>
              <w:left w:val="single" w:sz="4" w:space="0" w:color="C0C0C0"/>
              <w:bottom w:val="single" w:sz="4" w:space="0" w:color="C0C0C0"/>
              <w:right w:val="single" w:sz="4" w:space="0" w:color="C0C0C0"/>
            </w:tcBorders>
            <w:vAlign w:val="center"/>
            <w:hideMark/>
          </w:tcPr>
          <w:p w:rsidR="007D7E44" w:rsidRPr="007D7E44" w:rsidRDefault="007D7E44" w:rsidP="007D7E44">
            <w:pPr>
              <w:widowControl/>
              <w:autoSpaceDE/>
              <w:autoSpaceDN/>
              <w:rPr>
                <w:rFonts w:ascii="Tahoma" w:hAnsi="Tahoma" w:cs="Tahoma"/>
                <w:b/>
                <w:bCs/>
                <w:color w:val="FFFFFF"/>
                <w:sz w:val="18"/>
                <w:szCs w:val="18"/>
                <w:lang w:eastAsia="ru-RU"/>
              </w:rPr>
            </w:pPr>
          </w:p>
        </w:tc>
        <w:tc>
          <w:tcPr>
            <w:tcW w:w="1434" w:type="dxa"/>
            <w:vMerge/>
            <w:tcBorders>
              <w:top w:val="nil"/>
              <w:left w:val="single" w:sz="4" w:space="0" w:color="C0C0C0"/>
              <w:bottom w:val="single" w:sz="4" w:space="0" w:color="C0C0C0"/>
              <w:right w:val="single" w:sz="4" w:space="0" w:color="C0C0C0"/>
            </w:tcBorders>
            <w:vAlign w:val="center"/>
            <w:hideMark/>
          </w:tcPr>
          <w:p w:rsidR="007D7E44" w:rsidRPr="007D7E44" w:rsidRDefault="007D7E44" w:rsidP="007D7E44">
            <w:pPr>
              <w:widowControl/>
              <w:autoSpaceDE/>
              <w:autoSpaceDN/>
              <w:rPr>
                <w:rFonts w:ascii="Tahoma" w:hAnsi="Tahoma" w:cs="Tahoma"/>
                <w:b/>
                <w:bCs/>
                <w:color w:val="FFFFFF"/>
                <w:sz w:val="18"/>
                <w:szCs w:val="18"/>
                <w:lang w:eastAsia="ru-RU"/>
              </w:rPr>
            </w:pPr>
          </w:p>
        </w:tc>
        <w:tc>
          <w:tcPr>
            <w:tcW w:w="1401" w:type="dxa"/>
            <w:tcBorders>
              <w:top w:val="nil"/>
              <w:left w:val="nil"/>
              <w:bottom w:val="single" w:sz="4" w:space="0" w:color="C0C0C0"/>
              <w:right w:val="single" w:sz="4" w:space="0" w:color="C0C0C0"/>
            </w:tcBorders>
            <w:shd w:val="clear" w:color="000000" w:fill="889CCF"/>
            <w:vAlign w:val="center"/>
            <w:hideMark/>
          </w:tcPr>
          <w:p w:rsidR="007D7E44" w:rsidRPr="007D7E44" w:rsidRDefault="007D7E44" w:rsidP="007D7E44">
            <w:pPr>
              <w:widowControl/>
              <w:autoSpaceDE/>
              <w:autoSpaceDN/>
              <w:jc w:val="center"/>
              <w:rPr>
                <w:rFonts w:ascii="Tahoma" w:hAnsi="Tahoma" w:cs="Tahoma"/>
                <w:b/>
                <w:bCs/>
                <w:color w:val="FFFFFF"/>
                <w:sz w:val="18"/>
                <w:szCs w:val="18"/>
                <w:lang w:eastAsia="ru-RU"/>
              </w:rPr>
            </w:pPr>
            <w:r w:rsidRPr="007D7E44">
              <w:rPr>
                <w:rFonts w:ascii="Tahoma" w:hAnsi="Tahoma" w:cs="Tahoma"/>
                <w:b/>
                <w:bCs/>
                <w:color w:val="FFFFFF"/>
                <w:sz w:val="18"/>
                <w:szCs w:val="18"/>
                <w:lang w:eastAsia="ru-RU"/>
              </w:rPr>
              <w:t>Базовый</w:t>
            </w:r>
          </w:p>
        </w:tc>
        <w:tc>
          <w:tcPr>
            <w:tcW w:w="1810" w:type="dxa"/>
            <w:tcBorders>
              <w:top w:val="nil"/>
              <w:left w:val="nil"/>
              <w:bottom w:val="single" w:sz="4" w:space="0" w:color="C0C0C0"/>
              <w:right w:val="single" w:sz="4" w:space="0" w:color="C0C0C0"/>
            </w:tcBorders>
            <w:shd w:val="clear" w:color="000000" w:fill="889CCF"/>
            <w:vAlign w:val="center"/>
            <w:hideMark/>
          </w:tcPr>
          <w:p w:rsidR="007D7E44" w:rsidRPr="007D7E44" w:rsidRDefault="007D7E44" w:rsidP="007D7E44">
            <w:pPr>
              <w:widowControl/>
              <w:autoSpaceDE/>
              <w:autoSpaceDN/>
              <w:jc w:val="center"/>
              <w:rPr>
                <w:rFonts w:ascii="Tahoma" w:hAnsi="Tahoma" w:cs="Tahoma"/>
                <w:b/>
                <w:bCs/>
                <w:color w:val="FFFFFF"/>
                <w:sz w:val="18"/>
                <w:szCs w:val="18"/>
                <w:lang w:eastAsia="ru-RU"/>
              </w:rPr>
            </w:pPr>
            <w:r w:rsidRPr="007D7E44">
              <w:rPr>
                <w:rFonts w:ascii="Tahoma" w:hAnsi="Tahoma" w:cs="Tahoma"/>
                <w:b/>
                <w:bCs/>
                <w:color w:val="FFFFFF"/>
                <w:sz w:val="18"/>
                <w:szCs w:val="18"/>
                <w:lang w:eastAsia="ru-RU"/>
              </w:rPr>
              <w:t>Консервативный</w:t>
            </w:r>
          </w:p>
        </w:tc>
        <w:tc>
          <w:tcPr>
            <w:tcW w:w="1259" w:type="dxa"/>
            <w:tcBorders>
              <w:top w:val="nil"/>
              <w:left w:val="nil"/>
              <w:bottom w:val="single" w:sz="4" w:space="0" w:color="C0C0C0"/>
              <w:right w:val="single" w:sz="4" w:space="0" w:color="C0C0C0"/>
            </w:tcBorders>
            <w:shd w:val="clear" w:color="000000" w:fill="889CCF"/>
            <w:vAlign w:val="center"/>
            <w:hideMark/>
          </w:tcPr>
          <w:p w:rsidR="007D7E44" w:rsidRPr="007D7E44" w:rsidRDefault="007D7E44" w:rsidP="007D7E44">
            <w:pPr>
              <w:widowControl/>
              <w:autoSpaceDE/>
              <w:autoSpaceDN/>
              <w:jc w:val="center"/>
              <w:rPr>
                <w:rFonts w:ascii="Tahoma" w:hAnsi="Tahoma" w:cs="Tahoma"/>
                <w:b/>
                <w:bCs/>
                <w:color w:val="FFFFFF"/>
                <w:sz w:val="18"/>
                <w:szCs w:val="18"/>
                <w:lang w:eastAsia="ru-RU"/>
              </w:rPr>
            </w:pPr>
            <w:r w:rsidRPr="007D7E44">
              <w:rPr>
                <w:rFonts w:ascii="Tahoma" w:hAnsi="Tahoma" w:cs="Tahoma"/>
                <w:b/>
                <w:bCs/>
                <w:color w:val="FFFFFF"/>
                <w:sz w:val="18"/>
                <w:szCs w:val="18"/>
                <w:lang w:eastAsia="ru-RU"/>
              </w:rPr>
              <w:t>Базовый</w:t>
            </w:r>
          </w:p>
        </w:tc>
        <w:tc>
          <w:tcPr>
            <w:tcW w:w="1325" w:type="dxa"/>
            <w:tcBorders>
              <w:top w:val="nil"/>
              <w:left w:val="nil"/>
              <w:bottom w:val="single" w:sz="4" w:space="0" w:color="C0C0C0"/>
              <w:right w:val="single" w:sz="4" w:space="0" w:color="C0C0C0"/>
            </w:tcBorders>
            <w:shd w:val="clear" w:color="000000" w:fill="889CCF"/>
            <w:vAlign w:val="center"/>
            <w:hideMark/>
          </w:tcPr>
          <w:p w:rsidR="007D7E44" w:rsidRPr="007D7E44" w:rsidRDefault="007D7E44" w:rsidP="007D7E44">
            <w:pPr>
              <w:widowControl/>
              <w:autoSpaceDE/>
              <w:autoSpaceDN/>
              <w:jc w:val="center"/>
              <w:rPr>
                <w:rFonts w:ascii="Tahoma" w:hAnsi="Tahoma" w:cs="Tahoma"/>
                <w:b/>
                <w:bCs/>
                <w:color w:val="FFFFFF"/>
                <w:sz w:val="18"/>
                <w:szCs w:val="18"/>
                <w:lang w:eastAsia="ru-RU"/>
              </w:rPr>
            </w:pPr>
            <w:r w:rsidRPr="007D7E44">
              <w:rPr>
                <w:rFonts w:ascii="Tahoma" w:hAnsi="Tahoma" w:cs="Tahoma"/>
                <w:b/>
                <w:bCs/>
                <w:color w:val="FFFFFF"/>
                <w:sz w:val="18"/>
                <w:szCs w:val="18"/>
                <w:lang w:eastAsia="ru-RU"/>
              </w:rPr>
              <w:t>Консервативный</w:t>
            </w:r>
          </w:p>
        </w:tc>
        <w:tc>
          <w:tcPr>
            <w:tcW w:w="1276" w:type="dxa"/>
            <w:tcBorders>
              <w:top w:val="nil"/>
              <w:left w:val="nil"/>
              <w:bottom w:val="single" w:sz="4" w:space="0" w:color="C0C0C0"/>
              <w:right w:val="single" w:sz="4" w:space="0" w:color="C0C0C0"/>
            </w:tcBorders>
            <w:shd w:val="clear" w:color="000000" w:fill="889CCF"/>
            <w:vAlign w:val="center"/>
            <w:hideMark/>
          </w:tcPr>
          <w:p w:rsidR="007D7E44" w:rsidRPr="007D7E44" w:rsidRDefault="007D7E44" w:rsidP="007D7E44">
            <w:pPr>
              <w:widowControl/>
              <w:autoSpaceDE/>
              <w:autoSpaceDN/>
              <w:jc w:val="center"/>
              <w:rPr>
                <w:rFonts w:ascii="Tahoma" w:hAnsi="Tahoma" w:cs="Tahoma"/>
                <w:b/>
                <w:bCs/>
                <w:color w:val="FFFFFF"/>
                <w:sz w:val="18"/>
                <w:szCs w:val="18"/>
                <w:lang w:eastAsia="ru-RU"/>
              </w:rPr>
            </w:pPr>
            <w:r w:rsidRPr="007D7E44">
              <w:rPr>
                <w:rFonts w:ascii="Tahoma" w:hAnsi="Tahoma" w:cs="Tahoma"/>
                <w:b/>
                <w:bCs/>
                <w:color w:val="FFFFFF"/>
                <w:sz w:val="18"/>
                <w:szCs w:val="18"/>
                <w:lang w:eastAsia="ru-RU"/>
              </w:rPr>
              <w:t>Базовый</w:t>
            </w:r>
          </w:p>
        </w:tc>
        <w:tc>
          <w:tcPr>
            <w:tcW w:w="1812" w:type="dxa"/>
            <w:gridSpan w:val="2"/>
            <w:tcBorders>
              <w:top w:val="nil"/>
              <w:left w:val="nil"/>
              <w:bottom w:val="single" w:sz="4" w:space="0" w:color="C0C0C0"/>
              <w:right w:val="single" w:sz="4" w:space="0" w:color="C0C0C0"/>
            </w:tcBorders>
            <w:shd w:val="clear" w:color="000000" w:fill="889CCF"/>
            <w:vAlign w:val="center"/>
            <w:hideMark/>
          </w:tcPr>
          <w:p w:rsidR="007D7E44" w:rsidRPr="007D7E44" w:rsidRDefault="007D7E44" w:rsidP="007D7E44">
            <w:pPr>
              <w:widowControl/>
              <w:autoSpaceDE/>
              <w:autoSpaceDN/>
              <w:jc w:val="center"/>
              <w:rPr>
                <w:rFonts w:ascii="Tahoma" w:hAnsi="Tahoma" w:cs="Tahoma"/>
                <w:b/>
                <w:bCs/>
                <w:color w:val="FFFFFF"/>
                <w:sz w:val="18"/>
                <w:szCs w:val="18"/>
                <w:lang w:eastAsia="ru-RU"/>
              </w:rPr>
            </w:pPr>
            <w:r w:rsidRPr="007D7E44">
              <w:rPr>
                <w:rFonts w:ascii="Tahoma" w:hAnsi="Tahoma" w:cs="Tahoma"/>
                <w:b/>
                <w:bCs/>
                <w:color w:val="FFFFFF"/>
                <w:sz w:val="18"/>
                <w:szCs w:val="18"/>
                <w:lang w:eastAsia="ru-RU"/>
              </w:rPr>
              <w:t>Консервативный</w:t>
            </w:r>
          </w:p>
        </w:tc>
      </w:tr>
      <w:tr w:rsidR="007D7E44" w:rsidRPr="007D7E44" w:rsidTr="007D7E44">
        <w:trPr>
          <w:gridAfter w:val="1"/>
          <w:wAfter w:w="6" w:type="dxa"/>
          <w:trHeight w:val="54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1.</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Численность постоянного населения (среднегодовая)</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чел.</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9 276,00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9 139,00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8 934,00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8 926,00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8 806,00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8 784,00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8 691,00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8 656,00</w:t>
            </w:r>
          </w:p>
        </w:tc>
      </w:tr>
      <w:tr w:rsidR="007D7E44" w:rsidRPr="007D7E44" w:rsidTr="007D7E44">
        <w:trPr>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2.</w:t>
            </w:r>
          </w:p>
        </w:tc>
        <w:tc>
          <w:tcPr>
            <w:tcW w:w="3935" w:type="dxa"/>
            <w:gridSpan w:val="2"/>
            <w:tcBorders>
              <w:top w:val="single" w:sz="4" w:space="0" w:color="C0C0C0"/>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Труд и заработная плата</w:t>
            </w:r>
          </w:p>
        </w:tc>
        <w:tc>
          <w:tcPr>
            <w:tcW w:w="11647" w:type="dxa"/>
            <w:gridSpan w:val="10"/>
            <w:tcBorders>
              <w:top w:val="single" w:sz="4" w:space="0" w:color="C0C0C0"/>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 </w:t>
            </w:r>
          </w:p>
        </w:tc>
      </w:tr>
      <w:tr w:rsidR="007D7E44" w:rsidRPr="007D7E44" w:rsidTr="007D7E44">
        <w:trPr>
          <w:gridAfter w:val="1"/>
          <w:wAfter w:w="6"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2.1.</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200" w:firstLine="360"/>
              <w:rPr>
                <w:rFonts w:ascii="Tahoma" w:hAnsi="Tahoma" w:cs="Tahoma"/>
                <w:color w:val="000080"/>
                <w:sz w:val="18"/>
                <w:szCs w:val="18"/>
                <w:lang w:eastAsia="ru-RU"/>
              </w:rPr>
            </w:pPr>
            <w:r w:rsidRPr="007D7E44">
              <w:rPr>
                <w:rFonts w:ascii="Tahoma" w:hAnsi="Tahoma" w:cs="Tahoma"/>
                <w:color w:val="000080"/>
                <w:sz w:val="18"/>
                <w:szCs w:val="18"/>
                <w:lang w:eastAsia="ru-RU"/>
              </w:rPr>
              <w:t>Численность рабочей силы, в том числе</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чел.</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5 192,00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5 104,00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5 025,00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4 957,00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4 898,00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4 880,00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4 836,00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4 814,00</w:t>
            </w:r>
          </w:p>
        </w:tc>
      </w:tr>
      <w:tr w:rsidR="007D7E44" w:rsidRPr="007D7E44" w:rsidTr="007D7E44">
        <w:trPr>
          <w:gridAfter w:val="1"/>
          <w:wAfter w:w="6"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2.1.1.</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400" w:firstLine="720"/>
              <w:rPr>
                <w:rFonts w:ascii="Tahoma" w:hAnsi="Tahoma" w:cs="Tahoma"/>
                <w:color w:val="000080"/>
                <w:sz w:val="18"/>
                <w:szCs w:val="18"/>
                <w:lang w:eastAsia="ru-RU"/>
              </w:rPr>
            </w:pPr>
            <w:r w:rsidRPr="007D7E44">
              <w:rPr>
                <w:rFonts w:ascii="Tahoma" w:hAnsi="Tahoma" w:cs="Tahoma"/>
                <w:color w:val="000080"/>
                <w:sz w:val="18"/>
                <w:szCs w:val="18"/>
                <w:lang w:eastAsia="ru-RU"/>
              </w:rPr>
              <w:t>численность занятых в экономике</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чел.</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4 552,00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4 475,00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4 422,00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4 362,00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4 310,00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4 294,00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4 256,00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4 236,00</w:t>
            </w:r>
          </w:p>
        </w:tc>
      </w:tr>
      <w:tr w:rsidR="007D7E44" w:rsidRPr="007D7E44" w:rsidTr="007D7E44">
        <w:trPr>
          <w:gridAfter w:val="1"/>
          <w:wAfter w:w="6" w:type="dxa"/>
          <w:trHeight w:val="54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2.1.2.</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400" w:firstLine="720"/>
              <w:rPr>
                <w:rFonts w:ascii="Tahoma" w:hAnsi="Tahoma" w:cs="Tahoma"/>
                <w:color w:val="000080"/>
                <w:sz w:val="18"/>
                <w:szCs w:val="18"/>
                <w:lang w:eastAsia="ru-RU"/>
              </w:rPr>
            </w:pPr>
            <w:r w:rsidRPr="007D7E44">
              <w:rPr>
                <w:rFonts w:ascii="Tahoma" w:hAnsi="Tahoma" w:cs="Tahoma"/>
                <w:color w:val="000080"/>
                <w:sz w:val="18"/>
                <w:szCs w:val="18"/>
                <w:lang w:eastAsia="ru-RU"/>
              </w:rPr>
              <w:t>среднегодовая общая численность безработных</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чел.</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640,00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629,00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603,00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595,00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588,00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586,00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580,00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578,00</w:t>
            </w:r>
          </w:p>
        </w:tc>
      </w:tr>
      <w:tr w:rsidR="007D7E44" w:rsidRPr="007D7E44" w:rsidTr="007D7E44">
        <w:trPr>
          <w:gridAfter w:val="1"/>
          <w:wAfter w:w="6" w:type="dxa"/>
          <w:trHeight w:val="765"/>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2.2.</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200" w:firstLine="360"/>
              <w:rPr>
                <w:rFonts w:ascii="Tahoma" w:hAnsi="Tahoma" w:cs="Tahoma"/>
                <w:color w:val="000080"/>
                <w:sz w:val="18"/>
                <w:szCs w:val="18"/>
                <w:lang w:eastAsia="ru-RU"/>
              </w:rPr>
            </w:pPr>
            <w:r w:rsidRPr="007D7E44">
              <w:rPr>
                <w:rFonts w:ascii="Tahoma" w:hAnsi="Tahoma" w:cs="Tahoma"/>
                <w:color w:val="000080"/>
                <w:sz w:val="18"/>
                <w:szCs w:val="18"/>
                <w:lang w:eastAsia="ru-RU"/>
              </w:rPr>
              <w:t>Численность безработных, зарегистрированных в органах службы занятости, на конец года</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чел.</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80,00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39,00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38,00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39,00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37,00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38,00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36,00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37,00</w:t>
            </w:r>
          </w:p>
        </w:tc>
      </w:tr>
      <w:tr w:rsidR="007D7E44" w:rsidRPr="007D7E44" w:rsidTr="007D7E44">
        <w:trPr>
          <w:gridAfter w:val="1"/>
          <w:wAfter w:w="6" w:type="dxa"/>
          <w:trHeight w:val="54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2.3.</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200" w:firstLine="360"/>
              <w:rPr>
                <w:rFonts w:ascii="Tahoma" w:hAnsi="Tahoma" w:cs="Tahoma"/>
                <w:color w:val="000080"/>
                <w:sz w:val="18"/>
                <w:szCs w:val="18"/>
                <w:lang w:eastAsia="ru-RU"/>
              </w:rPr>
            </w:pPr>
            <w:r w:rsidRPr="007D7E44">
              <w:rPr>
                <w:rFonts w:ascii="Tahoma" w:hAnsi="Tahoma" w:cs="Tahoma"/>
                <w:color w:val="000080"/>
                <w:sz w:val="18"/>
                <w:szCs w:val="18"/>
                <w:lang w:eastAsia="ru-RU"/>
              </w:rPr>
              <w:t>Уровень регистрируемой безработицы на конец года</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1,41</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0,75</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0,74</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0,76</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0,74</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0,77</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0,73</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0,76</w:t>
            </w:r>
          </w:p>
        </w:tc>
      </w:tr>
      <w:tr w:rsidR="007D7E44" w:rsidRPr="007D7E44" w:rsidTr="007D7E44">
        <w:trPr>
          <w:gridAfter w:val="1"/>
          <w:wAfter w:w="6"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2.4.</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200" w:firstLine="360"/>
              <w:rPr>
                <w:rFonts w:ascii="Tahoma" w:hAnsi="Tahoma" w:cs="Tahoma"/>
                <w:color w:val="000080"/>
                <w:sz w:val="18"/>
                <w:szCs w:val="18"/>
                <w:lang w:eastAsia="ru-RU"/>
              </w:rPr>
            </w:pPr>
            <w:r w:rsidRPr="007D7E44">
              <w:rPr>
                <w:rFonts w:ascii="Tahoma" w:hAnsi="Tahoma" w:cs="Tahoma"/>
                <w:color w:val="000080"/>
                <w:sz w:val="18"/>
                <w:szCs w:val="18"/>
                <w:lang w:eastAsia="ru-RU"/>
              </w:rPr>
              <w:t>Создание новых рабочих мест, в том числе</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ед.</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54,00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52,00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50,00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48,00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52,00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49,00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53,00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50,00</w:t>
            </w:r>
          </w:p>
        </w:tc>
      </w:tr>
      <w:tr w:rsidR="007D7E44" w:rsidRPr="007D7E44" w:rsidTr="007D7E44">
        <w:trPr>
          <w:gridAfter w:val="1"/>
          <w:wAfter w:w="6"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2.4.1.</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400" w:firstLine="720"/>
              <w:rPr>
                <w:rFonts w:ascii="Tahoma" w:hAnsi="Tahoma" w:cs="Tahoma"/>
                <w:color w:val="000080"/>
                <w:sz w:val="18"/>
                <w:szCs w:val="18"/>
                <w:lang w:eastAsia="ru-RU"/>
              </w:rPr>
            </w:pPr>
            <w:r w:rsidRPr="007D7E44">
              <w:rPr>
                <w:rFonts w:ascii="Tahoma" w:hAnsi="Tahoma" w:cs="Tahoma"/>
                <w:color w:val="000080"/>
                <w:sz w:val="18"/>
                <w:szCs w:val="18"/>
                <w:lang w:eastAsia="ru-RU"/>
              </w:rPr>
              <w:t>новых постоянных рабочих мест</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ед.</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46,00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38,00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39,00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37,00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40,00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38,00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41,00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39,00</w:t>
            </w:r>
          </w:p>
        </w:tc>
      </w:tr>
      <w:tr w:rsidR="007D7E44" w:rsidRPr="007D7E44" w:rsidTr="007D7E44">
        <w:trPr>
          <w:gridAfter w:val="1"/>
          <w:wAfter w:w="6"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2.5.</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200" w:firstLine="360"/>
              <w:rPr>
                <w:rFonts w:ascii="Tahoma" w:hAnsi="Tahoma" w:cs="Tahoma"/>
                <w:color w:val="000080"/>
                <w:sz w:val="18"/>
                <w:szCs w:val="18"/>
                <w:lang w:eastAsia="ru-RU"/>
              </w:rPr>
            </w:pPr>
            <w:r w:rsidRPr="007D7E44">
              <w:rPr>
                <w:rFonts w:ascii="Tahoma" w:hAnsi="Tahoma" w:cs="Tahoma"/>
                <w:color w:val="000080"/>
                <w:sz w:val="18"/>
                <w:szCs w:val="18"/>
                <w:lang w:eastAsia="ru-RU"/>
              </w:rPr>
              <w:t>Сокращение рабочих мест</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ед.</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42,00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8,00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8,00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5,00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7,00</w:t>
            </w:r>
          </w:p>
        </w:tc>
      </w:tr>
      <w:tr w:rsidR="007D7E44" w:rsidRPr="007D7E44" w:rsidTr="007D7E44">
        <w:trPr>
          <w:gridAfter w:val="1"/>
          <w:wAfter w:w="6" w:type="dxa"/>
          <w:trHeight w:val="54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lastRenderedPageBreak/>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2.6.</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200" w:firstLine="360"/>
              <w:rPr>
                <w:rFonts w:ascii="Tahoma" w:hAnsi="Tahoma" w:cs="Tahoma"/>
                <w:color w:val="000080"/>
                <w:sz w:val="18"/>
                <w:szCs w:val="18"/>
                <w:lang w:eastAsia="ru-RU"/>
              </w:rPr>
            </w:pPr>
            <w:r w:rsidRPr="007D7E44">
              <w:rPr>
                <w:rFonts w:ascii="Tahoma" w:hAnsi="Tahoma" w:cs="Tahoma"/>
                <w:color w:val="000080"/>
                <w:sz w:val="18"/>
                <w:szCs w:val="18"/>
                <w:lang w:eastAsia="ru-RU"/>
              </w:rPr>
              <w:t>Среднемесячная номинальная начисленная заработная плата работников организаций</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руб.</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31 779,80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34 957,80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37 754,40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37 055,30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41 529,80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39 649,20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46 513,40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43 217,60</w:t>
            </w:r>
          </w:p>
        </w:tc>
      </w:tr>
      <w:tr w:rsidR="007D7E44" w:rsidRPr="007D7E44" w:rsidTr="007D7E44">
        <w:trPr>
          <w:gridAfter w:val="1"/>
          <w:wAfter w:w="6" w:type="dxa"/>
          <w:trHeight w:val="975"/>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2.6.1</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400" w:firstLine="720"/>
              <w:rPr>
                <w:rFonts w:ascii="Tahoma" w:hAnsi="Tahoma" w:cs="Tahoma"/>
                <w:color w:val="000080"/>
                <w:sz w:val="18"/>
                <w:szCs w:val="18"/>
                <w:lang w:eastAsia="ru-RU"/>
              </w:rPr>
            </w:pPr>
            <w:r w:rsidRPr="007D7E44">
              <w:rPr>
                <w:rFonts w:ascii="Tahoma" w:hAnsi="Tahoma" w:cs="Tahoma"/>
                <w:color w:val="000080"/>
                <w:sz w:val="18"/>
                <w:szCs w:val="18"/>
                <w:lang w:eastAsia="ru-RU"/>
              </w:rPr>
              <w:t>Темп роста среднемесячной заработной платы в организациях (по крупным и средним предприятиям и организациям) в действующих ценах</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в % к предыдущему году</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112,30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110,00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108,00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106,00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110,00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107,00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112,00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109,00</w:t>
            </w:r>
          </w:p>
        </w:tc>
      </w:tr>
      <w:tr w:rsidR="007D7E44" w:rsidRPr="007D7E44" w:rsidTr="007D7E44">
        <w:trPr>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3.</w:t>
            </w:r>
          </w:p>
        </w:tc>
        <w:tc>
          <w:tcPr>
            <w:tcW w:w="3935" w:type="dxa"/>
            <w:gridSpan w:val="2"/>
            <w:tcBorders>
              <w:top w:val="single" w:sz="4" w:space="0" w:color="C0C0C0"/>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Производственная деятельность</w:t>
            </w:r>
          </w:p>
        </w:tc>
        <w:tc>
          <w:tcPr>
            <w:tcW w:w="11647" w:type="dxa"/>
            <w:gridSpan w:val="10"/>
            <w:tcBorders>
              <w:top w:val="single" w:sz="4" w:space="0" w:color="C0C0C0"/>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 </w:t>
            </w:r>
          </w:p>
        </w:tc>
      </w:tr>
      <w:tr w:rsidR="007D7E44" w:rsidRPr="007D7E44" w:rsidTr="007D7E44">
        <w:trPr>
          <w:gridAfter w:val="1"/>
          <w:wAfter w:w="6" w:type="dxa"/>
          <w:trHeight w:val="975"/>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3.1.</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200" w:firstLine="360"/>
              <w:rPr>
                <w:rFonts w:ascii="Tahoma" w:hAnsi="Tahoma" w:cs="Tahoma"/>
                <w:color w:val="000080"/>
                <w:sz w:val="18"/>
                <w:szCs w:val="18"/>
                <w:lang w:eastAsia="ru-RU"/>
              </w:rPr>
            </w:pPr>
            <w:r w:rsidRPr="007D7E44">
              <w:rPr>
                <w:rFonts w:ascii="Tahoma" w:hAnsi="Tahoma" w:cs="Tahoma"/>
                <w:color w:val="000080"/>
                <w:sz w:val="18"/>
                <w:szCs w:val="18"/>
                <w:lang w:eastAsia="ru-RU"/>
              </w:rPr>
              <w:t>Отгружено товаров собственного производства по чистым видам экономической деятельности по крупным и средним предприятиям и организациям</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млн руб.</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199,50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204,80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210,50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207,90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212,50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209,70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214,20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211,20</w:t>
            </w:r>
          </w:p>
        </w:tc>
      </w:tr>
      <w:tr w:rsidR="007D7E44" w:rsidRPr="007D7E44" w:rsidTr="007D7E44">
        <w:trPr>
          <w:gridAfter w:val="1"/>
          <w:wAfter w:w="6" w:type="dxa"/>
          <w:trHeight w:val="54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3.2.</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200" w:firstLine="360"/>
              <w:rPr>
                <w:rFonts w:ascii="Tahoma" w:hAnsi="Tahoma" w:cs="Tahoma"/>
                <w:color w:val="000080"/>
                <w:sz w:val="18"/>
                <w:szCs w:val="18"/>
                <w:lang w:eastAsia="ru-RU"/>
              </w:rPr>
            </w:pPr>
            <w:r w:rsidRPr="007D7E44">
              <w:rPr>
                <w:rFonts w:ascii="Tahoma" w:hAnsi="Tahoma" w:cs="Tahoma"/>
                <w:color w:val="000080"/>
                <w:sz w:val="18"/>
                <w:szCs w:val="18"/>
                <w:lang w:eastAsia="ru-RU"/>
              </w:rPr>
              <w:t>Объем производства сельскохозяйственной продукции в действующих ценах</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млн руб.</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3 227,50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3 046,90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3 285,80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2 984,00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3 519,70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3 159,90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3 759,30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3 345,50</w:t>
            </w:r>
          </w:p>
        </w:tc>
      </w:tr>
      <w:tr w:rsidR="007D7E44" w:rsidRPr="007D7E44" w:rsidTr="007D7E44">
        <w:trPr>
          <w:gridAfter w:val="1"/>
          <w:wAfter w:w="6" w:type="dxa"/>
          <w:trHeight w:val="765"/>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3.2.1.</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400" w:firstLine="720"/>
              <w:rPr>
                <w:rFonts w:ascii="Tahoma" w:hAnsi="Tahoma" w:cs="Tahoma"/>
                <w:color w:val="000080"/>
                <w:sz w:val="18"/>
                <w:szCs w:val="18"/>
                <w:lang w:eastAsia="ru-RU"/>
              </w:rPr>
            </w:pPr>
            <w:r w:rsidRPr="007D7E44">
              <w:rPr>
                <w:rFonts w:ascii="Tahoma" w:hAnsi="Tahoma" w:cs="Tahoma"/>
                <w:color w:val="000080"/>
                <w:sz w:val="18"/>
                <w:szCs w:val="18"/>
                <w:lang w:eastAsia="ru-RU"/>
              </w:rPr>
              <w:t>Индекс сельскохозяйственного производства в хозяйствах всех категорий</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в % к предыдущему году</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163,00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93,10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103,10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94,10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102,80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101,80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102,60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101,80</w:t>
            </w:r>
          </w:p>
        </w:tc>
      </w:tr>
      <w:tr w:rsidR="007D7E44" w:rsidRPr="007D7E44" w:rsidTr="007D7E44">
        <w:trPr>
          <w:trHeight w:val="54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3.2.2.</w:t>
            </w:r>
          </w:p>
        </w:tc>
        <w:tc>
          <w:tcPr>
            <w:tcW w:w="3935" w:type="dxa"/>
            <w:gridSpan w:val="2"/>
            <w:tcBorders>
              <w:top w:val="single" w:sz="4" w:space="0" w:color="C0C0C0"/>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400" w:firstLine="720"/>
              <w:rPr>
                <w:rFonts w:ascii="Tahoma" w:hAnsi="Tahoma" w:cs="Tahoma"/>
                <w:color w:val="000080"/>
                <w:sz w:val="18"/>
                <w:szCs w:val="18"/>
                <w:lang w:eastAsia="ru-RU"/>
              </w:rPr>
            </w:pPr>
            <w:r w:rsidRPr="007D7E44">
              <w:rPr>
                <w:rFonts w:ascii="Tahoma" w:hAnsi="Tahoma" w:cs="Tahoma"/>
                <w:color w:val="000080"/>
                <w:sz w:val="18"/>
                <w:szCs w:val="18"/>
                <w:lang w:eastAsia="ru-RU"/>
              </w:rPr>
              <w:t>Производство сельскохозяйственной продукции в хозяйствах всех категорий</w:t>
            </w:r>
          </w:p>
        </w:tc>
        <w:tc>
          <w:tcPr>
            <w:tcW w:w="11647" w:type="dxa"/>
            <w:gridSpan w:val="10"/>
            <w:tcBorders>
              <w:top w:val="single" w:sz="4" w:space="0" w:color="C0C0C0"/>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 </w:t>
            </w:r>
          </w:p>
        </w:tc>
      </w:tr>
      <w:tr w:rsidR="007D7E44" w:rsidRPr="007D7E44" w:rsidTr="007D7E44">
        <w:trPr>
          <w:gridAfter w:val="1"/>
          <w:wAfter w:w="6"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3.2.2.1.</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600" w:firstLine="1080"/>
              <w:rPr>
                <w:rFonts w:ascii="Tahoma" w:hAnsi="Tahoma" w:cs="Tahoma"/>
                <w:color w:val="000080"/>
                <w:sz w:val="18"/>
                <w:szCs w:val="18"/>
                <w:lang w:eastAsia="ru-RU"/>
              </w:rPr>
            </w:pPr>
            <w:r w:rsidRPr="007D7E44">
              <w:rPr>
                <w:rFonts w:ascii="Tahoma" w:hAnsi="Tahoma" w:cs="Tahoma"/>
                <w:color w:val="000080"/>
                <w:sz w:val="18"/>
                <w:szCs w:val="18"/>
                <w:lang w:eastAsia="ru-RU"/>
              </w:rPr>
              <w:t>Зерна</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т</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98 193,20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79 700,00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85 000,00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72 000,00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90 000,00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75 000,00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95 000,00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78 000,00</w:t>
            </w:r>
          </w:p>
        </w:tc>
      </w:tr>
      <w:tr w:rsidR="007D7E44" w:rsidRPr="007D7E44" w:rsidTr="007D7E44">
        <w:trPr>
          <w:gridAfter w:val="1"/>
          <w:wAfter w:w="6"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3.2.2.2.</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600" w:firstLine="1080"/>
              <w:rPr>
                <w:rFonts w:ascii="Tahoma" w:hAnsi="Tahoma" w:cs="Tahoma"/>
                <w:color w:val="000080"/>
                <w:sz w:val="18"/>
                <w:szCs w:val="18"/>
                <w:lang w:eastAsia="ru-RU"/>
              </w:rPr>
            </w:pPr>
            <w:r w:rsidRPr="007D7E44">
              <w:rPr>
                <w:rFonts w:ascii="Tahoma" w:hAnsi="Tahoma" w:cs="Tahoma"/>
                <w:color w:val="000080"/>
                <w:sz w:val="18"/>
                <w:szCs w:val="18"/>
                <w:lang w:eastAsia="ru-RU"/>
              </w:rPr>
              <w:t>Картофеля</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т</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2 963,40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3 600,00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3 600,00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3 100,00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3 600,00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3 200,00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3 600,00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3 300,00</w:t>
            </w:r>
          </w:p>
        </w:tc>
      </w:tr>
      <w:tr w:rsidR="007D7E44" w:rsidRPr="007D7E44" w:rsidTr="007D7E44">
        <w:trPr>
          <w:gridAfter w:val="1"/>
          <w:wAfter w:w="6"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3.2.2.3.</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600" w:firstLine="1080"/>
              <w:rPr>
                <w:rFonts w:ascii="Tahoma" w:hAnsi="Tahoma" w:cs="Tahoma"/>
                <w:color w:val="000080"/>
                <w:sz w:val="18"/>
                <w:szCs w:val="18"/>
                <w:lang w:eastAsia="ru-RU"/>
              </w:rPr>
            </w:pPr>
            <w:r w:rsidRPr="007D7E44">
              <w:rPr>
                <w:rFonts w:ascii="Tahoma" w:hAnsi="Tahoma" w:cs="Tahoma"/>
                <w:color w:val="000080"/>
                <w:sz w:val="18"/>
                <w:szCs w:val="18"/>
                <w:lang w:eastAsia="ru-RU"/>
              </w:rPr>
              <w:t>Овощей</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т</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455,30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700,00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730,00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670,00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730,00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670,00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730,00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670,00</w:t>
            </w:r>
          </w:p>
        </w:tc>
      </w:tr>
      <w:tr w:rsidR="007D7E44" w:rsidRPr="007D7E44" w:rsidTr="007D7E44">
        <w:trPr>
          <w:gridAfter w:val="1"/>
          <w:wAfter w:w="6"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3.2.2.4.</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600" w:firstLine="1080"/>
              <w:rPr>
                <w:rFonts w:ascii="Tahoma" w:hAnsi="Tahoma" w:cs="Tahoma"/>
                <w:color w:val="000080"/>
                <w:sz w:val="18"/>
                <w:szCs w:val="18"/>
                <w:lang w:eastAsia="ru-RU"/>
              </w:rPr>
            </w:pPr>
            <w:r w:rsidRPr="007D7E44">
              <w:rPr>
                <w:rFonts w:ascii="Tahoma" w:hAnsi="Tahoma" w:cs="Tahoma"/>
                <w:color w:val="000080"/>
                <w:sz w:val="18"/>
                <w:szCs w:val="18"/>
                <w:lang w:eastAsia="ru-RU"/>
              </w:rPr>
              <w:t>Реализация скота и птицы в живом весе</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т</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1 166,00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1 592,00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1 680,00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1 420,00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1 750,00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1 420,00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1 800,00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1 420,00</w:t>
            </w:r>
          </w:p>
        </w:tc>
      </w:tr>
      <w:tr w:rsidR="007D7E44" w:rsidRPr="007D7E44" w:rsidTr="007D7E44">
        <w:trPr>
          <w:gridAfter w:val="1"/>
          <w:wAfter w:w="6"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3.2.2.5.</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600" w:firstLine="1080"/>
              <w:rPr>
                <w:rFonts w:ascii="Tahoma" w:hAnsi="Tahoma" w:cs="Tahoma"/>
                <w:color w:val="000080"/>
                <w:sz w:val="18"/>
                <w:szCs w:val="18"/>
                <w:lang w:eastAsia="ru-RU"/>
              </w:rPr>
            </w:pPr>
            <w:r w:rsidRPr="007D7E44">
              <w:rPr>
                <w:rFonts w:ascii="Tahoma" w:hAnsi="Tahoma" w:cs="Tahoma"/>
                <w:color w:val="000080"/>
                <w:sz w:val="18"/>
                <w:szCs w:val="18"/>
                <w:lang w:eastAsia="ru-RU"/>
              </w:rPr>
              <w:t>Молока</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т</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6 837,00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7 308,00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7 418,00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6 250,00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7 480,00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6 300,00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7 500,00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6 400,00</w:t>
            </w:r>
          </w:p>
        </w:tc>
      </w:tr>
      <w:tr w:rsidR="007D7E44" w:rsidRPr="007D7E44" w:rsidTr="007D7E44">
        <w:trPr>
          <w:gridAfter w:val="1"/>
          <w:wAfter w:w="6"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3.2.2.6.</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600" w:firstLine="1080"/>
              <w:rPr>
                <w:rFonts w:ascii="Tahoma" w:hAnsi="Tahoma" w:cs="Tahoma"/>
                <w:color w:val="000080"/>
                <w:sz w:val="18"/>
                <w:szCs w:val="18"/>
                <w:lang w:eastAsia="ru-RU"/>
              </w:rPr>
            </w:pPr>
            <w:r w:rsidRPr="007D7E44">
              <w:rPr>
                <w:rFonts w:ascii="Tahoma" w:hAnsi="Tahoma" w:cs="Tahoma"/>
                <w:color w:val="000080"/>
                <w:sz w:val="18"/>
                <w:szCs w:val="18"/>
                <w:lang w:eastAsia="ru-RU"/>
              </w:rPr>
              <w:t>Шерсти</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ц</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39,00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50,00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63,00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49,00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63,00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50,00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60,00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50,00</w:t>
            </w:r>
          </w:p>
        </w:tc>
      </w:tr>
      <w:tr w:rsidR="007D7E44" w:rsidRPr="007D7E44" w:rsidTr="007D7E44">
        <w:trPr>
          <w:gridAfter w:val="1"/>
          <w:wAfter w:w="6"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3.2.2.7.</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600" w:firstLine="1080"/>
              <w:rPr>
                <w:rFonts w:ascii="Tahoma" w:hAnsi="Tahoma" w:cs="Tahoma"/>
                <w:color w:val="000080"/>
                <w:sz w:val="18"/>
                <w:szCs w:val="18"/>
                <w:lang w:eastAsia="ru-RU"/>
              </w:rPr>
            </w:pPr>
            <w:r w:rsidRPr="007D7E44">
              <w:rPr>
                <w:rFonts w:ascii="Tahoma" w:hAnsi="Tahoma" w:cs="Tahoma"/>
                <w:color w:val="000080"/>
                <w:sz w:val="18"/>
                <w:szCs w:val="18"/>
                <w:lang w:eastAsia="ru-RU"/>
              </w:rPr>
              <w:t>Яиц</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тыс.шт.</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1 128,00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1 280,00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1 280,00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1 277,00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1 280,00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1 277,00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1 280,00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1 277,00</w:t>
            </w:r>
          </w:p>
        </w:tc>
      </w:tr>
      <w:tr w:rsidR="007D7E44" w:rsidRPr="007D7E44" w:rsidTr="007D7E44">
        <w:trPr>
          <w:gridAfter w:val="1"/>
          <w:wAfter w:w="6"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3.2.3.</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400" w:firstLine="720"/>
              <w:rPr>
                <w:rFonts w:ascii="Tahoma" w:hAnsi="Tahoma" w:cs="Tahoma"/>
                <w:color w:val="000080"/>
                <w:sz w:val="18"/>
                <w:szCs w:val="18"/>
                <w:lang w:eastAsia="ru-RU"/>
              </w:rPr>
            </w:pPr>
            <w:r w:rsidRPr="007D7E44">
              <w:rPr>
                <w:rFonts w:ascii="Tahoma" w:hAnsi="Tahoma" w:cs="Tahoma"/>
                <w:color w:val="000080"/>
                <w:sz w:val="18"/>
                <w:szCs w:val="18"/>
                <w:lang w:eastAsia="ru-RU"/>
              </w:rPr>
              <w:t>Посевная площадь, всего</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га</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62 617,00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62 998,00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68 100,00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63 000,00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68 100,00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64 000,00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68 100,00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65 000,00</w:t>
            </w:r>
          </w:p>
        </w:tc>
      </w:tr>
      <w:tr w:rsidR="007D7E44" w:rsidRPr="007D7E44" w:rsidTr="007D7E44">
        <w:trPr>
          <w:gridAfter w:val="1"/>
          <w:wAfter w:w="6" w:type="dxa"/>
          <w:trHeight w:val="54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lastRenderedPageBreak/>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3.3.</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200" w:firstLine="360"/>
              <w:rPr>
                <w:rFonts w:ascii="Tahoma" w:hAnsi="Tahoma" w:cs="Tahoma"/>
                <w:color w:val="000080"/>
                <w:sz w:val="18"/>
                <w:szCs w:val="18"/>
                <w:lang w:eastAsia="ru-RU"/>
              </w:rPr>
            </w:pPr>
            <w:r w:rsidRPr="007D7E44">
              <w:rPr>
                <w:rFonts w:ascii="Tahoma" w:hAnsi="Tahoma" w:cs="Tahoma"/>
                <w:color w:val="000080"/>
                <w:sz w:val="18"/>
                <w:szCs w:val="18"/>
                <w:lang w:eastAsia="ru-RU"/>
              </w:rPr>
              <w:t>Доля прибыльных организаций в общем числе организаций</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72,00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96,00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100,00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100,00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100,00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100,00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100,00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100,00</w:t>
            </w:r>
          </w:p>
        </w:tc>
      </w:tr>
      <w:tr w:rsidR="007D7E44" w:rsidRPr="007D7E44" w:rsidTr="007D7E44">
        <w:trPr>
          <w:gridAfter w:val="1"/>
          <w:wAfter w:w="6" w:type="dxa"/>
          <w:trHeight w:val="975"/>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4.</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Индекс потребительских цен</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в % к декабрю предыдущего года</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100,78</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101,00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100,76</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101,20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100,75</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101,10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100,65</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101,00</w:t>
            </w:r>
          </w:p>
        </w:tc>
      </w:tr>
      <w:tr w:rsidR="007D7E44" w:rsidRPr="007D7E44" w:rsidTr="007D7E44">
        <w:trPr>
          <w:gridAfter w:val="1"/>
          <w:wAfter w:w="6" w:type="dxa"/>
          <w:trHeight w:val="54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5.</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Инвестиции в основной капитал, в том числе за счет средств</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млн руб.</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241,70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124,93</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269,40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213,00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275,00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230,00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280,00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240,00</w:t>
            </w:r>
          </w:p>
        </w:tc>
      </w:tr>
      <w:tr w:rsidR="007D7E44" w:rsidRPr="007D7E44" w:rsidTr="007D7E44">
        <w:trPr>
          <w:gridAfter w:val="1"/>
          <w:wAfter w:w="6"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5.1.</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200" w:firstLine="360"/>
              <w:rPr>
                <w:rFonts w:ascii="Tahoma" w:hAnsi="Tahoma" w:cs="Tahoma"/>
                <w:color w:val="000080"/>
                <w:sz w:val="18"/>
                <w:szCs w:val="18"/>
                <w:lang w:eastAsia="ru-RU"/>
              </w:rPr>
            </w:pPr>
            <w:r w:rsidRPr="007D7E44">
              <w:rPr>
                <w:rFonts w:ascii="Tahoma" w:hAnsi="Tahoma" w:cs="Tahoma"/>
                <w:color w:val="000080"/>
                <w:sz w:val="18"/>
                <w:szCs w:val="18"/>
                <w:lang w:eastAsia="ru-RU"/>
              </w:rPr>
              <w:t>федерального бюджета</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млн руб.</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48,67</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17,15</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19,00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16,00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20,00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18,00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22,00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18,50</w:t>
            </w:r>
          </w:p>
        </w:tc>
      </w:tr>
      <w:tr w:rsidR="007D7E44" w:rsidRPr="007D7E44" w:rsidTr="007D7E44">
        <w:trPr>
          <w:gridAfter w:val="1"/>
          <w:wAfter w:w="6"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5.2.</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200" w:firstLine="360"/>
              <w:rPr>
                <w:rFonts w:ascii="Tahoma" w:hAnsi="Tahoma" w:cs="Tahoma"/>
                <w:color w:val="000080"/>
                <w:sz w:val="18"/>
                <w:szCs w:val="18"/>
                <w:lang w:eastAsia="ru-RU"/>
              </w:rPr>
            </w:pPr>
            <w:r w:rsidRPr="007D7E44">
              <w:rPr>
                <w:rFonts w:ascii="Tahoma" w:hAnsi="Tahoma" w:cs="Tahoma"/>
                <w:color w:val="000080"/>
                <w:sz w:val="18"/>
                <w:szCs w:val="18"/>
                <w:lang w:eastAsia="ru-RU"/>
              </w:rPr>
              <w:t>областного бюджета</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млн руб.</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21,99</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37,93</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31,10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30,20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31,00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29,00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32,00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29,50</w:t>
            </w:r>
          </w:p>
        </w:tc>
      </w:tr>
      <w:tr w:rsidR="007D7E44" w:rsidRPr="007D7E44" w:rsidTr="007D7E44">
        <w:trPr>
          <w:gridAfter w:val="1"/>
          <w:wAfter w:w="6"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5.3.</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200" w:firstLine="360"/>
              <w:rPr>
                <w:rFonts w:ascii="Tahoma" w:hAnsi="Tahoma" w:cs="Tahoma"/>
                <w:color w:val="000080"/>
                <w:sz w:val="18"/>
                <w:szCs w:val="18"/>
                <w:lang w:eastAsia="ru-RU"/>
              </w:rPr>
            </w:pPr>
            <w:r w:rsidRPr="007D7E44">
              <w:rPr>
                <w:rFonts w:ascii="Tahoma" w:hAnsi="Tahoma" w:cs="Tahoma"/>
                <w:color w:val="000080"/>
                <w:sz w:val="18"/>
                <w:szCs w:val="18"/>
                <w:lang w:eastAsia="ru-RU"/>
              </w:rPr>
              <w:t>местного бюджета</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млн руб.</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5,85</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2,95</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8,30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8,00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8,40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8,10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8,40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8,15</w:t>
            </w:r>
          </w:p>
        </w:tc>
      </w:tr>
      <w:tr w:rsidR="007D7E44" w:rsidRPr="007D7E44" w:rsidTr="007D7E44">
        <w:trPr>
          <w:gridAfter w:val="1"/>
          <w:wAfter w:w="6"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5.4.</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200" w:firstLine="360"/>
              <w:rPr>
                <w:rFonts w:ascii="Tahoma" w:hAnsi="Tahoma" w:cs="Tahoma"/>
                <w:color w:val="000080"/>
                <w:sz w:val="18"/>
                <w:szCs w:val="18"/>
                <w:lang w:eastAsia="ru-RU"/>
              </w:rPr>
            </w:pPr>
            <w:r w:rsidRPr="007D7E44">
              <w:rPr>
                <w:rFonts w:ascii="Tahoma" w:hAnsi="Tahoma" w:cs="Tahoma"/>
                <w:color w:val="000080"/>
                <w:sz w:val="18"/>
                <w:szCs w:val="18"/>
                <w:lang w:eastAsia="ru-RU"/>
              </w:rPr>
              <w:t>внебюджетных источников</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млн руб.</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165,19</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66,90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211,00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158,80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215,60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174,90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217,60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183,85</w:t>
            </w:r>
          </w:p>
        </w:tc>
      </w:tr>
      <w:tr w:rsidR="007D7E44" w:rsidRPr="007D7E44" w:rsidTr="007D7E44">
        <w:trPr>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6.</w:t>
            </w:r>
          </w:p>
        </w:tc>
        <w:tc>
          <w:tcPr>
            <w:tcW w:w="3935" w:type="dxa"/>
            <w:gridSpan w:val="2"/>
            <w:tcBorders>
              <w:top w:val="single" w:sz="4" w:space="0" w:color="C0C0C0"/>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Ввод объектов</w:t>
            </w:r>
          </w:p>
        </w:tc>
        <w:tc>
          <w:tcPr>
            <w:tcW w:w="11647" w:type="dxa"/>
            <w:gridSpan w:val="10"/>
            <w:tcBorders>
              <w:top w:val="single" w:sz="4" w:space="0" w:color="C0C0C0"/>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 </w:t>
            </w:r>
          </w:p>
        </w:tc>
      </w:tr>
      <w:tr w:rsidR="007D7E44" w:rsidRPr="007D7E44" w:rsidTr="007D7E44">
        <w:trPr>
          <w:gridAfter w:val="1"/>
          <w:wAfter w:w="6"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6.1.</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200" w:firstLine="360"/>
              <w:rPr>
                <w:rFonts w:ascii="Tahoma" w:hAnsi="Tahoma" w:cs="Tahoma"/>
                <w:color w:val="000080"/>
                <w:sz w:val="18"/>
                <w:szCs w:val="18"/>
                <w:lang w:eastAsia="ru-RU"/>
              </w:rPr>
            </w:pPr>
            <w:r w:rsidRPr="007D7E44">
              <w:rPr>
                <w:rFonts w:ascii="Tahoma" w:hAnsi="Tahoma" w:cs="Tahoma"/>
                <w:color w:val="000080"/>
                <w:sz w:val="18"/>
                <w:szCs w:val="18"/>
                <w:lang w:eastAsia="ru-RU"/>
              </w:rPr>
              <w:t>Жилье</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тыс. кв. м.</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1,19</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2,24</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3,00</w:t>
            </w:r>
          </w:p>
        </w:tc>
      </w:tr>
      <w:tr w:rsidR="007D7E44" w:rsidRPr="007D7E44" w:rsidTr="007D7E44">
        <w:trPr>
          <w:gridAfter w:val="1"/>
          <w:wAfter w:w="6"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6.1.1.</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400" w:firstLine="720"/>
              <w:rPr>
                <w:rFonts w:ascii="Tahoma" w:hAnsi="Tahoma" w:cs="Tahoma"/>
                <w:color w:val="000080"/>
                <w:sz w:val="18"/>
                <w:szCs w:val="18"/>
                <w:lang w:eastAsia="ru-RU"/>
              </w:rPr>
            </w:pPr>
            <w:r w:rsidRPr="007D7E44">
              <w:rPr>
                <w:rFonts w:ascii="Tahoma" w:hAnsi="Tahoma" w:cs="Tahoma"/>
                <w:color w:val="000080"/>
                <w:sz w:val="18"/>
                <w:szCs w:val="18"/>
                <w:lang w:eastAsia="ru-RU"/>
              </w:rPr>
              <w:t>в том числе индивидуальное</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тыс. кв. м</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1,19</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2,24</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3,00</w:t>
            </w:r>
          </w:p>
        </w:tc>
      </w:tr>
      <w:tr w:rsidR="007D7E44" w:rsidRPr="007D7E44" w:rsidTr="007D7E44">
        <w:trPr>
          <w:gridAfter w:val="1"/>
          <w:wAfter w:w="6" w:type="dxa"/>
          <w:trHeight w:val="54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6.2.</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200" w:firstLine="360"/>
              <w:rPr>
                <w:rFonts w:ascii="Tahoma" w:hAnsi="Tahoma" w:cs="Tahoma"/>
                <w:color w:val="000080"/>
                <w:sz w:val="18"/>
                <w:szCs w:val="18"/>
                <w:lang w:eastAsia="ru-RU"/>
              </w:rPr>
            </w:pPr>
            <w:r w:rsidRPr="007D7E44">
              <w:rPr>
                <w:rFonts w:ascii="Tahoma" w:hAnsi="Tahoma" w:cs="Tahoma"/>
                <w:color w:val="000080"/>
                <w:sz w:val="18"/>
                <w:szCs w:val="18"/>
                <w:lang w:eastAsia="ru-RU"/>
              </w:rPr>
              <w:t>общеобразовательные организации</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учебное место</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r>
      <w:tr w:rsidR="007D7E44" w:rsidRPr="007D7E44" w:rsidTr="007D7E44">
        <w:trPr>
          <w:gridAfter w:val="1"/>
          <w:wAfter w:w="6" w:type="dxa"/>
          <w:trHeight w:val="54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6.3.</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200" w:firstLine="360"/>
              <w:rPr>
                <w:rFonts w:ascii="Tahoma" w:hAnsi="Tahoma" w:cs="Tahoma"/>
                <w:color w:val="000080"/>
                <w:sz w:val="18"/>
                <w:szCs w:val="18"/>
                <w:lang w:eastAsia="ru-RU"/>
              </w:rPr>
            </w:pPr>
            <w:r w:rsidRPr="007D7E44">
              <w:rPr>
                <w:rFonts w:ascii="Tahoma" w:hAnsi="Tahoma" w:cs="Tahoma"/>
                <w:color w:val="000080"/>
                <w:sz w:val="18"/>
                <w:szCs w:val="18"/>
                <w:lang w:eastAsia="ru-RU"/>
              </w:rPr>
              <w:t>дошкольные общеобразовательные организации</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место</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r>
      <w:tr w:rsidR="007D7E44" w:rsidRPr="007D7E44" w:rsidTr="007D7E44">
        <w:trPr>
          <w:gridAfter w:val="1"/>
          <w:wAfter w:w="6" w:type="dxa"/>
          <w:trHeight w:val="54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6.4.</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200" w:firstLine="360"/>
              <w:rPr>
                <w:rFonts w:ascii="Tahoma" w:hAnsi="Tahoma" w:cs="Tahoma"/>
                <w:color w:val="000080"/>
                <w:sz w:val="18"/>
                <w:szCs w:val="18"/>
                <w:lang w:eastAsia="ru-RU"/>
              </w:rPr>
            </w:pPr>
            <w:r w:rsidRPr="007D7E44">
              <w:rPr>
                <w:rFonts w:ascii="Tahoma" w:hAnsi="Tahoma" w:cs="Tahoma"/>
                <w:color w:val="000080"/>
                <w:sz w:val="18"/>
                <w:szCs w:val="18"/>
                <w:lang w:eastAsia="ru-RU"/>
              </w:rPr>
              <w:t>амбулаторно-поликлинические учреждения, включая негосударственные</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количество объектов</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r>
      <w:tr w:rsidR="007D7E44" w:rsidRPr="007D7E44" w:rsidTr="007D7E44">
        <w:trPr>
          <w:gridAfter w:val="1"/>
          <w:wAfter w:w="6" w:type="dxa"/>
          <w:trHeight w:val="330"/>
        </w:trPr>
        <w:tc>
          <w:tcPr>
            <w:tcW w:w="280" w:type="dxa"/>
            <w:tcBorders>
              <w:top w:val="nil"/>
              <w:left w:val="nil"/>
              <w:bottom w:val="nil"/>
              <w:right w:val="single" w:sz="4" w:space="0" w:color="C0C0C0"/>
            </w:tcBorders>
            <w:shd w:val="clear" w:color="auto" w:fill="auto"/>
            <w:noWrap/>
            <w:hideMark/>
          </w:tcPr>
          <w:p w:rsidR="007D7E44" w:rsidRPr="007D7E44" w:rsidRDefault="007D7E44" w:rsidP="007D7E44">
            <w:pPr>
              <w:widowControl/>
              <w:autoSpaceDE/>
              <w:autoSpaceDN/>
              <w:rPr>
                <w:rFonts w:ascii="Arial" w:hAnsi="Arial" w:cs="Arial"/>
                <w:sz w:val="16"/>
                <w:szCs w:val="16"/>
                <w:lang w:eastAsia="ru-RU"/>
              </w:rPr>
            </w:pPr>
            <w:r w:rsidRPr="007D7E44">
              <w:rPr>
                <w:rFonts w:ascii="Arial" w:hAnsi="Arial" w:cs="Arial"/>
                <w:sz w:val="16"/>
                <w:szCs w:val="16"/>
                <w:lang w:eastAsia="ru-RU"/>
              </w:rPr>
              <w:t> </w:t>
            </w:r>
          </w:p>
        </w:tc>
        <w:tc>
          <w:tcPr>
            <w:tcW w:w="840"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rPr>
                <w:rFonts w:ascii="Tahoma" w:hAnsi="Tahoma" w:cs="Tahoma"/>
                <w:color w:val="000080"/>
                <w:sz w:val="18"/>
                <w:szCs w:val="18"/>
                <w:lang w:eastAsia="ru-RU"/>
              </w:rPr>
            </w:pPr>
            <w:r w:rsidRPr="007D7E44">
              <w:rPr>
                <w:rFonts w:ascii="Tahoma" w:hAnsi="Tahoma" w:cs="Tahoma"/>
                <w:color w:val="000080"/>
                <w:sz w:val="18"/>
                <w:szCs w:val="18"/>
                <w:lang w:eastAsia="ru-RU"/>
              </w:rPr>
              <w:t>6.5.</w:t>
            </w:r>
          </w:p>
        </w:tc>
        <w:tc>
          <w:tcPr>
            <w:tcW w:w="2566"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ind w:firstLineChars="200" w:firstLine="360"/>
              <w:rPr>
                <w:rFonts w:ascii="Tahoma" w:hAnsi="Tahoma" w:cs="Tahoma"/>
                <w:color w:val="000080"/>
                <w:sz w:val="18"/>
                <w:szCs w:val="18"/>
                <w:lang w:eastAsia="ru-RU"/>
              </w:rPr>
            </w:pPr>
            <w:r w:rsidRPr="007D7E44">
              <w:rPr>
                <w:rFonts w:ascii="Tahoma" w:hAnsi="Tahoma" w:cs="Tahoma"/>
                <w:color w:val="000080"/>
                <w:sz w:val="18"/>
                <w:szCs w:val="18"/>
                <w:lang w:eastAsia="ru-RU"/>
              </w:rPr>
              <w:t>газовые сети</w:t>
            </w:r>
          </w:p>
        </w:tc>
        <w:tc>
          <w:tcPr>
            <w:tcW w:w="1369" w:type="dxa"/>
            <w:tcBorders>
              <w:top w:val="nil"/>
              <w:left w:val="nil"/>
              <w:bottom w:val="single" w:sz="4" w:space="0" w:color="C0C0C0"/>
              <w:right w:val="single" w:sz="4" w:space="0" w:color="C0C0C0"/>
            </w:tcBorders>
            <w:shd w:val="clear" w:color="000000" w:fill="F3F3F3"/>
            <w:vAlign w:val="center"/>
            <w:hideMark/>
          </w:tcPr>
          <w:p w:rsidR="007D7E44" w:rsidRPr="007D7E44" w:rsidRDefault="007D7E44" w:rsidP="007D7E44">
            <w:pPr>
              <w:widowControl/>
              <w:autoSpaceDE/>
              <w:autoSpaceDN/>
              <w:jc w:val="center"/>
              <w:rPr>
                <w:rFonts w:ascii="Tahoma" w:hAnsi="Tahoma" w:cs="Tahoma"/>
                <w:color w:val="000080"/>
                <w:sz w:val="18"/>
                <w:szCs w:val="18"/>
                <w:lang w:eastAsia="ru-RU"/>
              </w:rPr>
            </w:pPr>
            <w:r w:rsidRPr="007D7E44">
              <w:rPr>
                <w:rFonts w:ascii="Tahoma" w:hAnsi="Tahoma" w:cs="Tahoma"/>
                <w:color w:val="000080"/>
                <w:sz w:val="18"/>
                <w:szCs w:val="18"/>
                <w:lang w:eastAsia="ru-RU"/>
              </w:rPr>
              <w:t>км</w:t>
            </w:r>
          </w:p>
        </w:tc>
        <w:tc>
          <w:tcPr>
            <w:tcW w:w="132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434"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401"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15,00</w:t>
            </w:r>
          </w:p>
        </w:tc>
        <w:tc>
          <w:tcPr>
            <w:tcW w:w="1810"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5,00</w:t>
            </w:r>
          </w:p>
        </w:tc>
        <w:tc>
          <w:tcPr>
            <w:tcW w:w="1259"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325"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c>
          <w:tcPr>
            <w:tcW w:w="1812" w:type="dxa"/>
            <w:gridSpan w:val="2"/>
            <w:tcBorders>
              <w:top w:val="nil"/>
              <w:left w:val="nil"/>
              <w:bottom w:val="single" w:sz="4" w:space="0" w:color="C0C0C0"/>
              <w:right w:val="single" w:sz="4" w:space="0" w:color="C0C0C0"/>
            </w:tcBorders>
            <w:shd w:val="clear" w:color="000000" w:fill="F3F3F3"/>
            <w:noWrap/>
            <w:vAlign w:val="center"/>
            <w:hideMark/>
          </w:tcPr>
          <w:p w:rsidR="007D7E44" w:rsidRPr="007D7E44" w:rsidRDefault="007D7E44" w:rsidP="007D7E44">
            <w:pPr>
              <w:widowControl/>
              <w:autoSpaceDE/>
              <w:autoSpaceDN/>
              <w:jc w:val="center"/>
              <w:rPr>
                <w:rFonts w:ascii="Tahoma" w:hAnsi="Tahoma" w:cs="Tahoma"/>
                <w:sz w:val="16"/>
                <w:szCs w:val="16"/>
                <w:lang w:eastAsia="ru-RU"/>
              </w:rPr>
            </w:pPr>
            <w:r w:rsidRPr="007D7E44">
              <w:rPr>
                <w:rFonts w:ascii="Tahoma" w:hAnsi="Tahoma" w:cs="Tahoma"/>
                <w:sz w:val="16"/>
                <w:szCs w:val="16"/>
                <w:lang w:eastAsia="ru-RU"/>
              </w:rPr>
              <w:t>0,00</w:t>
            </w:r>
          </w:p>
        </w:tc>
      </w:tr>
    </w:tbl>
    <w:p w:rsidR="000B132C" w:rsidRPr="0074709F" w:rsidRDefault="000B132C" w:rsidP="00987FEB">
      <w:pPr>
        <w:pStyle w:val="a3"/>
        <w:ind w:left="0" w:firstLine="0"/>
        <w:rPr>
          <w:sz w:val="20"/>
          <w:szCs w:val="20"/>
        </w:rPr>
      </w:pPr>
    </w:p>
    <w:p w:rsidR="007C779F" w:rsidRDefault="007C779F" w:rsidP="003161BF">
      <w:pPr>
        <w:suppressAutoHyphens/>
        <w:autoSpaceDE/>
        <w:autoSpaceDN/>
        <w:spacing w:after="120"/>
        <w:rPr>
          <w:rFonts w:ascii="Arial" w:hAnsi="Arial" w:cs="Arial"/>
          <w:b/>
          <w:kern w:val="1"/>
          <w:sz w:val="28"/>
          <w:szCs w:val="20"/>
          <w:lang w:eastAsia="ru-RU"/>
        </w:rPr>
      </w:pPr>
    </w:p>
    <w:p w:rsidR="007C779F" w:rsidRDefault="007C779F" w:rsidP="003161BF">
      <w:pPr>
        <w:suppressAutoHyphens/>
        <w:autoSpaceDE/>
        <w:autoSpaceDN/>
        <w:spacing w:after="120"/>
        <w:rPr>
          <w:rFonts w:ascii="Arial" w:hAnsi="Arial" w:cs="Arial"/>
          <w:b/>
          <w:kern w:val="1"/>
          <w:sz w:val="28"/>
          <w:szCs w:val="20"/>
          <w:lang w:eastAsia="ru-RU"/>
        </w:rPr>
      </w:pPr>
    </w:p>
    <w:p w:rsidR="007C779F" w:rsidRDefault="007C779F" w:rsidP="003161BF">
      <w:pPr>
        <w:suppressAutoHyphens/>
        <w:autoSpaceDE/>
        <w:autoSpaceDN/>
        <w:spacing w:after="120"/>
        <w:rPr>
          <w:rFonts w:ascii="Arial" w:hAnsi="Arial" w:cs="Arial"/>
          <w:b/>
          <w:kern w:val="1"/>
          <w:sz w:val="28"/>
          <w:szCs w:val="20"/>
          <w:lang w:eastAsia="ru-RU"/>
        </w:rPr>
      </w:pPr>
    </w:p>
    <w:p w:rsidR="007C779F" w:rsidRDefault="007C779F" w:rsidP="003161BF">
      <w:pPr>
        <w:suppressAutoHyphens/>
        <w:autoSpaceDE/>
        <w:autoSpaceDN/>
        <w:spacing w:after="120"/>
        <w:rPr>
          <w:rFonts w:ascii="Arial" w:hAnsi="Arial" w:cs="Arial"/>
          <w:b/>
          <w:kern w:val="1"/>
          <w:sz w:val="28"/>
          <w:szCs w:val="20"/>
          <w:lang w:eastAsia="ru-RU"/>
        </w:rPr>
      </w:pPr>
    </w:p>
    <w:p w:rsidR="007C779F" w:rsidRDefault="007C779F" w:rsidP="003161BF">
      <w:pPr>
        <w:suppressAutoHyphens/>
        <w:autoSpaceDE/>
        <w:autoSpaceDN/>
        <w:spacing w:after="120"/>
        <w:rPr>
          <w:rFonts w:ascii="Arial" w:hAnsi="Arial" w:cs="Arial"/>
          <w:b/>
          <w:kern w:val="1"/>
          <w:sz w:val="28"/>
          <w:szCs w:val="20"/>
          <w:lang w:eastAsia="ru-RU"/>
        </w:rPr>
      </w:pPr>
    </w:p>
    <w:p w:rsidR="007D7E44" w:rsidRDefault="007D7E44" w:rsidP="003161BF">
      <w:pPr>
        <w:suppressAutoHyphens/>
        <w:autoSpaceDE/>
        <w:autoSpaceDN/>
        <w:spacing w:after="120"/>
        <w:rPr>
          <w:rFonts w:ascii="Arial" w:hAnsi="Arial" w:cs="Arial"/>
          <w:b/>
          <w:kern w:val="1"/>
          <w:sz w:val="28"/>
          <w:szCs w:val="20"/>
          <w:lang w:eastAsia="ru-RU"/>
        </w:rPr>
        <w:sectPr w:rsidR="007D7E44" w:rsidSect="007D7E44">
          <w:pgSz w:w="16840" w:h="11900" w:orient="landscape"/>
          <w:pgMar w:top="851" w:right="284" w:bottom="1077" w:left="851" w:header="567" w:footer="0" w:gutter="0"/>
          <w:cols w:space="720"/>
          <w:docGrid w:linePitch="360"/>
        </w:sectPr>
      </w:pPr>
    </w:p>
    <w:p w:rsidR="003161BF" w:rsidRPr="003161BF" w:rsidRDefault="003161BF" w:rsidP="003161BF">
      <w:pPr>
        <w:suppressAutoHyphens/>
        <w:autoSpaceDE/>
        <w:autoSpaceDN/>
        <w:spacing w:after="120"/>
        <w:rPr>
          <w:rFonts w:ascii="Arial" w:hAnsi="Arial" w:cs="Arial"/>
          <w:b/>
          <w:kern w:val="1"/>
          <w:sz w:val="28"/>
          <w:szCs w:val="20"/>
          <w:lang w:eastAsia="ru-RU"/>
        </w:rPr>
      </w:pPr>
      <w:bookmarkStart w:id="0" w:name="_GoBack"/>
      <w:bookmarkEnd w:id="0"/>
      <w:r w:rsidRPr="003161BF">
        <w:rPr>
          <w:rFonts w:ascii="Arial" w:hAnsi="Arial" w:cs="Arial"/>
          <w:noProof/>
          <w:kern w:val="1"/>
          <w:sz w:val="20"/>
          <w:szCs w:val="20"/>
          <w:lang w:eastAsia="ru-RU"/>
        </w:rPr>
        <w:lastRenderedPageBreak/>
        <w:drawing>
          <wp:anchor distT="0" distB="0" distL="114300" distR="114300" simplePos="0" relativeHeight="251674624" behindDoc="0" locked="0" layoutInCell="1" allowOverlap="1" wp14:anchorId="514E2DB8" wp14:editId="3F3CBE31">
            <wp:simplePos x="0" y="0"/>
            <wp:positionH relativeFrom="column">
              <wp:posOffset>2808605</wp:posOffset>
            </wp:positionH>
            <wp:positionV relativeFrom="paragraph">
              <wp:posOffset>-8255</wp:posOffset>
            </wp:positionV>
            <wp:extent cx="579120" cy="669925"/>
            <wp:effectExtent l="0" t="0" r="0" b="0"/>
            <wp:wrapSquare wrapText="bothSides"/>
            <wp:docPr id="5" name="Рисунок 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9120" cy="669925"/>
                    </a:xfrm>
                    <a:prstGeom prst="rect">
                      <a:avLst/>
                    </a:prstGeom>
                    <a:noFill/>
                  </pic:spPr>
                </pic:pic>
              </a:graphicData>
            </a:graphic>
            <wp14:sizeRelH relativeFrom="page">
              <wp14:pctWidth>0</wp14:pctWidth>
            </wp14:sizeRelH>
            <wp14:sizeRelV relativeFrom="page">
              <wp14:pctHeight>0</wp14:pctHeight>
            </wp14:sizeRelV>
          </wp:anchor>
        </w:drawing>
      </w:r>
    </w:p>
    <w:p w:rsidR="003161BF" w:rsidRPr="003161BF" w:rsidRDefault="003161BF" w:rsidP="003161BF">
      <w:pPr>
        <w:suppressAutoHyphens/>
        <w:autoSpaceDE/>
        <w:autoSpaceDN/>
        <w:spacing w:after="120"/>
        <w:rPr>
          <w:rFonts w:ascii="Arial" w:hAnsi="Arial" w:cs="Arial"/>
          <w:b/>
          <w:kern w:val="1"/>
          <w:sz w:val="28"/>
          <w:szCs w:val="20"/>
          <w:lang w:eastAsia="ru-RU"/>
        </w:rPr>
      </w:pPr>
    </w:p>
    <w:p w:rsidR="003161BF" w:rsidRPr="003161BF" w:rsidRDefault="003161BF" w:rsidP="003161BF">
      <w:pPr>
        <w:suppressAutoHyphens/>
        <w:autoSpaceDE/>
        <w:autoSpaceDN/>
        <w:spacing w:after="120"/>
        <w:rPr>
          <w:rFonts w:ascii="Arial" w:hAnsi="Arial" w:cs="Arial"/>
          <w:b/>
          <w:kern w:val="1"/>
          <w:sz w:val="28"/>
          <w:szCs w:val="20"/>
          <w:lang w:eastAsia="ru-RU"/>
        </w:rPr>
      </w:pPr>
    </w:p>
    <w:p w:rsidR="003161BF" w:rsidRPr="003161BF" w:rsidRDefault="003161BF" w:rsidP="003161BF">
      <w:pPr>
        <w:suppressAutoHyphens/>
        <w:autoSpaceDE/>
        <w:autoSpaceDN/>
        <w:jc w:val="center"/>
        <w:rPr>
          <w:b/>
          <w:kern w:val="1"/>
          <w:sz w:val="20"/>
          <w:szCs w:val="20"/>
          <w:lang w:eastAsia="ru-RU"/>
        </w:rPr>
      </w:pPr>
      <w:r w:rsidRPr="003161BF">
        <w:rPr>
          <w:b/>
          <w:kern w:val="1"/>
          <w:sz w:val="20"/>
          <w:szCs w:val="20"/>
          <w:lang w:eastAsia="ru-RU"/>
        </w:rPr>
        <w:t>КУРГАНСКАЯ ОБЛАСТЬ</w:t>
      </w:r>
    </w:p>
    <w:p w:rsidR="003161BF" w:rsidRPr="003161BF" w:rsidRDefault="003161BF" w:rsidP="003161BF">
      <w:pPr>
        <w:suppressAutoHyphens/>
        <w:autoSpaceDE/>
        <w:autoSpaceDN/>
        <w:jc w:val="center"/>
        <w:rPr>
          <w:b/>
          <w:kern w:val="1"/>
          <w:sz w:val="20"/>
          <w:szCs w:val="20"/>
          <w:lang w:eastAsia="ru-RU"/>
        </w:rPr>
      </w:pPr>
      <w:r w:rsidRPr="003161BF">
        <w:rPr>
          <w:b/>
          <w:kern w:val="1"/>
          <w:sz w:val="20"/>
          <w:szCs w:val="20"/>
          <w:lang w:eastAsia="ru-RU"/>
        </w:rPr>
        <w:t>МОКРОУСОВСКИЙ МУНИЦИПАЛЬНЫЙ ОКРУГ</w:t>
      </w:r>
    </w:p>
    <w:p w:rsidR="003161BF" w:rsidRPr="003161BF" w:rsidRDefault="003161BF" w:rsidP="003161BF">
      <w:pPr>
        <w:suppressAutoHyphens/>
        <w:autoSpaceDE/>
        <w:autoSpaceDN/>
        <w:jc w:val="center"/>
        <w:rPr>
          <w:b/>
          <w:kern w:val="1"/>
          <w:sz w:val="20"/>
          <w:szCs w:val="20"/>
          <w:lang w:eastAsia="ru-RU"/>
        </w:rPr>
      </w:pPr>
      <w:r w:rsidRPr="003161BF">
        <w:rPr>
          <w:b/>
          <w:kern w:val="1"/>
          <w:sz w:val="20"/>
          <w:szCs w:val="20"/>
          <w:lang w:eastAsia="ru-RU"/>
        </w:rPr>
        <w:t>Администрация Мокроусовского муниципального округа</w:t>
      </w:r>
    </w:p>
    <w:p w:rsidR="003161BF" w:rsidRPr="003161BF" w:rsidRDefault="003161BF" w:rsidP="003161BF">
      <w:pPr>
        <w:suppressAutoHyphens/>
        <w:autoSpaceDE/>
        <w:autoSpaceDN/>
        <w:jc w:val="center"/>
        <w:rPr>
          <w:b/>
          <w:kern w:val="1"/>
          <w:sz w:val="20"/>
          <w:szCs w:val="20"/>
          <w:lang w:eastAsia="ru-RU"/>
        </w:rPr>
      </w:pPr>
    </w:p>
    <w:p w:rsidR="003161BF" w:rsidRPr="003161BF" w:rsidRDefault="003161BF" w:rsidP="003161BF">
      <w:pPr>
        <w:suppressAutoHyphens/>
        <w:autoSpaceDE/>
        <w:autoSpaceDN/>
        <w:jc w:val="center"/>
        <w:rPr>
          <w:b/>
          <w:kern w:val="1"/>
          <w:sz w:val="20"/>
          <w:szCs w:val="20"/>
          <w:lang w:eastAsia="ru-RU"/>
        </w:rPr>
      </w:pPr>
      <w:r w:rsidRPr="003161BF">
        <w:rPr>
          <w:b/>
          <w:kern w:val="1"/>
          <w:sz w:val="20"/>
          <w:szCs w:val="20"/>
          <w:lang w:eastAsia="ru-RU"/>
        </w:rPr>
        <w:t>ПОСТАНОВЛЕНИЕ</w:t>
      </w:r>
    </w:p>
    <w:p w:rsidR="003161BF" w:rsidRPr="003161BF" w:rsidRDefault="003161BF" w:rsidP="003161BF">
      <w:pPr>
        <w:suppressAutoHyphens/>
        <w:autoSpaceDE/>
        <w:autoSpaceDN/>
        <w:rPr>
          <w:kern w:val="1"/>
          <w:sz w:val="20"/>
          <w:szCs w:val="20"/>
          <w:lang w:eastAsia="ru-RU"/>
        </w:rPr>
      </w:pPr>
    </w:p>
    <w:p w:rsidR="003161BF" w:rsidRPr="003161BF" w:rsidRDefault="003161BF" w:rsidP="003161BF">
      <w:pPr>
        <w:suppressAutoHyphens/>
        <w:autoSpaceDE/>
        <w:autoSpaceDN/>
        <w:rPr>
          <w:kern w:val="1"/>
          <w:sz w:val="20"/>
          <w:szCs w:val="20"/>
          <w:lang w:eastAsia="ru-RU"/>
        </w:rPr>
      </w:pPr>
    </w:p>
    <w:p w:rsidR="003161BF" w:rsidRPr="003161BF" w:rsidRDefault="003161BF" w:rsidP="003161BF">
      <w:pPr>
        <w:suppressAutoHyphens/>
        <w:autoSpaceDE/>
        <w:autoSpaceDN/>
        <w:jc w:val="center"/>
        <w:rPr>
          <w:b/>
          <w:kern w:val="1"/>
          <w:sz w:val="20"/>
          <w:szCs w:val="20"/>
          <w:lang w:eastAsia="ru-RU"/>
        </w:rPr>
      </w:pPr>
    </w:p>
    <w:p w:rsidR="003161BF" w:rsidRPr="003161BF" w:rsidRDefault="003161BF" w:rsidP="003161BF">
      <w:pPr>
        <w:suppressAutoHyphens/>
        <w:autoSpaceDE/>
        <w:autoSpaceDN/>
        <w:spacing w:line="100" w:lineRule="atLeast"/>
        <w:ind w:left="-284"/>
        <w:textAlignment w:val="baseline"/>
        <w:rPr>
          <w:rFonts w:eastAsia="Lucida Sans Unicode"/>
          <w:bCs/>
          <w:color w:val="000000"/>
          <w:kern w:val="1"/>
          <w:sz w:val="20"/>
          <w:szCs w:val="20"/>
          <w:u w:val="single"/>
          <w:lang w:eastAsia="hi-IN" w:bidi="hi-IN"/>
        </w:rPr>
      </w:pPr>
      <w:r w:rsidRPr="003161BF">
        <w:rPr>
          <w:rFonts w:eastAsia="Lucida Sans Unicode"/>
          <w:bCs/>
          <w:color w:val="000000"/>
          <w:kern w:val="1"/>
          <w:sz w:val="20"/>
          <w:szCs w:val="20"/>
          <w:u w:val="single"/>
          <w:lang w:eastAsia="hi-IN" w:bidi="hi-IN"/>
        </w:rPr>
        <w:t>От 26 декабря 2023 г.     №717</w:t>
      </w:r>
    </w:p>
    <w:p w:rsidR="003161BF" w:rsidRPr="003161BF" w:rsidRDefault="003161BF" w:rsidP="003161BF">
      <w:pPr>
        <w:suppressAutoHyphens/>
        <w:autoSpaceDE/>
        <w:autoSpaceDN/>
        <w:spacing w:line="100" w:lineRule="atLeast"/>
        <w:textAlignment w:val="baseline"/>
        <w:rPr>
          <w:rFonts w:eastAsia="Lucida Sans Unicode"/>
          <w:bCs/>
          <w:color w:val="000000"/>
          <w:kern w:val="1"/>
          <w:sz w:val="20"/>
          <w:szCs w:val="20"/>
          <w:lang w:eastAsia="hi-IN" w:bidi="hi-IN"/>
        </w:rPr>
      </w:pPr>
      <w:r w:rsidRPr="003161BF">
        <w:rPr>
          <w:rFonts w:eastAsia="Lucida Sans Unicode"/>
          <w:bCs/>
          <w:color w:val="000000"/>
          <w:kern w:val="1"/>
          <w:sz w:val="20"/>
          <w:szCs w:val="20"/>
          <w:lang w:eastAsia="hi-IN" w:bidi="hi-IN"/>
        </w:rPr>
        <w:t xml:space="preserve">        с. Мокроусово</w:t>
      </w:r>
    </w:p>
    <w:p w:rsidR="003161BF" w:rsidRPr="003161BF" w:rsidRDefault="003161BF" w:rsidP="003161BF">
      <w:pPr>
        <w:suppressAutoHyphens/>
        <w:autoSpaceDE/>
        <w:autoSpaceDN/>
        <w:rPr>
          <w:b/>
          <w:bCs/>
          <w:kern w:val="1"/>
          <w:sz w:val="20"/>
          <w:szCs w:val="20"/>
          <w:lang w:eastAsia="ar-SA"/>
        </w:rPr>
      </w:pPr>
    </w:p>
    <w:p w:rsidR="003161BF" w:rsidRPr="003161BF" w:rsidRDefault="003161BF" w:rsidP="003161BF">
      <w:pPr>
        <w:widowControl/>
        <w:suppressAutoHyphens/>
        <w:autoSpaceDE/>
        <w:autoSpaceDN/>
        <w:spacing w:line="100" w:lineRule="atLeast"/>
        <w:jc w:val="both"/>
        <w:textAlignment w:val="baseline"/>
        <w:rPr>
          <w:rFonts w:eastAsia="Arial"/>
          <w:kern w:val="1"/>
          <w:sz w:val="20"/>
          <w:szCs w:val="20"/>
          <w:lang w:eastAsia="ar-SA"/>
        </w:rPr>
      </w:pPr>
      <w:r w:rsidRPr="003161BF">
        <w:rPr>
          <w:rFonts w:eastAsia="Arial"/>
          <w:kern w:val="1"/>
          <w:sz w:val="20"/>
          <w:szCs w:val="20"/>
          <w:lang w:eastAsia="ar-SA"/>
        </w:rPr>
        <w:t xml:space="preserve">Об утверждении Порядка согласования </w:t>
      </w:r>
    </w:p>
    <w:p w:rsidR="003161BF" w:rsidRPr="003161BF" w:rsidRDefault="003161BF" w:rsidP="003161BF">
      <w:pPr>
        <w:widowControl/>
        <w:suppressAutoHyphens/>
        <w:autoSpaceDE/>
        <w:autoSpaceDN/>
        <w:spacing w:line="100" w:lineRule="atLeast"/>
        <w:jc w:val="both"/>
        <w:textAlignment w:val="baseline"/>
        <w:rPr>
          <w:rFonts w:eastAsia="Arial"/>
          <w:kern w:val="1"/>
          <w:sz w:val="20"/>
          <w:szCs w:val="20"/>
          <w:lang w:eastAsia="ar-SA"/>
        </w:rPr>
      </w:pPr>
      <w:r w:rsidRPr="003161BF">
        <w:rPr>
          <w:rFonts w:eastAsia="Arial"/>
          <w:kern w:val="1"/>
          <w:sz w:val="20"/>
          <w:szCs w:val="20"/>
          <w:lang w:eastAsia="ar-SA"/>
        </w:rPr>
        <w:t xml:space="preserve">паспорта фасадов здания, строения, </w:t>
      </w:r>
    </w:p>
    <w:p w:rsidR="003161BF" w:rsidRPr="003161BF" w:rsidRDefault="003161BF" w:rsidP="003161BF">
      <w:pPr>
        <w:widowControl/>
        <w:suppressAutoHyphens/>
        <w:autoSpaceDE/>
        <w:autoSpaceDN/>
        <w:spacing w:line="100" w:lineRule="atLeast"/>
        <w:jc w:val="both"/>
        <w:textAlignment w:val="baseline"/>
        <w:rPr>
          <w:rFonts w:eastAsia="Arial"/>
          <w:kern w:val="1"/>
          <w:sz w:val="20"/>
          <w:szCs w:val="20"/>
          <w:lang w:eastAsia="ar-SA"/>
        </w:rPr>
      </w:pPr>
      <w:r w:rsidRPr="003161BF">
        <w:rPr>
          <w:rFonts w:eastAsia="Arial"/>
          <w:kern w:val="1"/>
          <w:sz w:val="20"/>
          <w:szCs w:val="20"/>
          <w:lang w:eastAsia="ar-SA"/>
        </w:rPr>
        <w:t>сооружения на территории Мокроусовского</w:t>
      </w:r>
    </w:p>
    <w:p w:rsidR="003161BF" w:rsidRPr="003161BF" w:rsidRDefault="003161BF" w:rsidP="003161BF">
      <w:pPr>
        <w:widowControl/>
        <w:suppressAutoHyphens/>
        <w:autoSpaceDE/>
        <w:autoSpaceDN/>
        <w:spacing w:line="100" w:lineRule="atLeast"/>
        <w:jc w:val="both"/>
        <w:textAlignment w:val="baseline"/>
        <w:rPr>
          <w:rFonts w:eastAsia="Arial"/>
          <w:kern w:val="1"/>
          <w:sz w:val="20"/>
          <w:szCs w:val="20"/>
          <w:lang w:eastAsia="ar-SA"/>
        </w:rPr>
      </w:pPr>
      <w:r w:rsidRPr="003161BF">
        <w:rPr>
          <w:rFonts w:eastAsia="Arial"/>
          <w:kern w:val="1"/>
          <w:sz w:val="20"/>
          <w:szCs w:val="20"/>
          <w:lang w:eastAsia="ar-SA"/>
        </w:rPr>
        <w:t xml:space="preserve"> муниципального округа Курганской области</w:t>
      </w:r>
    </w:p>
    <w:p w:rsidR="003161BF" w:rsidRPr="003161BF" w:rsidRDefault="003161BF" w:rsidP="003161BF">
      <w:pPr>
        <w:suppressAutoHyphens/>
        <w:autoSpaceDE/>
        <w:autoSpaceDN/>
        <w:rPr>
          <w:b/>
          <w:kern w:val="1"/>
          <w:sz w:val="20"/>
          <w:szCs w:val="20"/>
          <w:lang w:eastAsia="ru-RU"/>
        </w:rPr>
      </w:pPr>
    </w:p>
    <w:p w:rsidR="003161BF" w:rsidRPr="003161BF" w:rsidRDefault="003161BF" w:rsidP="003161BF">
      <w:pPr>
        <w:widowControl/>
        <w:suppressAutoHyphens/>
        <w:autoSpaceDE/>
        <w:autoSpaceDN/>
        <w:spacing w:line="100" w:lineRule="atLeast"/>
        <w:jc w:val="both"/>
        <w:textAlignment w:val="baseline"/>
        <w:rPr>
          <w:rFonts w:eastAsia="Arial"/>
          <w:kern w:val="1"/>
          <w:sz w:val="20"/>
          <w:szCs w:val="20"/>
          <w:lang w:eastAsia="ar-SA"/>
        </w:rPr>
      </w:pPr>
      <w:r w:rsidRPr="003161BF">
        <w:rPr>
          <w:rFonts w:eastAsia="Arial"/>
          <w:kern w:val="1"/>
          <w:sz w:val="20"/>
          <w:szCs w:val="20"/>
          <w:lang w:eastAsia="ar-SA"/>
        </w:rPr>
        <w:t>         В соответствии с Федеральным законом от 6 октября 2003 года № 131-ФЗ «Об общих принципах организации местного самоуправления в Российской Федерации», Уставом Мокроусовского муниципального округа Курганской области, решением Думы Мокроусовского муниципального округа Курганской области от 24 ноября 2023 № 84 «Об утверждении Правил благоустройства территории Мокроусовского муниципального округа Курганской области», Администрация Мокроусовского муниципального округа Курганской области</w:t>
      </w:r>
    </w:p>
    <w:p w:rsidR="003161BF" w:rsidRPr="003161BF" w:rsidRDefault="003161BF" w:rsidP="003161BF">
      <w:pPr>
        <w:widowControl/>
        <w:suppressAutoHyphens/>
        <w:autoSpaceDN/>
        <w:spacing w:line="100" w:lineRule="atLeast"/>
        <w:jc w:val="both"/>
        <w:textAlignment w:val="baseline"/>
        <w:rPr>
          <w:rFonts w:eastAsia="Arial"/>
          <w:bCs/>
          <w:color w:val="000000"/>
          <w:kern w:val="1"/>
          <w:sz w:val="20"/>
          <w:szCs w:val="20"/>
          <w:lang w:eastAsia="ar-SA"/>
        </w:rPr>
      </w:pPr>
      <w:r w:rsidRPr="003161BF">
        <w:rPr>
          <w:rFonts w:eastAsia="Arial"/>
          <w:bCs/>
          <w:color w:val="000000"/>
          <w:kern w:val="1"/>
          <w:sz w:val="20"/>
          <w:szCs w:val="20"/>
          <w:lang w:eastAsia="ar-SA"/>
        </w:rPr>
        <w:t>ПОСТАНОВЛЯЕТ:</w:t>
      </w:r>
    </w:p>
    <w:p w:rsidR="003161BF" w:rsidRPr="003161BF" w:rsidRDefault="003161BF" w:rsidP="003161BF">
      <w:pPr>
        <w:widowControl/>
        <w:adjustRightInd w:val="0"/>
        <w:ind w:firstLine="709"/>
        <w:jc w:val="both"/>
        <w:rPr>
          <w:kern w:val="1"/>
          <w:sz w:val="20"/>
          <w:szCs w:val="20"/>
          <w:lang w:eastAsia="ru-RU"/>
        </w:rPr>
      </w:pPr>
      <w:r w:rsidRPr="003161BF">
        <w:rPr>
          <w:kern w:val="1"/>
          <w:sz w:val="20"/>
          <w:szCs w:val="20"/>
          <w:lang w:eastAsia="ru-RU"/>
        </w:rPr>
        <w:t xml:space="preserve">Утвердить Порядок согласования паспорта фасадов здания, строения, сооружения на территории Мокроусовского муниципального округа Курганской области согласно приложению к настоящему постановлению.  </w:t>
      </w:r>
    </w:p>
    <w:p w:rsidR="003161BF" w:rsidRPr="003161BF" w:rsidRDefault="003161BF" w:rsidP="003161BF">
      <w:pPr>
        <w:numPr>
          <w:ilvl w:val="0"/>
          <w:numId w:val="15"/>
        </w:numPr>
        <w:tabs>
          <w:tab w:val="left" w:pos="142"/>
          <w:tab w:val="num" w:pos="284"/>
          <w:tab w:val="left" w:pos="709"/>
          <w:tab w:val="left" w:pos="851"/>
        </w:tabs>
        <w:suppressAutoHyphens/>
        <w:autoSpaceDE/>
        <w:autoSpaceDN/>
        <w:ind w:left="0" w:firstLine="567"/>
        <w:jc w:val="both"/>
        <w:rPr>
          <w:kern w:val="1"/>
          <w:sz w:val="20"/>
          <w:szCs w:val="20"/>
          <w:lang w:eastAsia="ru-RU"/>
        </w:rPr>
      </w:pPr>
      <w:r w:rsidRPr="003161BF">
        <w:rPr>
          <w:kern w:val="1"/>
          <w:sz w:val="20"/>
          <w:szCs w:val="20"/>
          <w:lang w:eastAsia="ru-RU"/>
        </w:rPr>
        <w:t xml:space="preserve">Настоящее постановление опубликовать в «Информационном вестнике Мокроусовского муниципального округа Курганской области».            </w:t>
      </w:r>
    </w:p>
    <w:p w:rsidR="003161BF" w:rsidRPr="003161BF" w:rsidRDefault="003161BF" w:rsidP="003161BF">
      <w:pPr>
        <w:numPr>
          <w:ilvl w:val="0"/>
          <w:numId w:val="15"/>
        </w:numPr>
        <w:tabs>
          <w:tab w:val="left" w:pos="142"/>
          <w:tab w:val="num" w:pos="284"/>
          <w:tab w:val="left" w:pos="709"/>
          <w:tab w:val="left" w:pos="851"/>
        </w:tabs>
        <w:suppressAutoHyphens/>
        <w:autoSpaceDE/>
        <w:autoSpaceDN/>
        <w:ind w:left="0" w:firstLine="567"/>
        <w:jc w:val="both"/>
        <w:rPr>
          <w:kern w:val="1"/>
          <w:sz w:val="20"/>
          <w:szCs w:val="20"/>
          <w:lang w:eastAsia="ru-RU"/>
        </w:rPr>
      </w:pPr>
      <w:r w:rsidRPr="003161BF">
        <w:rPr>
          <w:kern w:val="1"/>
          <w:sz w:val="20"/>
          <w:szCs w:val="20"/>
          <w:lang w:eastAsia="ru-RU"/>
        </w:rPr>
        <w:t xml:space="preserve">Настоящее постановление вступает в силу после его официального опубликования. </w:t>
      </w:r>
    </w:p>
    <w:p w:rsidR="003161BF" w:rsidRPr="003161BF" w:rsidRDefault="003161BF" w:rsidP="003161BF">
      <w:pPr>
        <w:numPr>
          <w:ilvl w:val="0"/>
          <w:numId w:val="15"/>
        </w:numPr>
        <w:tabs>
          <w:tab w:val="left" w:pos="142"/>
          <w:tab w:val="num" w:pos="284"/>
          <w:tab w:val="left" w:pos="709"/>
          <w:tab w:val="left" w:pos="851"/>
        </w:tabs>
        <w:suppressAutoHyphens/>
        <w:autoSpaceDE/>
        <w:autoSpaceDN/>
        <w:ind w:left="0" w:firstLine="567"/>
        <w:jc w:val="both"/>
        <w:rPr>
          <w:kern w:val="1"/>
          <w:sz w:val="20"/>
          <w:szCs w:val="20"/>
          <w:lang w:eastAsia="ru-RU"/>
        </w:rPr>
      </w:pPr>
      <w:r w:rsidRPr="003161BF">
        <w:rPr>
          <w:kern w:val="1"/>
          <w:sz w:val="20"/>
          <w:szCs w:val="20"/>
          <w:lang w:eastAsia="ru-RU"/>
        </w:rPr>
        <w:t>Контроль за выполнением настоящего постановление возложить на начальника отдела архитектуры и строительства Администрации Мокроусовского муниципального округа Курганской области.</w:t>
      </w:r>
    </w:p>
    <w:p w:rsidR="003161BF" w:rsidRDefault="003161BF" w:rsidP="003161BF">
      <w:pPr>
        <w:widowControl/>
        <w:autoSpaceDE/>
        <w:autoSpaceDN/>
        <w:jc w:val="both"/>
        <w:rPr>
          <w:sz w:val="20"/>
          <w:szCs w:val="20"/>
          <w:lang w:eastAsia="ru-RU"/>
        </w:rPr>
      </w:pPr>
    </w:p>
    <w:p w:rsidR="003161BF" w:rsidRDefault="003161BF" w:rsidP="003161BF">
      <w:pPr>
        <w:widowControl/>
        <w:autoSpaceDE/>
        <w:autoSpaceDN/>
        <w:jc w:val="both"/>
        <w:rPr>
          <w:sz w:val="20"/>
          <w:szCs w:val="20"/>
          <w:lang w:eastAsia="ru-RU"/>
        </w:rPr>
      </w:pPr>
    </w:p>
    <w:p w:rsidR="003161BF" w:rsidRPr="003161BF" w:rsidRDefault="003161BF" w:rsidP="003161BF">
      <w:pPr>
        <w:widowControl/>
        <w:autoSpaceDE/>
        <w:autoSpaceDN/>
        <w:rPr>
          <w:sz w:val="20"/>
          <w:szCs w:val="20"/>
          <w:lang w:eastAsia="ru-RU"/>
        </w:rPr>
      </w:pPr>
      <w:r w:rsidRPr="003161BF">
        <w:rPr>
          <w:sz w:val="20"/>
          <w:szCs w:val="20"/>
          <w:lang w:eastAsia="ru-RU"/>
        </w:rPr>
        <w:t xml:space="preserve">Глава Мокроусовского  </w:t>
      </w:r>
    </w:p>
    <w:p w:rsidR="003161BF" w:rsidRPr="003161BF" w:rsidRDefault="003161BF" w:rsidP="003161BF">
      <w:pPr>
        <w:widowControl/>
        <w:autoSpaceDE/>
        <w:autoSpaceDN/>
        <w:rPr>
          <w:sz w:val="20"/>
          <w:szCs w:val="20"/>
          <w:lang w:eastAsia="ru-RU"/>
        </w:rPr>
      </w:pPr>
      <w:r w:rsidRPr="003161BF">
        <w:rPr>
          <w:sz w:val="20"/>
          <w:szCs w:val="20"/>
          <w:lang w:eastAsia="ru-RU"/>
        </w:rPr>
        <w:t xml:space="preserve">муниципального округа                                                             </w:t>
      </w:r>
      <w:r>
        <w:rPr>
          <w:sz w:val="20"/>
          <w:szCs w:val="20"/>
          <w:lang w:eastAsia="ru-RU"/>
        </w:rPr>
        <w:t xml:space="preserve">                              </w:t>
      </w:r>
      <w:r w:rsidRPr="003161BF">
        <w:rPr>
          <w:sz w:val="20"/>
          <w:szCs w:val="20"/>
          <w:lang w:eastAsia="ru-RU"/>
        </w:rPr>
        <w:t xml:space="preserve">   В.В. Демешкин</w:t>
      </w:r>
    </w:p>
    <w:p w:rsidR="003161BF" w:rsidRPr="003161BF" w:rsidRDefault="003161BF" w:rsidP="003161BF">
      <w:pPr>
        <w:widowControl/>
        <w:overflowPunct w:val="0"/>
        <w:adjustRightInd w:val="0"/>
        <w:ind w:left="4536"/>
        <w:jc w:val="right"/>
        <w:textAlignment w:val="baseline"/>
        <w:rPr>
          <w:color w:val="000000"/>
          <w:sz w:val="20"/>
          <w:szCs w:val="20"/>
          <w:lang w:eastAsia="ru-RU"/>
        </w:rPr>
      </w:pPr>
      <w:r w:rsidRPr="003161BF">
        <w:rPr>
          <w:color w:val="000000"/>
          <w:sz w:val="20"/>
          <w:szCs w:val="20"/>
          <w:lang w:eastAsia="ru-RU"/>
        </w:rPr>
        <w:t xml:space="preserve">Приложение </w:t>
      </w:r>
    </w:p>
    <w:p w:rsidR="003161BF" w:rsidRPr="003161BF" w:rsidRDefault="003161BF" w:rsidP="003161BF">
      <w:pPr>
        <w:widowControl/>
        <w:overflowPunct w:val="0"/>
        <w:adjustRightInd w:val="0"/>
        <w:ind w:left="4536"/>
        <w:jc w:val="right"/>
        <w:textAlignment w:val="baseline"/>
        <w:rPr>
          <w:color w:val="000000"/>
          <w:sz w:val="20"/>
          <w:szCs w:val="20"/>
          <w:lang w:eastAsia="ru-RU"/>
        </w:rPr>
      </w:pPr>
      <w:r w:rsidRPr="003161BF">
        <w:rPr>
          <w:color w:val="000000"/>
          <w:sz w:val="20"/>
          <w:szCs w:val="20"/>
          <w:lang w:eastAsia="ru-RU"/>
        </w:rPr>
        <w:t xml:space="preserve">к постановлению Администрации Мокроусовского муниципального округа Курганской области </w:t>
      </w:r>
    </w:p>
    <w:p w:rsidR="003161BF" w:rsidRPr="003161BF" w:rsidRDefault="003161BF" w:rsidP="003161BF">
      <w:pPr>
        <w:widowControl/>
        <w:overflowPunct w:val="0"/>
        <w:adjustRightInd w:val="0"/>
        <w:ind w:left="4536"/>
        <w:jc w:val="right"/>
        <w:textAlignment w:val="baseline"/>
        <w:rPr>
          <w:color w:val="000000"/>
          <w:sz w:val="20"/>
          <w:szCs w:val="20"/>
          <w:lang w:eastAsia="ru-RU"/>
        </w:rPr>
      </w:pPr>
      <w:r w:rsidRPr="003161BF">
        <w:rPr>
          <w:color w:val="000000"/>
          <w:sz w:val="20"/>
          <w:szCs w:val="20"/>
          <w:lang w:eastAsia="ru-RU"/>
        </w:rPr>
        <w:t>от 26 декабря 2023г. № 717</w:t>
      </w:r>
    </w:p>
    <w:p w:rsidR="003161BF" w:rsidRPr="003161BF" w:rsidRDefault="003161BF" w:rsidP="003161BF">
      <w:pPr>
        <w:widowControl/>
        <w:overflowPunct w:val="0"/>
        <w:adjustRightInd w:val="0"/>
        <w:ind w:left="4536"/>
        <w:jc w:val="right"/>
        <w:textAlignment w:val="baseline"/>
        <w:rPr>
          <w:b/>
          <w:color w:val="000000"/>
          <w:sz w:val="20"/>
          <w:szCs w:val="20"/>
          <w:lang w:eastAsia="ru-RU"/>
        </w:rPr>
      </w:pPr>
      <w:r w:rsidRPr="003161BF">
        <w:rPr>
          <w:color w:val="000000"/>
          <w:sz w:val="20"/>
          <w:szCs w:val="20"/>
          <w:lang w:eastAsia="ru-RU"/>
        </w:rPr>
        <w:t xml:space="preserve"> «</w:t>
      </w:r>
      <w:r w:rsidRPr="003161BF">
        <w:rPr>
          <w:sz w:val="20"/>
          <w:szCs w:val="20"/>
          <w:lang w:eastAsia="ru-RU"/>
        </w:rPr>
        <w:t>Об утверждении Порядка согласования паспорта фасадов здания, строения, сооружения на территории Мокроусовского муниципального округа Курганской области</w:t>
      </w:r>
      <w:r w:rsidRPr="003161BF">
        <w:rPr>
          <w:color w:val="000000"/>
          <w:sz w:val="20"/>
          <w:szCs w:val="20"/>
          <w:lang w:eastAsia="ru-RU"/>
        </w:rPr>
        <w:t>»</w:t>
      </w:r>
      <w:r w:rsidRPr="003161BF">
        <w:rPr>
          <w:b/>
          <w:color w:val="000000"/>
          <w:sz w:val="20"/>
          <w:szCs w:val="20"/>
          <w:lang w:eastAsia="ru-RU"/>
        </w:rPr>
        <w:t xml:space="preserve"> </w:t>
      </w:r>
    </w:p>
    <w:p w:rsidR="003161BF" w:rsidRPr="003161BF" w:rsidRDefault="003161BF" w:rsidP="003161BF">
      <w:pPr>
        <w:widowControl/>
        <w:adjustRightInd w:val="0"/>
        <w:ind w:firstLine="708"/>
        <w:jc w:val="both"/>
        <w:rPr>
          <w:color w:val="000000"/>
          <w:sz w:val="20"/>
          <w:szCs w:val="20"/>
          <w:shd w:val="clear" w:color="auto" w:fill="FFFFFF"/>
          <w:lang w:eastAsia="ru-RU"/>
        </w:rPr>
      </w:pPr>
    </w:p>
    <w:p w:rsidR="003161BF" w:rsidRPr="003161BF" w:rsidRDefault="003161BF" w:rsidP="003161BF">
      <w:pPr>
        <w:widowControl/>
        <w:adjustRightInd w:val="0"/>
        <w:ind w:firstLine="708"/>
        <w:jc w:val="both"/>
        <w:rPr>
          <w:color w:val="000000"/>
          <w:sz w:val="20"/>
          <w:szCs w:val="20"/>
          <w:shd w:val="clear" w:color="auto" w:fill="FFFFFF"/>
          <w:lang w:eastAsia="ru-RU"/>
        </w:rPr>
      </w:pPr>
    </w:p>
    <w:p w:rsidR="003161BF" w:rsidRPr="003161BF" w:rsidRDefault="003161BF" w:rsidP="003161BF">
      <w:pPr>
        <w:widowControl/>
        <w:overflowPunct w:val="0"/>
        <w:adjustRightInd w:val="0"/>
        <w:jc w:val="center"/>
        <w:textAlignment w:val="baseline"/>
        <w:rPr>
          <w:b/>
          <w:color w:val="000000"/>
          <w:sz w:val="20"/>
          <w:szCs w:val="20"/>
          <w:lang w:eastAsia="ru-RU"/>
        </w:rPr>
      </w:pPr>
      <w:r w:rsidRPr="003161BF">
        <w:rPr>
          <w:b/>
          <w:color w:val="000000"/>
          <w:sz w:val="20"/>
          <w:szCs w:val="20"/>
          <w:lang w:eastAsia="ru-RU"/>
        </w:rPr>
        <w:t xml:space="preserve">ПОРЯДОК СОГЛАСОВАНИЯ </w:t>
      </w:r>
    </w:p>
    <w:p w:rsidR="003161BF" w:rsidRPr="003161BF" w:rsidRDefault="003161BF" w:rsidP="003161BF">
      <w:pPr>
        <w:widowControl/>
        <w:overflowPunct w:val="0"/>
        <w:adjustRightInd w:val="0"/>
        <w:jc w:val="center"/>
        <w:textAlignment w:val="baseline"/>
        <w:rPr>
          <w:b/>
          <w:sz w:val="20"/>
          <w:szCs w:val="20"/>
          <w:lang w:eastAsia="ru-RU"/>
        </w:rPr>
      </w:pPr>
      <w:r w:rsidRPr="003161BF">
        <w:rPr>
          <w:b/>
          <w:color w:val="000000"/>
          <w:sz w:val="20"/>
          <w:szCs w:val="20"/>
          <w:lang w:eastAsia="ru-RU"/>
        </w:rPr>
        <w:t>паспорта фасадов здания</w:t>
      </w:r>
      <w:r w:rsidRPr="003161BF">
        <w:rPr>
          <w:b/>
          <w:sz w:val="20"/>
          <w:szCs w:val="20"/>
          <w:lang w:eastAsia="ru-RU"/>
        </w:rPr>
        <w:t xml:space="preserve">, строения, сооружения </w:t>
      </w:r>
    </w:p>
    <w:p w:rsidR="003161BF" w:rsidRPr="003161BF" w:rsidRDefault="003161BF" w:rsidP="003161BF">
      <w:pPr>
        <w:widowControl/>
        <w:overflowPunct w:val="0"/>
        <w:adjustRightInd w:val="0"/>
        <w:jc w:val="center"/>
        <w:textAlignment w:val="baseline"/>
        <w:rPr>
          <w:b/>
          <w:sz w:val="20"/>
          <w:szCs w:val="20"/>
          <w:lang w:eastAsia="ru-RU"/>
        </w:rPr>
      </w:pPr>
      <w:r w:rsidRPr="003161BF">
        <w:rPr>
          <w:b/>
          <w:sz w:val="20"/>
          <w:szCs w:val="20"/>
          <w:lang w:eastAsia="ru-RU"/>
        </w:rPr>
        <w:t xml:space="preserve">на территории Мокроусовского  муниципального округа Курганской области  </w:t>
      </w:r>
    </w:p>
    <w:p w:rsidR="003161BF" w:rsidRPr="003161BF" w:rsidRDefault="003161BF" w:rsidP="003161BF">
      <w:pPr>
        <w:widowControl/>
        <w:overflowPunct w:val="0"/>
        <w:adjustRightInd w:val="0"/>
        <w:jc w:val="center"/>
        <w:textAlignment w:val="baseline"/>
        <w:rPr>
          <w:color w:val="000000"/>
          <w:sz w:val="20"/>
          <w:szCs w:val="20"/>
          <w:lang w:eastAsia="ru-RU"/>
        </w:rPr>
      </w:pPr>
    </w:p>
    <w:p w:rsidR="003161BF" w:rsidRPr="003161BF" w:rsidRDefault="003161BF" w:rsidP="003161BF">
      <w:pPr>
        <w:widowControl/>
        <w:overflowPunct w:val="0"/>
        <w:adjustRightInd w:val="0"/>
        <w:spacing w:before="120" w:after="120"/>
        <w:jc w:val="center"/>
        <w:textAlignment w:val="baseline"/>
        <w:rPr>
          <w:rFonts w:eastAsia="Microsoft Sans Serif"/>
          <w:b/>
          <w:color w:val="000000"/>
          <w:sz w:val="20"/>
          <w:szCs w:val="20"/>
          <w:lang w:eastAsia="ru-RU" w:bidi="ru-RU"/>
        </w:rPr>
      </w:pPr>
      <w:r w:rsidRPr="003161BF">
        <w:rPr>
          <w:rFonts w:eastAsia="Microsoft Sans Serif"/>
          <w:b/>
          <w:color w:val="000000"/>
          <w:sz w:val="20"/>
          <w:szCs w:val="20"/>
          <w:lang w:val="en-US" w:eastAsia="ru-RU" w:bidi="ru-RU"/>
        </w:rPr>
        <w:t>I</w:t>
      </w:r>
      <w:r w:rsidRPr="003161BF">
        <w:rPr>
          <w:rFonts w:eastAsia="Microsoft Sans Serif"/>
          <w:b/>
          <w:color w:val="000000"/>
          <w:sz w:val="20"/>
          <w:szCs w:val="20"/>
          <w:lang w:eastAsia="ru-RU" w:bidi="ru-RU"/>
        </w:rPr>
        <w:t>. ОБЩИЕ ПОЛОЖЕНИЯ</w:t>
      </w:r>
    </w:p>
    <w:p w:rsidR="003161BF" w:rsidRPr="003161BF" w:rsidRDefault="003161BF" w:rsidP="003161BF">
      <w:pPr>
        <w:widowControl/>
        <w:overflowPunct w:val="0"/>
        <w:adjustRightInd w:val="0"/>
        <w:spacing w:before="120" w:after="120"/>
        <w:ind w:firstLine="709"/>
        <w:jc w:val="both"/>
        <w:textAlignment w:val="baseline"/>
        <w:rPr>
          <w:rFonts w:eastAsia="Microsoft Sans Serif"/>
          <w:color w:val="000000"/>
          <w:sz w:val="20"/>
          <w:szCs w:val="20"/>
          <w:lang w:eastAsia="ru-RU" w:bidi="ru-RU"/>
        </w:rPr>
      </w:pPr>
      <w:r w:rsidRPr="003161BF">
        <w:rPr>
          <w:rFonts w:eastAsia="Microsoft Sans Serif"/>
          <w:color w:val="000000"/>
          <w:sz w:val="20"/>
          <w:szCs w:val="20"/>
          <w:lang w:eastAsia="ru-RU" w:bidi="ru-RU"/>
        </w:rPr>
        <w:t>1. Настоящий Порядок регламентирует подготовку паспорта фасадов зданий, строений, сооружений на территории Мокроусовского муниципального округа Курганской области (далее - паспорт фасадов), проекта внесения изменений/дополнений в паспорт фасадов, и их согласование. Настоящий Порядок не распространяется на объекты индивидуального жилищного строительства, здания, строения, являющиеся объектами культурного наследия, здания, строения, расположенные в границах территории режимных объектов, многоквартирные дома, признанные в установленном порядке аварийными и подлежащими сносу.</w:t>
      </w:r>
    </w:p>
    <w:p w:rsidR="003161BF" w:rsidRPr="003161BF" w:rsidRDefault="003161BF" w:rsidP="003161BF">
      <w:pPr>
        <w:widowControl/>
        <w:overflowPunct w:val="0"/>
        <w:adjustRightInd w:val="0"/>
        <w:spacing w:before="120" w:after="120"/>
        <w:ind w:firstLine="709"/>
        <w:jc w:val="both"/>
        <w:textAlignment w:val="baseline"/>
        <w:rPr>
          <w:rFonts w:eastAsia="Microsoft Sans Serif"/>
          <w:color w:val="000000"/>
          <w:sz w:val="20"/>
          <w:szCs w:val="20"/>
          <w:lang w:eastAsia="ru-RU" w:bidi="ru-RU"/>
        </w:rPr>
      </w:pPr>
      <w:r w:rsidRPr="003161BF">
        <w:rPr>
          <w:rFonts w:eastAsia="Microsoft Sans Serif"/>
          <w:color w:val="000000"/>
          <w:sz w:val="20"/>
          <w:szCs w:val="20"/>
          <w:lang w:eastAsia="ru-RU" w:bidi="ru-RU"/>
        </w:rPr>
        <w:t>2. Подготовка паспорта фасадов (проекта внесения изменений/дополнений в паспорт фасадов) обеспечивается физическими и юридическими лицами, заинтересованными в изменении архитектурного облика здания, строения, сооружения, в том числе являющихся ответственными за содержание и благоустройство зданий, строений, сооружений, либо правообладателями зданий, строений, сооружений, помещений в таких зданиях, строениях, сооружениях (далее - заинтересованные лица).</w:t>
      </w:r>
    </w:p>
    <w:p w:rsidR="003161BF" w:rsidRPr="003161BF" w:rsidRDefault="003161BF" w:rsidP="003161BF">
      <w:pPr>
        <w:widowControl/>
        <w:overflowPunct w:val="0"/>
        <w:adjustRightInd w:val="0"/>
        <w:spacing w:before="120" w:after="120"/>
        <w:ind w:firstLine="709"/>
        <w:jc w:val="both"/>
        <w:textAlignment w:val="baseline"/>
        <w:rPr>
          <w:rFonts w:eastAsia="Microsoft Sans Serif"/>
          <w:color w:val="000000"/>
          <w:sz w:val="20"/>
          <w:szCs w:val="20"/>
          <w:lang w:eastAsia="ru-RU" w:bidi="ru-RU"/>
        </w:rPr>
      </w:pPr>
      <w:r w:rsidRPr="003161BF">
        <w:rPr>
          <w:rFonts w:eastAsia="Microsoft Sans Serif"/>
          <w:color w:val="000000"/>
          <w:sz w:val="20"/>
          <w:szCs w:val="20"/>
          <w:lang w:eastAsia="ru-RU" w:bidi="ru-RU"/>
        </w:rPr>
        <w:lastRenderedPageBreak/>
        <w:t xml:space="preserve">3. Заинтересованное лицо осуществляет подготовку паспорта фасадов в полном составе либо в составе разделов, необходимых и достаточных для реализации задач, для целей которых разрабатывается паспорт фасада. </w:t>
      </w:r>
    </w:p>
    <w:p w:rsidR="003161BF" w:rsidRPr="003161BF" w:rsidRDefault="003161BF" w:rsidP="003161BF">
      <w:pPr>
        <w:widowControl/>
        <w:overflowPunct w:val="0"/>
        <w:adjustRightInd w:val="0"/>
        <w:spacing w:before="120" w:after="120"/>
        <w:ind w:firstLine="709"/>
        <w:jc w:val="both"/>
        <w:textAlignment w:val="baseline"/>
        <w:rPr>
          <w:rFonts w:eastAsia="Microsoft Sans Serif"/>
          <w:sz w:val="20"/>
          <w:szCs w:val="20"/>
          <w:lang w:eastAsia="ru-RU" w:bidi="ru-RU"/>
        </w:rPr>
      </w:pPr>
      <w:r w:rsidRPr="003161BF">
        <w:rPr>
          <w:rFonts w:eastAsia="Microsoft Sans Serif"/>
          <w:color w:val="000000"/>
          <w:sz w:val="20"/>
          <w:szCs w:val="20"/>
          <w:lang w:eastAsia="ru-RU" w:bidi="ru-RU"/>
        </w:rPr>
        <w:t xml:space="preserve">4. </w:t>
      </w:r>
      <w:r w:rsidRPr="003161BF">
        <w:rPr>
          <w:rFonts w:eastAsia="Microsoft Sans Serif"/>
          <w:sz w:val="20"/>
          <w:szCs w:val="20"/>
          <w:lang w:eastAsia="ru-RU" w:bidi="ru-RU"/>
        </w:rPr>
        <w:t>Паспорт фасадов подлежит согласованию с отделом архитектуры и строительства Администрации Мокроусовского муниципального округа Курганской области (далее –Администрация Мокроусовского муниципального округа Курганской области).</w:t>
      </w:r>
    </w:p>
    <w:p w:rsidR="003161BF" w:rsidRPr="003161BF" w:rsidRDefault="003161BF" w:rsidP="003161BF">
      <w:pPr>
        <w:widowControl/>
        <w:overflowPunct w:val="0"/>
        <w:adjustRightInd w:val="0"/>
        <w:spacing w:before="120" w:after="120"/>
        <w:ind w:firstLine="709"/>
        <w:jc w:val="both"/>
        <w:textAlignment w:val="baseline"/>
        <w:rPr>
          <w:rFonts w:eastAsia="Microsoft Sans Serif"/>
          <w:b/>
          <w:sz w:val="20"/>
          <w:szCs w:val="20"/>
          <w:lang w:eastAsia="ru-RU" w:bidi="ru-RU"/>
        </w:rPr>
      </w:pPr>
      <w:r w:rsidRPr="003161BF">
        <w:rPr>
          <w:rFonts w:eastAsia="Microsoft Sans Serif"/>
          <w:color w:val="000000"/>
          <w:sz w:val="20"/>
          <w:szCs w:val="20"/>
          <w:lang w:eastAsia="ru-RU" w:bidi="ru-RU"/>
        </w:rPr>
        <w:t xml:space="preserve">5. Подготовка паспорта фасадов (проекта внесения изменений/дополнений в паспорт фасадов) осуществляется с соблюдением требований действующего законодательства, в том числе технических регламентов, санитарно-эпидемиологического законодательства Российской Федерации, требований пожарной безопасности, Правил благоустройства территории </w:t>
      </w:r>
      <w:r w:rsidRPr="003161BF">
        <w:rPr>
          <w:rFonts w:eastAsia="Microsoft Sans Serif"/>
          <w:sz w:val="20"/>
          <w:szCs w:val="20"/>
          <w:lang w:eastAsia="ru-RU" w:bidi="ru-RU"/>
        </w:rPr>
        <w:t>Мокроусовского</w:t>
      </w:r>
      <w:r w:rsidRPr="003161BF">
        <w:rPr>
          <w:rFonts w:eastAsia="Microsoft Sans Serif"/>
          <w:color w:val="000000"/>
          <w:sz w:val="20"/>
          <w:szCs w:val="20"/>
          <w:lang w:eastAsia="ru-RU" w:bidi="ru-RU"/>
        </w:rPr>
        <w:t xml:space="preserve"> муниципального округа Курганской области, утвержденных </w:t>
      </w:r>
      <w:r w:rsidRPr="003161BF">
        <w:rPr>
          <w:rFonts w:eastAsia="Arial"/>
          <w:kern w:val="1"/>
          <w:sz w:val="20"/>
          <w:szCs w:val="20"/>
          <w:lang w:eastAsia="ar-SA"/>
        </w:rPr>
        <w:t>решением Думы Мокроусовского муниципального округа Курганской области от 24 ноября 2023 № 84 «Об утверждении Правил благоустройства территории Мокроусовского муниципального округа Курганской области».</w:t>
      </w:r>
    </w:p>
    <w:p w:rsidR="003161BF" w:rsidRPr="003161BF" w:rsidRDefault="003161BF" w:rsidP="003161BF">
      <w:pPr>
        <w:keepNext/>
        <w:suppressAutoHyphens/>
        <w:autoSpaceDE/>
        <w:autoSpaceDN/>
        <w:spacing w:before="240" w:after="120"/>
        <w:jc w:val="center"/>
        <w:rPr>
          <w:rFonts w:eastAsia="Microsoft Sans Serif"/>
          <w:b/>
          <w:color w:val="000000"/>
          <w:sz w:val="20"/>
          <w:szCs w:val="20"/>
          <w:lang w:val="x-none" w:eastAsia="ru-RU" w:bidi="ru-RU"/>
        </w:rPr>
      </w:pPr>
      <w:r w:rsidRPr="003161BF">
        <w:rPr>
          <w:rFonts w:eastAsia="Microsoft Sans Serif"/>
          <w:b/>
          <w:color w:val="000000"/>
          <w:sz w:val="20"/>
          <w:szCs w:val="20"/>
          <w:lang w:val="en-US" w:eastAsia="ru-RU" w:bidi="ru-RU"/>
        </w:rPr>
        <w:t>II</w:t>
      </w:r>
      <w:r w:rsidRPr="003161BF">
        <w:rPr>
          <w:rFonts w:eastAsia="Microsoft Sans Serif"/>
          <w:b/>
          <w:color w:val="000000"/>
          <w:sz w:val="20"/>
          <w:szCs w:val="20"/>
          <w:lang w:val="x-none" w:eastAsia="ru-RU" w:bidi="ru-RU"/>
        </w:rPr>
        <w:t>. ПОДГОТОВКА ПАСПОРТА ФАСАДОВ (ПРОЕКТА ВНЕСЕНИЯ ИЗМЕНЕНИЙ/ДОПОЛНЕНИЙ В ПАСПОРТ ФАСАДОВ)</w:t>
      </w:r>
      <w:r w:rsidRPr="003161BF">
        <w:rPr>
          <w:rFonts w:eastAsia="Microsoft Sans Serif"/>
          <w:b/>
          <w:color w:val="000000"/>
          <w:sz w:val="20"/>
          <w:szCs w:val="20"/>
          <w:lang w:eastAsia="ru-RU" w:bidi="ru-RU"/>
        </w:rPr>
        <w:t xml:space="preserve"> </w:t>
      </w:r>
      <w:r w:rsidRPr="003161BF">
        <w:rPr>
          <w:rFonts w:eastAsia="Microsoft Sans Serif"/>
          <w:b/>
          <w:color w:val="000000"/>
          <w:sz w:val="20"/>
          <w:szCs w:val="20"/>
          <w:lang w:val="x-none" w:eastAsia="ru-RU" w:bidi="ru-RU"/>
        </w:rPr>
        <w:t>И ИХ СОГЛАСОВАНИЕ</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 xml:space="preserve">6. Подготовка паспорта фасадов (проекта внесения изменений/дополнений в паспорт фасадов) осуществляется заинтересованными лицами в виде буклета (альбома) по форме согласно приложению 1 к настоящему Порядку. </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7. Паспорт фасадов включает в себя следующие текстовые и графические материалы:</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1) Титульный лист.</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2) Пояснительная записка.</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 xml:space="preserve">Пояснительная записка включает цель разработки паспорта фасада (проекта внесения изменений/дополнений в паспорт фасадов),  описание существующего облика и технического состояния здания, строения, сооружения,  описание окружающей застройки, описание необходимых работ, а также методики и технологии ведения работ, в том числе с указанием информации об использовании материалов и оборудования, обеспечивающих эксплуатационную надежность, энергоэффективность, пожарную и экологическую безопасность фасадов здания, строения, сооружения, иную информацию, примечания (если требуется). В случае внесения изменений/дополнений в паспорт фасада в данном разделе приводится описание, в какие разделы вносятся изменения и суть таких </w:t>
      </w:r>
      <w:r w:rsidRPr="003161BF">
        <w:rPr>
          <w:rFonts w:eastAsia="Microsoft Sans Serif"/>
          <w:color w:val="000000"/>
          <w:sz w:val="20"/>
          <w:szCs w:val="20"/>
          <w:lang w:eastAsia="ru-RU" w:bidi="ru-RU"/>
        </w:rPr>
        <w:t>и</w:t>
      </w:r>
      <w:r w:rsidRPr="003161BF">
        <w:rPr>
          <w:rFonts w:eastAsia="Microsoft Sans Serif"/>
          <w:color w:val="000000"/>
          <w:sz w:val="20"/>
          <w:szCs w:val="20"/>
          <w:lang w:val="x-none" w:eastAsia="ru-RU" w:bidi="ru-RU"/>
        </w:rPr>
        <w:t xml:space="preserve">зменений. </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3) Ситуационный план.</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 xml:space="preserve">Ситуационный план отображает фактическое местонахождение здания, </w:t>
      </w:r>
      <w:r w:rsidRPr="003161BF">
        <w:rPr>
          <w:rFonts w:eastAsia="Microsoft Sans Serif"/>
          <w:sz w:val="20"/>
          <w:szCs w:val="20"/>
          <w:lang w:val="x-none" w:eastAsia="ru-RU" w:bidi="ru-RU"/>
        </w:rPr>
        <w:t xml:space="preserve">строения, сооружения в структуре </w:t>
      </w:r>
      <w:r w:rsidRPr="003161BF">
        <w:rPr>
          <w:rFonts w:eastAsia="Microsoft Sans Serif"/>
          <w:sz w:val="20"/>
          <w:szCs w:val="20"/>
          <w:lang w:eastAsia="ru-RU" w:bidi="ru-RU"/>
        </w:rPr>
        <w:t xml:space="preserve"> населенного пункта</w:t>
      </w:r>
      <w:r w:rsidRPr="003161BF">
        <w:rPr>
          <w:rFonts w:eastAsia="Microsoft Sans Serif"/>
          <w:sz w:val="20"/>
          <w:szCs w:val="20"/>
          <w:lang w:val="x-none" w:eastAsia="ru-RU" w:bidi="ru-RU"/>
        </w:rPr>
        <w:t xml:space="preserve"> (с указанием </w:t>
      </w:r>
      <w:r w:rsidRPr="003161BF">
        <w:rPr>
          <w:rFonts w:eastAsia="Microsoft Sans Serif"/>
          <w:color w:val="000000"/>
          <w:sz w:val="20"/>
          <w:szCs w:val="20"/>
          <w:lang w:val="x-none" w:eastAsia="ru-RU" w:bidi="ru-RU"/>
        </w:rPr>
        <w:t xml:space="preserve">номеров домов и наименований улиц), с указанием размещения главного, боковых, дворового фасадов. </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Раздел включает разбивочный план, выполненный на топографической основе в масштабе 1:500 (с нанесением  границ земельного участка и красных линий) с указанием привязок к базису (в случае, если при изменении фасадов устраиваются крыльца, пандусы).</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 xml:space="preserve">4) Материалы фотофиксации существующего состояния фасадов. </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Фотофиксация выполняется фронтально с отображением всего фиксируемого фасада здания, строения, сооружения, размещенных дополнительных элементов, устройств, оборудования. Фрагментарная фотофиксация фасада не допускается, может быть представлена дополнительно к фронтальной фотофиксации фасада здания, строения, сооружения.</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Фотофиксация каждого фасада здания, строения, сооружения размещается на отдельном листе, размер и качество изображения должны давать возможность его восприятия без использования дополнительного увеличительного оборудования.</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6) Архитектурно - колористическое решение фасадов.</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Раздел отражает графическое отображение всех фасадов здания, строения, сооружения с указанием материала  отделки каждого конструктивного элемента фасада и его цветового решения (при необходимости прилагаются чертежи деталей фасадов, ведомость применяемых материалов), с обозначением создаваемых, изменяемых или ликвидируемых элементов фасада.</w:t>
      </w:r>
    </w:p>
    <w:p w:rsidR="003161BF" w:rsidRPr="003161BF" w:rsidRDefault="003161BF" w:rsidP="003161BF">
      <w:pPr>
        <w:keepNext/>
        <w:suppressAutoHyphens/>
        <w:autoSpaceDE/>
        <w:autoSpaceDN/>
        <w:spacing w:before="120" w:after="120"/>
        <w:ind w:firstLine="709"/>
        <w:jc w:val="both"/>
        <w:rPr>
          <w:rFonts w:eastAsia="Microsoft Sans Serif"/>
          <w:sz w:val="20"/>
          <w:szCs w:val="20"/>
          <w:lang w:val="x-none" w:eastAsia="ru-RU" w:bidi="ru-RU"/>
        </w:rPr>
      </w:pPr>
      <w:r w:rsidRPr="003161BF">
        <w:rPr>
          <w:rFonts w:eastAsia="Microsoft Sans Serif"/>
          <w:sz w:val="20"/>
          <w:szCs w:val="20"/>
          <w:lang w:val="x-none" w:eastAsia="ru-RU" w:bidi="ru-RU"/>
        </w:rPr>
        <w:t>Цветовое решение зданий, строений, сооружений должно отвечать требованиям к колористическим решениям фасадов зданий, строений, сооружений на территории Мокроусовского</w:t>
      </w:r>
      <w:r w:rsidRPr="003161BF">
        <w:rPr>
          <w:rFonts w:eastAsia="Microsoft Sans Serif"/>
          <w:sz w:val="20"/>
          <w:szCs w:val="20"/>
          <w:lang w:eastAsia="ru-RU" w:bidi="ru-RU"/>
        </w:rPr>
        <w:t xml:space="preserve"> муниципального округа Курганской области</w:t>
      </w:r>
      <w:r w:rsidRPr="003161BF">
        <w:rPr>
          <w:rFonts w:eastAsia="Microsoft Sans Serif"/>
          <w:sz w:val="20"/>
          <w:szCs w:val="20"/>
          <w:lang w:val="x-none" w:eastAsia="ru-RU" w:bidi="ru-RU"/>
        </w:rPr>
        <w:t xml:space="preserve">, </w:t>
      </w:r>
      <w:r w:rsidRPr="003161BF">
        <w:rPr>
          <w:rFonts w:eastAsia="Microsoft Sans Serif"/>
          <w:sz w:val="20"/>
          <w:szCs w:val="20"/>
          <w:lang w:eastAsia="ru-RU" w:bidi="ru-RU"/>
        </w:rPr>
        <w:t xml:space="preserve">в соответствии с Правилами благоустройства </w:t>
      </w:r>
      <w:r w:rsidRPr="003161BF">
        <w:rPr>
          <w:rFonts w:eastAsia="Microsoft Sans Serif"/>
          <w:sz w:val="20"/>
          <w:szCs w:val="20"/>
          <w:lang w:val="x-none" w:eastAsia="ru-RU" w:bidi="ru-RU"/>
        </w:rPr>
        <w:t>Мокроусовского</w:t>
      </w:r>
      <w:r w:rsidRPr="003161BF">
        <w:rPr>
          <w:rFonts w:eastAsia="Microsoft Sans Serif"/>
          <w:sz w:val="20"/>
          <w:szCs w:val="20"/>
          <w:lang w:eastAsia="ru-RU" w:bidi="ru-RU"/>
        </w:rPr>
        <w:t xml:space="preserve"> муниципального округа Курганской области</w:t>
      </w:r>
      <w:r w:rsidRPr="003161BF">
        <w:rPr>
          <w:rFonts w:eastAsia="Microsoft Sans Serif"/>
          <w:sz w:val="20"/>
          <w:szCs w:val="20"/>
          <w:lang w:val="x-none" w:eastAsia="ru-RU" w:bidi="ru-RU"/>
        </w:rPr>
        <w:t>.</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В данном разделе могут быть отражены элементы монументального и декоративно-прикладного (художественного) оформления фасада (если имеется или планируется данное оформление) такие как мозаика, художественная роспись и т.п. Данное оформление должно учитывать стилистические особенности здания и иметь цвета, соответствующие цветовому решению фасада здания (сдержанной цветовой гаммы).</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 xml:space="preserve">Цветовое решение элементов фасада в ведомости отделки указывается в системе цветового стандарта RAL </w:t>
      </w:r>
      <w:r w:rsidRPr="003161BF">
        <w:rPr>
          <w:rFonts w:eastAsia="Microsoft Sans Serif"/>
          <w:color w:val="000000"/>
          <w:sz w:val="20"/>
          <w:szCs w:val="20"/>
          <w:lang w:val="x-none" w:eastAsia="ru-RU" w:bidi="ru-RU"/>
        </w:rPr>
        <w:lastRenderedPageBreak/>
        <w:t>или аналогичных цветовых решений производителей фасадных красок.</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Колористическое решение фасада выполняется в плоскостном виде, отображение объемных светотеней на чертежах фасада не допускается. При сплошной застройке должны быть показаны фасады примыкающих зданий, строений в цветах существующей покраски.</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На чертежах фасадов указываются основные размеры здания, строения, элементов здания, строения.</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Каждый фасад размещается на отдельном листе паспорта фасадов.</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Чертежи всех фасадов здания, строения, сооружения выполняются в цвете.</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В случае сложной конфигурации здания, строения на каждом листе приводится схема плана здания, строения с указанием рассматриваемого фасада.</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 xml:space="preserve">7) Информационное оформление фасадов. </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Раздел отражает графическое отображение всех фасадов здания с их основными размерами, с указанием мест размещения рекламных и информационных конструкций, с указанием условных обозначений конструкций, наименований, габаритов, и вида исполнения (материал), цвета, количества, примечания (если требуется). Показываются композиционные оси (вертикальные, горизонтальные), в соответствии с которыми допускается размещать вышеуказанные элементы, в том числе - единая горизонтальная ось размещения информационных конструкций. Указывается схема размещения  рекламных и информационных конструкций.</w:t>
      </w:r>
    </w:p>
    <w:p w:rsidR="003161BF" w:rsidRPr="003161BF" w:rsidRDefault="003161BF" w:rsidP="003161BF">
      <w:pPr>
        <w:keepNext/>
        <w:suppressAutoHyphens/>
        <w:autoSpaceDE/>
        <w:autoSpaceDN/>
        <w:spacing w:before="120" w:after="120"/>
        <w:ind w:firstLine="709"/>
        <w:jc w:val="both"/>
        <w:rPr>
          <w:rFonts w:eastAsia="Microsoft Sans Serif"/>
          <w:sz w:val="20"/>
          <w:szCs w:val="20"/>
          <w:lang w:val="x-none" w:eastAsia="ru-RU" w:bidi="ru-RU"/>
        </w:rPr>
      </w:pPr>
      <w:r w:rsidRPr="003161BF">
        <w:rPr>
          <w:rFonts w:eastAsia="Microsoft Sans Serif"/>
          <w:sz w:val="20"/>
          <w:szCs w:val="20"/>
          <w:lang w:val="x-none" w:eastAsia="ru-RU" w:bidi="ru-RU"/>
        </w:rPr>
        <w:t xml:space="preserve">Размещение вывесок осуществляется в соответствии с требованиями к внешнему виду и местам установки вывесок, </w:t>
      </w:r>
      <w:r w:rsidRPr="003161BF">
        <w:rPr>
          <w:rFonts w:eastAsia="Microsoft Sans Serif"/>
          <w:sz w:val="20"/>
          <w:szCs w:val="20"/>
          <w:lang w:eastAsia="ru-RU" w:bidi="ru-RU"/>
        </w:rPr>
        <w:t xml:space="preserve">в соответствии с Правилами благоустройства  </w:t>
      </w:r>
      <w:r w:rsidRPr="003161BF">
        <w:rPr>
          <w:rFonts w:eastAsia="Microsoft Sans Serif"/>
          <w:sz w:val="20"/>
          <w:szCs w:val="20"/>
          <w:lang w:val="x-none" w:eastAsia="ru-RU" w:bidi="ru-RU"/>
        </w:rPr>
        <w:t>Мокроусовского</w:t>
      </w:r>
      <w:r w:rsidRPr="003161BF">
        <w:rPr>
          <w:rFonts w:eastAsia="Microsoft Sans Serif"/>
          <w:sz w:val="20"/>
          <w:szCs w:val="20"/>
          <w:lang w:eastAsia="ru-RU" w:bidi="ru-RU"/>
        </w:rPr>
        <w:t xml:space="preserve"> муниципального округа Курганской области</w:t>
      </w:r>
      <w:r w:rsidRPr="003161BF">
        <w:rPr>
          <w:rFonts w:eastAsia="Microsoft Sans Serif"/>
          <w:sz w:val="20"/>
          <w:szCs w:val="20"/>
          <w:lang w:val="x-none" w:eastAsia="ru-RU" w:bidi="ru-RU"/>
        </w:rPr>
        <w:t>.</w:t>
      </w:r>
    </w:p>
    <w:p w:rsidR="003161BF" w:rsidRPr="003161BF" w:rsidRDefault="003161BF" w:rsidP="003161BF">
      <w:pPr>
        <w:keepNext/>
        <w:suppressAutoHyphens/>
        <w:autoSpaceDE/>
        <w:autoSpaceDN/>
        <w:spacing w:before="120" w:after="120"/>
        <w:ind w:firstLine="709"/>
        <w:jc w:val="both"/>
        <w:rPr>
          <w:rFonts w:eastAsia="Microsoft Sans Serif"/>
          <w:sz w:val="20"/>
          <w:szCs w:val="20"/>
          <w:lang w:val="x-none" w:eastAsia="ru-RU" w:bidi="ru-RU"/>
        </w:rPr>
      </w:pPr>
      <w:r w:rsidRPr="003161BF">
        <w:rPr>
          <w:rFonts w:eastAsia="Microsoft Sans Serif"/>
          <w:color w:val="000000"/>
          <w:sz w:val="20"/>
          <w:szCs w:val="20"/>
          <w:lang w:val="x-none" w:eastAsia="ru-RU" w:bidi="ru-RU"/>
        </w:rPr>
        <w:t xml:space="preserve">Размещение рекламных конструкций осуществляется в соответствии с типами и видами рекламных конструкций, допустимых к установке на территории </w:t>
      </w:r>
      <w:r w:rsidRPr="003161BF">
        <w:rPr>
          <w:rFonts w:eastAsia="Microsoft Sans Serif"/>
          <w:sz w:val="20"/>
          <w:szCs w:val="20"/>
          <w:lang w:val="x-none" w:eastAsia="ru-RU" w:bidi="ru-RU"/>
        </w:rPr>
        <w:t>Мокроусовского</w:t>
      </w:r>
      <w:r w:rsidRPr="003161BF">
        <w:rPr>
          <w:rFonts w:eastAsia="Microsoft Sans Serif"/>
          <w:color w:val="000000"/>
          <w:sz w:val="20"/>
          <w:szCs w:val="20"/>
          <w:lang w:eastAsia="ru-RU" w:bidi="ru-RU"/>
        </w:rPr>
        <w:t xml:space="preserve"> муниципального округа Курганской области</w:t>
      </w:r>
      <w:r w:rsidRPr="003161BF">
        <w:rPr>
          <w:rFonts w:eastAsia="Microsoft Sans Serif"/>
          <w:color w:val="000000"/>
          <w:sz w:val="20"/>
          <w:szCs w:val="20"/>
          <w:lang w:val="x-none" w:eastAsia="ru-RU" w:bidi="ru-RU"/>
        </w:rPr>
        <w:t xml:space="preserve">, и требований к таким рекламным конструкциям, </w:t>
      </w:r>
      <w:r w:rsidRPr="003161BF">
        <w:rPr>
          <w:rFonts w:eastAsia="Microsoft Sans Serif"/>
          <w:sz w:val="20"/>
          <w:szCs w:val="20"/>
          <w:lang w:val="x-none" w:eastAsia="ru-RU" w:bidi="ru-RU"/>
        </w:rPr>
        <w:t>у</w:t>
      </w:r>
      <w:r w:rsidRPr="003161BF">
        <w:rPr>
          <w:rFonts w:eastAsia="Microsoft Sans Serif"/>
          <w:sz w:val="20"/>
          <w:szCs w:val="20"/>
          <w:lang w:eastAsia="ru-RU" w:bidi="ru-RU"/>
        </w:rPr>
        <w:t>т</w:t>
      </w:r>
      <w:r w:rsidRPr="003161BF">
        <w:rPr>
          <w:rFonts w:eastAsia="Microsoft Sans Serif"/>
          <w:sz w:val="20"/>
          <w:szCs w:val="20"/>
          <w:lang w:val="x-none" w:eastAsia="ru-RU" w:bidi="ru-RU"/>
        </w:rPr>
        <w:t xml:space="preserve">верждённым постановлением </w:t>
      </w:r>
      <w:r w:rsidRPr="003161BF">
        <w:rPr>
          <w:rFonts w:eastAsia="Microsoft Sans Serif"/>
          <w:sz w:val="20"/>
          <w:szCs w:val="20"/>
          <w:lang w:eastAsia="ru-RU" w:bidi="ru-RU"/>
        </w:rPr>
        <w:t xml:space="preserve">Администрации </w:t>
      </w:r>
      <w:r w:rsidRPr="003161BF">
        <w:rPr>
          <w:rFonts w:eastAsia="Microsoft Sans Serif"/>
          <w:sz w:val="20"/>
          <w:szCs w:val="20"/>
          <w:lang w:val="x-none" w:eastAsia="ru-RU" w:bidi="ru-RU"/>
        </w:rPr>
        <w:t>Мокроусовского</w:t>
      </w:r>
      <w:r w:rsidRPr="003161BF">
        <w:rPr>
          <w:rFonts w:eastAsia="Microsoft Sans Serif"/>
          <w:sz w:val="20"/>
          <w:szCs w:val="20"/>
          <w:lang w:eastAsia="ru-RU" w:bidi="ru-RU"/>
        </w:rPr>
        <w:t xml:space="preserve"> муниципального округа Курганской области</w:t>
      </w:r>
      <w:r w:rsidRPr="003161BF">
        <w:rPr>
          <w:rFonts w:eastAsia="Microsoft Sans Serif"/>
          <w:sz w:val="20"/>
          <w:szCs w:val="20"/>
          <w:lang w:val="x-none" w:eastAsia="ru-RU" w:bidi="ru-RU"/>
        </w:rPr>
        <w:t>.</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Также в данном разделе на чертежах фасадов отражаются места размещения иных информационных конструкций.</w:t>
      </w:r>
    </w:p>
    <w:p w:rsidR="003161BF" w:rsidRPr="003161BF" w:rsidRDefault="003161BF" w:rsidP="003161BF">
      <w:pPr>
        <w:keepNext/>
        <w:suppressAutoHyphens/>
        <w:autoSpaceDE/>
        <w:autoSpaceDN/>
        <w:spacing w:before="120" w:after="120"/>
        <w:ind w:firstLine="709"/>
        <w:jc w:val="both"/>
        <w:rPr>
          <w:rFonts w:eastAsia="Microsoft Sans Serif"/>
          <w:sz w:val="20"/>
          <w:szCs w:val="20"/>
          <w:lang w:val="x-none" w:eastAsia="ru-RU" w:bidi="ru-RU"/>
        </w:rPr>
      </w:pPr>
      <w:r w:rsidRPr="003161BF">
        <w:rPr>
          <w:rFonts w:eastAsia="Microsoft Sans Serif"/>
          <w:color w:val="000000"/>
          <w:sz w:val="20"/>
          <w:szCs w:val="20"/>
          <w:lang w:val="x-none" w:eastAsia="ru-RU" w:bidi="ru-RU"/>
        </w:rPr>
        <w:t xml:space="preserve">Размещение рекламных и информационных конструкций осуществляется в соответствии с требованиями Правил благоустройства территории </w:t>
      </w:r>
      <w:r w:rsidRPr="003161BF">
        <w:rPr>
          <w:rFonts w:eastAsia="Microsoft Sans Serif"/>
          <w:sz w:val="20"/>
          <w:szCs w:val="20"/>
          <w:lang w:val="x-none" w:eastAsia="ru-RU" w:bidi="ru-RU"/>
        </w:rPr>
        <w:t>Мокроусовского</w:t>
      </w:r>
      <w:r w:rsidRPr="003161BF">
        <w:rPr>
          <w:rFonts w:eastAsia="Microsoft Sans Serif"/>
          <w:color w:val="000000"/>
          <w:sz w:val="20"/>
          <w:szCs w:val="20"/>
          <w:lang w:eastAsia="ru-RU" w:bidi="ru-RU"/>
        </w:rPr>
        <w:t xml:space="preserve"> муниципального округа Курганской области</w:t>
      </w:r>
      <w:r w:rsidRPr="003161BF">
        <w:rPr>
          <w:rFonts w:eastAsia="Microsoft Sans Serif"/>
          <w:color w:val="000000"/>
          <w:sz w:val="20"/>
          <w:szCs w:val="20"/>
          <w:lang w:val="x-none" w:eastAsia="ru-RU" w:bidi="ru-RU"/>
        </w:rPr>
        <w:t>, решением Думы Мокроусовского муниципального округа Курганской области от 24 ноября 2023 № 84 «Об утверждении Правил благоустройства территории Мокроусовского муниципального округа Курганской области»</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В данном разделе приводится компьютерный монтаж внешнего вида фасадов с размещенными рекламными и информационными конструкциями.</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 xml:space="preserve">8) Дополнительное оборудование фасадов, дополнительные элементы и устройства. </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Раздел отражает графическое отображение видов фасадов здания с указанием мест размещения дополнительного оборудования: элементов подсветки (архитектурная, праздничная, рекламных и информационных  конструкций), видеокамер, антенн, наружных блоков кондиционеров, пандусов и пр.</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На чертежах указываются композиционные оси (вертикальные, горизонтальные), в соответствии с которыми допускается размещать вышеуказанные элементы, указывается схема размещения дополнительного оборудования, дополнительных элементов и устройств, условные обозначения, наименования, габариты и виды исполнения (материал), способы декорирования, цвет, количество, примечания (если требуется).</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В случае однотипного размещения дополнительного оборудования, дополнительных элементов и устройств на фасадах многоквартирных жилых домов допускается выполнение схемы для фрагмента фасада с пояснениями принципов и условий размещения оборудования, элементов.</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В данном разделе отдельно указываются варианты (примеры) декорирования кондиционеров с учетом стилистических особенностей здания, цветовой гаммы и степени значимости фасада. Также указывается схема светового решения фасадов здания (архитектурная подсветка), типология применяемых светильников и способа их крепления.</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В данном разделе указывается перечень дополнительного оборудования, дополнительных элементов и устройств, содержащий наименование дополнительного оборудования, дополнительных элементов и устройств.</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В данном разделе размещается компьютерный монтаж внешнего вида фасадов с размещенными дополнительным оборудованием, элементами и устройствами. Данные материалы выполняются в соответствии со схемой размещения дополнительного оборудования, дополнительных элементов и устройств.</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8. Паспорт фасадов (Проект внесения  изменений/дополнений в паспорт фасадов) в обязательном порядке должен содержать: титульный лист, пояснительную записку, ситуационный план, материалы фотофиксации существующего состояния фасадов, и лист (листы) как минимум одного из предусмотренных чертежей.</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 xml:space="preserve">9. При внесении изменений в утверждённый чертёж паспорта фасадов заинтересованное лицо представляет новую редакцию такого чертежа с учётом ранее утверждённых решений и предлагаемых изменений. При дополнении </w:t>
      </w:r>
      <w:r w:rsidRPr="003161BF">
        <w:rPr>
          <w:rFonts w:eastAsia="Microsoft Sans Serif"/>
          <w:color w:val="000000"/>
          <w:sz w:val="20"/>
          <w:szCs w:val="20"/>
          <w:lang w:val="x-none" w:eastAsia="ru-RU" w:bidi="ru-RU"/>
        </w:rPr>
        <w:lastRenderedPageBreak/>
        <w:t>паспорта фасадов новым чертежом, разрабатывается необходимый чертёж с учётом ранее утверждённых решений в рамках иных чертежей. К проекту внесения изменений/дополнений в паспорт фасадов прилагаются копии разделов утверждённого паспорта фасадов, в которые вносятся изменения.</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10. При разработке нового паспорта фасадов взамен ранее утверждённого, его состав должен быть не менее утверждённого паспорта фасадов. Материалы паспорта фасада разрабатываются с учётом ранее утверждённых и реализованных решений.</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11. Графические материалы в составе паспорта фасадов выполняются в полноцветном варианте.</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12. Текстовые и графические материалы в составе паспорта фасадов (проекта внесения изменений/дополнений в паспорт фасадов) должны быть сброшюрованы в указанной выше последовательности, пронумерованы и заверены подписью и печатью (при наличии) заинтересованного лица на титульном листе.</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13. Каждый лист паспорта фасадов (проекта внесения изменений в паспорт фасадов) должен содержать сведения о наименовании юридического лица, фамилии, имени, отчестве физического лица либо индивидуального предпринимателя, разработавшего паспорт фасадов.</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14. Паспорт фасадов (проект внесения изменений в паспорт фасадов) выполняется на бумажном и электронном носителях.</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15. Состав и содержание паспорта фасадов (проекта внесения изменений в паспорт фасадов) на электронном носителе должны полностью соответствовать составу и содержанию паспорта фасадов (проекту внесения изменений в паспорт фасадов) на бумажном носителе.</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 xml:space="preserve">16. Паспорт фасадов (проект внесения изменений в паспорт фасадов) и разработанные материалы представляется на электронном носителе (CD-диске). Паспорт фасадов (проект внесения изменений в паспорт фасадов) в виде файла в формате PDF, каждый чертёж, иные графические материалы в виде отдельного файла в формате </w:t>
      </w:r>
      <w:r w:rsidRPr="003161BF">
        <w:rPr>
          <w:rFonts w:eastAsia="Microsoft Sans Serif"/>
          <w:color w:val="000000"/>
          <w:sz w:val="20"/>
          <w:szCs w:val="20"/>
          <w:lang w:val="en-US" w:eastAsia="ru-RU" w:bidi="ru-RU"/>
        </w:rPr>
        <w:t>JPG</w:t>
      </w:r>
      <w:r w:rsidRPr="003161BF">
        <w:rPr>
          <w:rFonts w:eastAsia="Microsoft Sans Serif"/>
          <w:color w:val="000000"/>
          <w:sz w:val="20"/>
          <w:szCs w:val="20"/>
          <w:lang w:val="x-none" w:eastAsia="ru-RU" w:bidi="ru-RU"/>
        </w:rPr>
        <w:t xml:space="preserve"> или </w:t>
      </w:r>
      <w:r w:rsidRPr="003161BF">
        <w:rPr>
          <w:rFonts w:eastAsia="Microsoft Sans Serif"/>
          <w:color w:val="000000"/>
          <w:sz w:val="20"/>
          <w:szCs w:val="20"/>
          <w:lang w:val="en-US" w:eastAsia="ru-RU" w:bidi="ru-RU"/>
        </w:rPr>
        <w:t>PNG</w:t>
      </w:r>
      <w:r w:rsidRPr="003161BF">
        <w:rPr>
          <w:rFonts w:eastAsia="Microsoft Sans Serif"/>
          <w:color w:val="000000"/>
          <w:sz w:val="20"/>
          <w:szCs w:val="20"/>
          <w:lang w:val="x-none" w:eastAsia="ru-RU" w:bidi="ru-RU"/>
        </w:rPr>
        <w:t xml:space="preserve">, титульный лист, пояснительная записка, иные текстовые материалы в виде файлов в одном из форматов: </w:t>
      </w:r>
      <w:r w:rsidRPr="003161BF">
        <w:rPr>
          <w:rFonts w:eastAsia="Microsoft Sans Serif"/>
          <w:color w:val="000000"/>
          <w:sz w:val="20"/>
          <w:szCs w:val="20"/>
          <w:lang w:val="en-US" w:eastAsia="ru-RU" w:bidi="ru-RU"/>
        </w:rPr>
        <w:t>DOC</w:t>
      </w:r>
      <w:r w:rsidRPr="003161BF">
        <w:rPr>
          <w:rFonts w:eastAsia="Microsoft Sans Serif"/>
          <w:color w:val="000000"/>
          <w:sz w:val="20"/>
          <w:szCs w:val="20"/>
          <w:lang w:val="x-none" w:eastAsia="ru-RU" w:bidi="ru-RU"/>
        </w:rPr>
        <w:t xml:space="preserve">, </w:t>
      </w:r>
      <w:r w:rsidRPr="003161BF">
        <w:rPr>
          <w:rFonts w:eastAsia="Microsoft Sans Serif"/>
          <w:color w:val="000000"/>
          <w:sz w:val="20"/>
          <w:szCs w:val="20"/>
          <w:lang w:val="en-US" w:eastAsia="ru-RU" w:bidi="ru-RU"/>
        </w:rPr>
        <w:t>DOCX</w:t>
      </w:r>
      <w:r w:rsidRPr="003161BF">
        <w:rPr>
          <w:rFonts w:eastAsia="Microsoft Sans Serif"/>
          <w:color w:val="000000"/>
          <w:sz w:val="20"/>
          <w:szCs w:val="20"/>
          <w:lang w:val="x-none" w:eastAsia="ru-RU" w:bidi="ru-RU"/>
        </w:rPr>
        <w:t xml:space="preserve">, </w:t>
      </w:r>
      <w:r w:rsidRPr="003161BF">
        <w:rPr>
          <w:rFonts w:eastAsia="Microsoft Sans Serif"/>
          <w:color w:val="000000"/>
          <w:sz w:val="20"/>
          <w:szCs w:val="20"/>
          <w:lang w:val="en-US" w:eastAsia="ru-RU" w:bidi="ru-RU"/>
        </w:rPr>
        <w:t>ODT</w:t>
      </w:r>
      <w:r w:rsidRPr="003161BF">
        <w:rPr>
          <w:rFonts w:eastAsia="Microsoft Sans Serif"/>
          <w:color w:val="000000"/>
          <w:sz w:val="20"/>
          <w:szCs w:val="20"/>
          <w:lang w:val="x-none" w:eastAsia="ru-RU" w:bidi="ru-RU"/>
        </w:rPr>
        <w:t>. Представленные файлы должны содержать наименование раздела паспорта фасада и адрес здания, строения, в отношении которого изготовлен паспорт фасадов.</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Предоставляемый на электронном носителе (CD-диске) файл в формате PDF с паспортом фасадов (проектом внесения изменений в паспорт фасадов) в электронном виде должен быть заверен электронной подписью разработчика паспорта фасадов.</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 xml:space="preserve">17. Для согласования паспорта фасадов (проекта внесения изменений в паспорт фасадов) заинтересованное лицо направляет в </w:t>
      </w:r>
      <w:r w:rsidRPr="003161BF">
        <w:rPr>
          <w:rFonts w:eastAsia="Microsoft Sans Serif"/>
          <w:color w:val="000000"/>
          <w:sz w:val="20"/>
          <w:szCs w:val="20"/>
          <w:lang w:eastAsia="ru-RU" w:bidi="ru-RU"/>
        </w:rPr>
        <w:t xml:space="preserve">Администрацию </w:t>
      </w:r>
      <w:r w:rsidRPr="003161BF">
        <w:rPr>
          <w:rFonts w:eastAsia="Microsoft Sans Serif"/>
          <w:sz w:val="20"/>
          <w:szCs w:val="20"/>
          <w:lang w:val="x-none" w:eastAsia="ru-RU" w:bidi="ru-RU"/>
        </w:rPr>
        <w:t>Мокроусовского</w:t>
      </w:r>
      <w:r w:rsidRPr="003161BF">
        <w:rPr>
          <w:rFonts w:eastAsia="Microsoft Sans Serif"/>
          <w:color w:val="000000"/>
          <w:sz w:val="20"/>
          <w:szCs w:val="20"/>
          <w:lang w:eastAsia="ru-RU" w:bidi="ru-RU"/>
        </w:rPr>
        <w:t xml:space="preserve"> муниципального округа Курганской </w:t>
      </w:r>
      <w:r w:rsidRPr="003161BF">
        <w:rPr>
          <w:rFonts w:eastAsia="Microsoft Sans Serif"/>
          <w:color w:val="000000"/>
          <w:sz w:val="20"/>
          <w:szCs w:val="20"/>
          <w:lang w:val="x-none" w:eastAsia="ru-RU" w:bidi="ru-RU"/>
        </w:rPr>
        <w:t>области, следующие документы:</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1) заявление о согласовании паспорта фасадов (проекта внесения изменений в паспорт фасадов) по форме согласно приложению 2 к настоящему Порядку.</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 xml:space="preserve">2) паспорт фасадов (проект внесения изменений в паспорт фасадов) в двух экземплярах на бумажном носителе и в одном экземпляре на электронном носителе. </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3) документ, удостоверяющий личность заинтересованного лица (в случае, если с заявлением обращается физическое лицо, индивидуальный предприниматель).</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4) документ, удостоверяющий личность и подтверждающий полномочия представителя заинтересованного лица (в случае, если с заявлением обращается представитель заявителя). В случае обращения представителя товарищества собственников жилья, либо жилищного кооператива или иного специализированного потребительского кооператива, управляющей организации, предоставляется документ, подтверждающий выбор собственниками помещений в жилом доме такого способа управления общим имуществом в многоквартирном доме.</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18. Основаниями для отказа в согласовании паспорта фасадов (проекта внесения изменений в паспорт фасадов) являются:</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1) несоответствие паспорта фасадов форме, установленной приложением 1 к настоящему Порядку;</w:t>
      </w:r>
    </w:p>
    <w:p w:rsidR="003161BF" w:rsidRPr="003161BF" w:rsidRDefault="003161BF" w:rsidP="003161BF">
      <w:pPr>
        <w:keepNext/>
        <w:suppressAutoHyphens/>
        <w:autoSpaceDE/>
        <w:autoSpaceDN/>
        <w:spacing w:before="120" w:after="120"/>
        <w:ind w:firstLine="709"/>
        <w:jc w:val="both"/>
        <w:rPr>
          <w:rFonts w:eastAsia="Microsoft Sans Serif"/>
          <w:sz w:val="20"/>
          <w:szCs w:val="20"/>
          <w:lang w:val="x-none" w:eastAsia="ru-RU" w:bidi="ru-RU"/>
        </w:rPr>
      </w:pPr>
      <w:r w:rsidRPr="003161BF">
        <w:rPr>
          <w:rFonts w:eastAsia="Microsoft Sans Serif"/>
          <w:color w:val="000000"/>
          <w:sz w:val="20"/>
          <w:szCs w:val="20"/>
          <w:lang w:val="x-none" w:eastAsia="ru-RU" w:bidi="ru-RU"/>
        </w:rPr>
        <w:t xml:space="preserve">2) нарушение требований «Правил благоустройства территории </w:t>
      </w:r>
      <w:r w:rsidRPr="003161BF">
        <w:rPr>
          <w:rFonts w:eastAsia="Microsoft Sans Serif"/>
          <w:sz w:val="20"/>
          <w:szCs w:val="20"/>
          <w:lang w:val="x-none" w:eastAsia="ru-RU" w:bidi="ru-RU"/>
        </w:rPr>
        <w:t>Мокроусовского</w:t>
      </w:r>
      <w:r w:rsidRPr="003161BF">
        <w:rPr>
          <w:rFonts w:eastAsia="Microsoft Sans Serif"/>
          <w:color w:val="000000"/>
          <w:sz w:val="20"/>
          <w:szCs w:val="20"/>
          <w:lang w:val="x-none" w:eastAsia="ru-RU" w:bidi="ru-RU"/>
        </w:rPr>
        <w:t xml:space="preserve"> </w:t>
      </w:r>
      <w:r w:rsidRPr="003161BF">
        <w:rPr>
          <w:rFonts w:eastAsia="Microsoft Sans Serif"/>
          <w:color w:val="000000"/>
          <w:sz w:val="20"/>
          <w:szCs w:val="20"/>
          <w:lang w:eastAsia="ru-RU" w:bidi="ru-RU"/>
        </w:rPr>
        <w:t>муниципального округа Курганской области</w:t>
      </w:r>
      <w:r w:rsidRPr="003161BF">
        <w:rPr>
          <w:rFonts w:eastAsia="Microsoft Sans Serif"/>
          <w:color w:val="000000"/>
          <w:sz w:val="20"/>
          <w:szCs w:val="20"/>
          <w:lang w:val="x-none" w:eastAsia="ru-RU" w:bidi="ru-RU"/>
        </w:rPr>
        <w:t>», решением Думы Мокроусовского муниципального округа Курганской области от 24 ноября 2023 № 84 «Об утверждении Правил благоустройства территории Мокроусовского муниципального округа Курганской области», настоящего</w:t>
      </w:r>
      <w:r w:rsidRPr="003161BF">
        <w:rPr>
          <w:rFonts w:eastAsia="Microsoft Sans Serif"/>
          <w:sz w:val="20"/>
          <w:szCs w:val="20"/>
          <w:lang w:val="x-none" w:eastAsia="ru-RU" w:bidi="ru-RU"/>
        </w:rPr>
        <w:t xml:space="preserve"> Порядка;</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3) непредставление документов, указанных в пункте 17 настоящего Порядка;</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4) наличие ранее поданного заявления о согласовании паспорта фасадов здания, строения, сооружения, которое находится в процессе рассмотрения.</w:t>
      </w:r>
    </w:p>
    <w:p w:rsidR="003161BF" w:rsidRPr="003161BF" w:rsidRDefault="003161BF" w:rsidP="003161BF">
      <w:pPr>
        <w:keepNext/>
        <w:suppressAutoHyphens/>
        <w:autoSpaceDE/>
        <w:autoSpaceDN/>
        <w:spacing w:before="120" w:after="120"/>
        <w:ind w:firstLine="709"/>
        <w:jc w:val="both"/>
        <w:rPr>
          <w:rFonts w:eastAsia="Microsoft Sans Serif"/>
          <w:sz w:val="20"/>
          <w:szCs w:val="20"/>
          <w:lang w:val="x-none" w:eastAsia="ru-RU" w:bidi="ru-RU"/>
        </w:rPr>
      </w:pPr>
      <w:r w:rsidRPr="003161BF">
        <w:rPr>
          <w:rFonts w:eastAsia="Microsoft Sans Serif"/>
          <w:color w:val="000000"/>
          <w:sz w:val="20"/>
          <w:szCs w:val="20"/>
          <w:lang w:val="x-none" w:eastAsia="ru-RU" w:bidi="ru-RU"/>
        </w:rPr>
        <w:t xml:space="preserve">19. При наличии оснований для отказа в согласовании паспорта фасадов (проекта внесения изменений в паспорт фасадов), предусмотренных пунктом 18 настоящего Порядка, принимается мотивированное решение об отказе в согласовании паспорта фасадов (проекта внесения изменений в паспорт фасадов) в форме письма на </w:t>
      </w:r>
      <w:r w:rsidRPr="003161BF">
        <w:rPr>
          <w:rFonts w:eastAsia="Microsoft Sans Serif"/>
          <w:sz w:val="20"/>
          <w:szCs w:val="20"/>
          <w:lang w:val="x-none" w:eastAsia="ru-RU" w:bidi="ru-RU"/>
        </w:rPr>
        <w:t xml:space="preserve">бланке </w:t>
      </w:r>
      <w:r w:rsidRPr="003161BF">
        <w:rPr>
          <w:rFonts w:eastAsia="Microsoft Sans Serif"/>
          <w:sz w:val="20"/>
          <w:szCs w:val="20"/>
          <w:lang w:eastAsia="ru-RU" w:bidi="ru-RU"/>
        </w:rPr>
        <w:t xml:space="preserve">Администрации </w:t>
      </w:r>
      <w:r w:rsidRPr="003161BF">
        <w:rPr>
          <w:rFonts w:eastAsia="Microsoft Sans Serif"/>
          <w:sz w:val="20"/>
          <w:szCs w:val="20"/>
          <w:lang w:val="x-none" w:eastAsia="ru-RU" w:bidi="ru-RU"/>
        </w:rPr>
        <w:t>Мокроусовского</w:t>
      </w:r>
      <w:r w:rsidRPr="003161BF">
        <w:rPr>
          <w:rFonts w:eastAsia="Microsoft Sans Serif"/>
          <w:sz w:val="20"/>
          <w:szCs w:val="20"/>
          <w:lang w:eastAsia="ru-RU" w:bidi="ru-RU"/>
        </w:rPr>
        <w:t xml:space="preserve"> муниципального округа Курганской области</w:t>
      </w:r>
      <w:r w:rsidRPr="003161BF">
        <w:rPr>
          <w:rFonts w:eastAsia="Microsoft Sans Serif"/>
          <w:sz w:val="20"/>
          <w:szCs w:val="20"/>
          <w:lang w:val="x-none" w:eastAsia="ru-RU" w:bidi="ru-RU"/>
        </w:rPr>
        <w:t xml:space="preserve">. Мотивированное решение об отказе направляется заинтересованному лицу в течение 30 дней со дня регистрации заявления о согласовании паспорта фасадов (проекта внесения изменений в паспорт фасадов) в </w:t>
      </w:r>
      <w:r w:rsidRPr="003161BF">
        <w:rPr>
          <w:rFonts w:eastAsia="Microsoft Sans Serif"/>
          <w:sz w:val="20"/>
          <w:szCs w:val="20"/>
          <w:lang w:eastAsia="ru-RU" w:bidi="ru-RU"/>
        </w:rPr>
        <w:t xml:space="preserve">Администрации </w:t>
      </w:r>
      <w:r w:rsidRPr="003161BF">
        <w:rPr>
          <w:rFonts w:eastAsia="Microsoft Sans Serif"/>
          <w:sz w:val="20"/>
          <w:szCs w:val="20"/>
          <w:lang w:val="x-none" w:eastAsia="ru-RU" w:bidi="ru-RU"/>
        </w:rPr>
        <w:t xml:space="preserve">Мокроусовского </w:t>
      </w:r>
      <w:r w:rsidRPr="003161BF">
        <w:rPr>
          <w:rFonts w:eastAsia="Microsoft Sans Serif"/>
          <w:sz w:val="20"/>
          <w:szCs w:val="20"/>
          <w:lang w:eastAsia="ru-RU" w:bidi="ru-RU"/>
        </w:rPr>
        <w:t xml:space="preserve">муниципального округа </w:t>
      </w:r>
      <w:r w:rsidRPr="003161BF">
        <w:rPr>
          <w:rFonts w:eastAsia="Microsoft Sans Serif"/>
          <w:sz w:val="20"/>
          <w:szCs w:val="20"/>
          <w:lang w:eastAsia="ru-RU" w:bidi="ru-RU"/>
        </w:rPr>
        <w:lastRenderedPageBreak/>
        <w:t>Курганской области</w:t>
      </w:r>
      <w:r w:rsidRPr="003161BF">
        <w:rPr>
          <w:rFonts w:eastAsia="Microsoft Sans Serif"/>
          <w:sz w:val="20"/>
          <w:szCs w:val="20"/>
          <w:lang w:val="x-none" w:eastAsia="ru-RU" w:bidi="ru-RU"/>
        </w:rPr>
        <w:t>.</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 xml:space="preserve">20. Повторное направление паспорта фасадов (проекта внесения изменений в паспорт фасадов) на согласование в </w:t>
      </w:r>
      <w:r w:rsidRPr="003161BF">
        <w:rPr>
          <w:rFonts w:eastAsia="Microsoft Sans Serif"/>
          <w:color w:val="000000"/>
          <w:sz w:val="20"/>
          <w:szCs w:val="20"/>
          <w:lang w:eastAsia="ru-RU" w:bidi="ru-RU"/>
        </w:rPr>
        <w:t xml:space="preserve">Администрацию </w:t>
      </w:r>
      <w:r w:rsidRPr="003161BF">
        <w:rPr>
          <w:rFonts w:eastAsia="Microsoft Sans Serif"/>
          <w:sz w:val="20"/>
          <w:szCs w:val="20"/>
          <w:lang w:val="x-none" w:eastAsia="ru-RU" w:bidi="ru-RU"/>
        </w:rPr>
        <w:t>Мокроусовского</w:t>
      </w:r>
      <w:r w:rsidRPr="003161BF">
        <w:rPr>
          <w:rFonts w:eastAsia="Microsoft Sans Serif"/>
          <w:color w:val="000000"/>
          <w:sz w:val="20"/>
          <w:szCs w:val="20"/>
          <w:lang w:eastAsia="ru-RU" w:bidi="ru-RU"/>
        </w:rPr>
        <w:t xml:space="preserve"> муниципального округа Курганской области</w:t>
      </w:r>
      <w:r w:rsidRPr="003161BF">
        <w:rPr>
          <w:rFonts w:eastAsia="Microsoft Sans Serif"/>
          <w:color w:val="000000"/>
          <w:sz w:val="20"/>
          <w:szCs w:val="20"/>
          <w:lang w:val="x-none" w:eastAsia="ru-RU" w:bidi="ru-RU"/>
        </w:rPr>
        <w:t xml:space="preserve"> допускается после устранения причины, послужившей основанием для отказа в согласовании паспорта фасадов.</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 xml:space="preserve">21. При отсутствии оснований для отказа в согласовании паспорта фасадов (проекта внесения изменений в паспорт фасадов), предусмотренных пунктом 18 настоящего Порядка, уполномоченным лицом </w:t>
      </w:r>
      <w:r w:rsidRPr="003161BF">
        <w:rPr>
          <w:rFonts w:eastAsia="Microsoft Sans Serif"/>
          <w:color w:val="000000"/>
          <w:sz w:val="20"/>
          <w:szCs w:val="20"/>
          <w:lang w:eastAsia="ru-RU" w:bidi="ru-RU"/>
        </w:rPr>
        <w:t xml:space="preserve">Администрации </w:t>
      </w:r>
      <w:r w:rsidRPr="003161BF">
        <w:rPr>
          <w:rFonts w:eastAsia="Microsoft Sans Serif"/>
          <w:sz w:val="20"/>
          <w:szCs w:val="20"/>
          <w:lang w:val="x-none" w:eastAsia="ru-RU" w:bidi="ru-RU"/>
        </w:rPr>
        <w:t>Мокроусовского</w:t>
      </w:r>
      <w:r w:rsidRPr="003161BF">
        <w:rPr>
          <w:rFonts w:eastAsia="Microsoft Sans Serif"/>
          <w:color w:val="000000"/>
          <w:sz w:val="20"/>
          <w:szCs w:val="20"/>
          <w:lang w:val="x-none" w:eastAsia="ru-RU" w:bidi="ru-RU"/>
        </w:rPr>
        <w:t xml:space="preserve"> </w:t>
      </w:r>
      <w:r w:rsidRPr="003161BF">
        <w:rPr>
          <w:rFonts w:eastAsia="Microsoft Sans Serif"/>
          <w:color w:val="000000"/>
          <w:sz w:val="20"/>
          <w:szCs w:val="20"/>
          <w:lang w:eastAsia="ru-RU" w:bidi="ru-RU"/>
        </w:rPr>
        <w:t>муниципального округа Курганской области</w:t>
      </w:r>
      <w:r w:rsidRPr="003161BF">
        <w:rPr>
          <w:rFonts w:eastAsia="Microsoft Sans Serif"/>
          <w:color w:val="000000"/>
          <w:sz w:val="20"/>
          <w:szCs w:val="20"/>
          <w:lang w:val="x-none" w:eastAsia="ru-RU" w:bidi="ru-RU"/>
        </w:rPr>
        <w:t xml:space="preserve"> принимается решение о согласовании паспорта фасадов (проекта внесения изменений в паспорт фасадов). В случае принятия такого решения на титульном листе паспорта фасадов (проекта внесения изменений в паспорт фасадов) проставляется отметка о согласовании, содержащая сведения о дате и номере согласования, удостоверенная подписью уполномоченного лица.</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 xml:space="preserve">22. Решение о согласовании паспорта фасадов (проекта внесения изменений в паспорт фасадов) принимается в течение 30 дней со дня регистрации заявления о согласовании паспорта фасадов в </w:t>
      </w:r>
      <w:r w:rsidRPr="003161BF">
        <w:rPr>
          <w:rFonts w:eastAsia="Microsoft Sans Serif"/>
          <w:color w:val="000000"/>
          <w:sz w:val="20"/>
          <w:szCs w:val="20"/>
          <w:lang w:eastAsia="ru-RU" w:bidi="ru-RU"/>
        </w:rPr>
        <w:t xml:space="preserve">Администрации </w:t>
      </w:r>
      <w:r w:rsidRPr="003161BF">
        <w:rPr>
          <w:rFonts w:eastAsia="Microsoft Sans Serif"/>
          <w:sz w:val="20"/>
          <w:szCs w:val="20"/>
          <w:lang w:val="x-none" w:eastAsia="ru-RU" w:bidi="ru-RU"/>
        </w:rPr>
        <w:t>Мокроусовского</w:t>
      </w:r>
      <w:r w:rsidRPr="003161BF">
        <w:rPr>
          <w:rFonts w:eastAsia="Microsoft Sans Serif"/>
          <w:color w:val="000000"/>
          <w:sz w:val="20"/>
          <w:szCs w:val="20"/>
          <w:lang w:eastAsia="ru-RU" w:bidi="ru-RU"/>
        </w:rPr>
        <w:t xml:space="preserve"> муниципального округа Курганской области</w:t>
      </w:r>
      <w:r w:rsidRPr="003161BF">
        <w:rPr>
          <w:rFonts w:eastAsia="Microsoft Sans Serif"/>
          <w:color w:val="000000"/>
          <w:sz w:val="20"/>
          <w:szCs w:val="20"/>
          <w:lang w:val="x-none" w:eastAsia="ru-RU" w:bidi="ru-RU"/>
        </w:rPr>
        <w:t xml:space="preserve">. Один экземпляр согласованного паспорта фасадов (проекта внесения изменений в паспорт фасадов) возвращается заинтересованному лицу, второй экземпляр остается в </w:t>
      </w:r>
      <w:r w:rsidRPr="003161BF">
        <w:rPr>
          <w:rFonts w:eastAsia="Microsoft Sans Serif"/>
          <w:color w:val="000000"/>
          <w:sz w:val="20"/>
          <w:szCs w:val="20"/>
          <w:lang w:eastAsia="ru-RU" w:bidi="ru-RU"/>
        </w:rPr>
        <w:t xml:space="preserve">Администрации </w:t>
      </w:r>
      <w:r w:rsidRPr="003161BF">
        <w:rPr>
          <w:rFonts w:eastAsia="Microsoft Sans Serif"/>
          <w:sz w:val="20"/>
          <w:szCs w:val="20"/>
          <w:lang w:val="x-none" w:eastAsia="ru-RU" w:bidi="ru-RU"/>
        </w:rPr>
        <w:t>Мокроусовского</w:t>
      </w:r>
      <w:r w:rsidRPr="003161BF">
        <w:rPr>
          <w:rFonts w:eastAsia="Microsoft Sans Serif"/>
          <w:color w:val="000000"/>
          <w:sz w:val="20"/>
          <w:szCs w:val="20"/>
          <w:lang w:eastAsia="ru-RU" w:bidi="ru-RU"/>
        </w:rPr>
        <w:t xml:space="preserve"> муниципального округа Курганской области</w:t>
      </w:r>
      <w:r w:rsidRPr="003161BF">
        <w:rPr>
          <w:rFonts w:eastAsia="Microsoft Sans Serif"/>
          <w:color w:val="000000"/>
          <w:sz w:val="20"/>
          <w:szCs w:val="20"/>
          <w:lang w:val="x-none" w:eastAsia="ru-RU" w:bidi="ru-RU"/>
        </w:rPr>
        <w:t>.</w:t>
      </w:r>
    </w:p>
    <w:p w:rsidR="003161BF" w:rsidRPr="003161BF" w:rsidRDefault="003161BF" w:rsidP="003161BF">
      <w:pPr>
        <w:keepNext/>
        <w:suppressAutoHyphens/>
        <w:autoSpaceDE/>
        <w:autoSpaceDN/>
        <w:spacing w:before="120" w:after="120"/>
        <w:ind w:firstLine="709"/>
        <w:jc w:val="both"/>
        <w:rPr>
          <w:rFonts w:eastAsia="Microsoft Sans Serif"/>
          <w:color w:val="000000"/>
          <w:sz w:val="20"/>
          <w:szCs w:val="20"/>
          <w:lang w:val="x-none" w:eastAsia="ru-RU" w:bidi="ru-RU"/>
        </w:rPr>
      </w:pPr>
      <w:r w:rsidRPr="003161BF">
        <w:rPr>
          <w:rFonts w:eastAsia="Microsoft Sans Serif"/>
          <w:color w:val="000000"/>
          <w:sz w:val="20"/>
          <w:szCs w:val="20"/>
          <w:lang w:val="x-none" w:eastAsia="ru-RU" w:bidi="ru-RU"/>
        </w:rPr>
        <w:t>23. Реестр паспортов фасадов и изменений, внесенных в паспорта фасадов, размещается на официальном сайте</w:t>
      </w:r>
      <w:r w:rsidRPr="003161BF">
        <w:rPr>
          <w:rFonts w:eastAsia="Microsoft Sans Serif"/>
          <w:color w:val="000000"/>
          <w:sz w:val="20"/>
          <w:szCs w:val="20"/>
          <w:lang w:eastAsia="ru-RU" w:bidi="ru-RU"/>
        </w:rPr>
        <w:t xml:space="preserve"> </w:t>
      </w:r>
      <w:r w:rsidRPr="003161BF">
        <w:rPr>
          <w:rFonts w:eastAsia="Microsoft Sans Serif"/>
          <w:sz w:val="20"/>
          <w:szCs w:val="20"/>
          <w:lang w:val="x-none" w:eastAsia="ru-RU" w:bidi="ru-RU"/>
        </w:rPr>
        <w:t>Мокроусовского</w:t>
      </w:r>
      <w:r w:rsidRPr="003161BF">
        <w:rPr>
          <w:rFonts w:eastAsia="Microsoft Sans Serif"/>
          <w:color w:val="000000"/>
          <w:sz w:val="20"/>
          <w:szCs w:val="20"/>
          <w:lang w:val="x-none" w:eastAsia="ru-RU" w:bidi="ru-RU"/>
        </w:rPr>
        <w:t xml:space="preserve"> муниципального </w:t>
      </w:r>
      <w:r w:rsidRPr="003161BF">
        <w:rPr>
          <w:rFonts w:eastAsia="Microsoft Sans Serif"/>
          <w:color w:val="000000"/>
          <w:sz w:val="20"/>
          <w:szCs w:val="20"/>
          <w:lang w:eastAsia="ru-RU" w:bidi="ru-RU"/>
        </w:rPr>
        <w:t>округа Курганской области</w:t>
      </w:r>
      <w:r w:rsidRPr="003161BF">
        <w:rPr>
          <w:rFonts w:eastAsia="Microsoft Sans Serif"/>
          <w:color w:val="000000"/>
          <w:sz w:val="20"/>
          <w:szCs w:val="20"/>
          <w:lang w:val="x-none" w:eastAsia="ru-RU" w:bidi="ru-RU"/>
        </w:rPr>
        <w:t>, а в информационно-телекоммуникационной сети Интернет не позднее 5 рабочих дней с даты их согласования.</w:t>
      </w:r>
    </w:p>
    <w:p w:rsidR="003161BF" w:rsidRPr="003161BF" w:rsidRDefault="003161BF" w:rsidP="003161BF">
      <w:pPr>
        <w:keepNext/>
        <w:suppressAutoHyphens/>
        <w:autoSpaceDE/>
        <w:autoSpaceDN/>
        <w:spacing w:before="120" w:after="120"/>
        <w:ind w:firstLine="709"/>
        <w:jc w:val="both"/>
        <w:rPr>
          <w:b/>
          <w:kern w:val="1"/>
          <w:sz w:val="20"/>
          <w:szCs w:val="20"/>
          <w:lang w:val="x-none" w:eastAsia="ru-RU"/>
        </w:rPr>
      </w:pPr>
      <w:r w:rsidRPr="003161BF">
        <w:rPr>
          <w:rFonts w:eastAsia="Microsoft Sans Serif"/>
          <w:color w:val="000000"/>
          <w:sz w:val="20"/>
          <w:szCs w:val="20"/>
          <w:lang w:val="x-none" w:eastAsia="ru-RU" w:bidi="ru-RU"/>
        </w:rPr>
        <w:t>24. На каждое здание, строение, сооружение разрабатывается отдельный паспорт фасадов.</w:t>
      </w:r>
    </w:p>
    <w:p w:rsidR="003161BF" w:rsidRPr="003161BF" w:rsidRDefault="003161BF" w:rsidP="003161BF">
      <w:pPr>
        <w:widowControl/>
        <w:autoSpaceDE/>
        <w:autoSpaceDN/>
        <w:rPr>
          <w:b/>
          <w:kern w:val="1"/>
          <w:sz w:val="20"/>
          <w:szCs w:val="20"/>
          <w:lang w:eastAsia="ru-RU"/>
        </w:rPr>
      </w:pPr>
      <w:r w:rsidRPr="003161BF">
        <w:rPr>
          <w:b/>
          <w:kern w:val="1"/>
          <w:sz w:val="20"/>
          <w:szCs w:val="20"/>
          <w:lang w:eastAsia="ru-RU"/>
        </w:rPr>
        <w:br w:type="page"/>
      </w:r>
    </w:p>
    <w:p w:rsidR="003161BF" w:rsidRPr="003161BF" w:rsidRDefault="003161BF" w:rsidP="003161BF">
      <w:pPr>
        <w:widowControl/>
        <w:shd w:val="clear" w:color="auto" w:fill="FFFFFF"/>
        <w:autoSpaceDE/>
        <w:autoSpaceDN/>
        <w:ind w:left="4536"/>
        <w:jc w:val="right"/>
        <w:textAlignment w:val="baseline"/>
        <w:outlineLvl w:val="2"/>
        <w:rPr>
          <w:bCs/>
          <w:sz w:val="20"/>
          <w:szCs w:val="20"/>
          <w:lang w:eastAsia="ru-RU"/>
        </w:rPr>
      </w:pPr>
      <w:r w:rsidRPr="003161BF">
        <w:rPr>
          <w:bCs/>
          <w:sz w:val="20"/>
          <w:szCs w:val="20"/>
          <w:lang w:eastAsia="ru-RU"/>
        </w:rPr>
        <w:lastRenderedPageBreak/>
        <w:t>Приложение 1</w:t>
      </w:r>
    </w:p>
    <w:p w:rsidR="003161BF" w:rsidRPr="003161BF" w:rsidRDefault="003161BF" w:rsidP="003161BF">
      <w:pPr>
        <w:widowControl/>
        <w:shd w:val="clear" w:color="auto" w:fill="FFFFFF"/>
        <w:autoSpaceDE/>
        <w:autoSpaceDN/>
        <w:ind w:left="4536"/>
        <w:jc w:val="right"/>
        <w:textAlignment w:val="baseline"/>
        <w:outlineLvl w:val="2"/>
        <w:rPr>
          <w:bCs/>
          <w:sz w:val="20"/>
          <w:szCs w:val="20"/>
          <w:lang w:eastAsia="ru-RU"/>
        </w:rPr>
      </w:pPr>
      <w:r w:rsidRPr="003161BF">
        <w:rPr>
          <w:bCs/>
          <w:sz w:val="20"/>
          <w:szCs w:val="20"/>
          <w:lang w:eastAsia="ru-RU"/>
        </w:rPr>
        <w:t>к Порядку согласования паспорта фасадов здания, строения, сооружения</w:t>
      </w:r>
      <w:r w:rsidRPr="003161BF">
        <w:rPr>
          <w:sz w:val="20"/>
          <w:szCs w:val="20"/>
          <w:lang w:eastAsia="ru-RU"/>
        </w:rPr>
        <w:t xml:space="preserve"> </w:t>
      </w:r>
      <w:r w:rsidRPr="003161BF">
        <w:rPr>
          <w:bCs/>
          <w:sz w:val="20"/>
          <w:szCs w:val="20"/>
          <w:lang w:eastAsia="ru-RU"/>
        </w:rPr>
        <w:t xml:space="preserve">на территории </w:t>
      </w:r>
      <w:r w:rsidRPr="003161BF">
        <w:rPr>
          <w:rFonts w:eastAsia="Microsoft Sans Serif"/>
          <w:sz w:val="20"/>
          <w:szCs w:val="20"/>
          <w:lang w:eastAsia="ru-RU" w:bidi="ru-RU"/>
        </w:rPr>
        <w:t>Мокроусовского</w:t>
      </w:r>
      <w:r w:rsidRPr="003161BF">
        <w:rPr>
          <w:bCs/>
          <w:sz w:val="20"/>
          <w:szCs w:val="20"/>
          <w:lang w:eastAsia="ru-RU"/>
        </w:rPr>
        <w:t xml:space="preserve"> муниципального округа Курганской области </w:t>
      </w:r>
    </w:p>
    <w:p w:rsidR="003161BF" w:rsidRPr="003161BF" w:rsidRDefault="003161BF" w:rsidP="003161BF">
      <w:pPr>
        <w:widowControl/>
        <w:overflowPunct w:val="0"/>
        <w:adjustRightInd w:val="0"/>
        <w:jc w:val="center"/>
        <w:textAlignment w:val="baseline"/>
        <w:rPr>
          <w:bCs/>
          <w:sz w:val="20"/>
          <w:szCs w:val="20"/>
          <w:lang w:eastAsia="ru-RU"/>
        </w:rPr>
      </w:pPr>
    </w:p>
    <w:p w:rsidR="003161BF" w:rsidRPr="003161BF" w:rsidRDefault="003161BF" w:rsidP="003161BF">
      <w:pPr>
        <w:widowControl/>
        <w:overflowPunct w:val="0"/>
        <w:adjustRightInd w:val="0"/>
        <w:jc w:val="center"/>
        <w:textAlignment w:val="baseline"/>
        <w:rPr>
          <w:bCs/>
          <w:sz w:val="20"/>
          <w:szCs w:val="20"/>
          <w:lang w:eastAsia="ru-RU"/>
        </w:rPr>
      </w:pPr>
    </w:p>
    <w:p w:rsidR="003161BF" w:rsidRPr="003161BF" w:rsidRDefault="003161BF" w:rsidP="003161BF">
      <w:pPr>
        <w:widowControl/>
        <w:overflowPunct w:val="0"/>
        <w:adjustRightInd w:val="0"/>
        <w:jc w:val="center"/>
        <w:textAlignment w:val="baseline"/>
        <w:rPr>
          <w:bCs/>
          <w:sz w:val="20"/>
          <w:szCs w:val="20"/>
          <w:lang w:eastAsia="ru-RU"/>
        </w:rPr>
      </w:pPr>
      <w:r w:rsidRPr="003161BF">
        <w:rPr>
          <w:bCs/>
          <w:sz w:val="20"/>
          <w:szCs w:val="20"/>
          <w:lang w:eastAsia="ru-RU"/>
        </w:rPr>
        <w:t>ФОРМА</w:t>
      </w:r>
    </w:p>
    <w:p w:rsidR="003161BF" w:rsidRPr="003161BF" w:rsidRDefault="003161BF" w:rsidP="003161BF">
      <w:pPr>
        <w:widowControl/>
        <w:suppressAutoHyphens/>
        <w:adjustRightInd w:val="0"/>
        <w:jc w:val="center"/>
        <w:rPr>
          <w:bCs/>
          <w:sz w:val="20"/>
          <w:szCs w:val="20"/>
          <w:lang w:eastAsia="ru-RU"/>
        </w:rPr>
      </w:pPr>
      <w:r w:rsidRPr="003161BF">
        <w:rPr>
          <w:bCs/>
          <w:sz w:val="20"/>
          <w:szCs w:val="20"/>
          <w:lang w:eastAsia="ru-RU"/>
        </w:rPr>
        <w:t>ПАСПОРТА ФАСАДОВ ЗДАНИЯ, СТРОЕНИЯ, СООРУЖЕНИЯ</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87"/>
      </w:tblGrid>
      <w:tr w:rsidR="003161BF" w:rsidRPr="003161BF" w:rsidTr="001B7BD7">
        <w:tc>
          <w:tcPr>
            <w:tcW w:w="9571" w:type="dxa"/>
          </w:tcPr>
          <w:tbl>
            <w:tblPr>
              <w:tblpPr w:leftFromText="180" w:rightFromText="180" w:vertAnchor="text" w:horzAnchor="page" w:tblpX="752" w:tblpY="-107"/>
              <w:tblOverlap w:val="never"/>
              <w:tblW w:w="9571" w:type="dxa"/>
              <w:tblLook w:val="04A0" w:firstRow="1" w:lastRow="0" w:firstColumn="1" w:lastColumn="0" w:noHBand="0" w:noVBand="1"/>
            </w:tblPr>
            <w:tblGrid>
              <w:gridCol w:w="4785"/>
              <w:gridCol w:w="4786"/>
            </w:tblGrid>
            <w:tr w:rsidR="003161BF" w:rsidRPr="003161BF" w:rsidTr="001B7BD7">
              <w:tc>
                <w:tcPr>
                  <w:tcW w:w="4785" w:type="dxa"/>
                </w:tcPr>
                <w:p w:rsidR="003161BF" w:rsidRPr="003161BF" w:rsidRDefault="003161BF" w:rsidP="003161BF">
                  <w:pPr>
                    <w:widowControl/>
                    <w:suppressAutoHyphens/>
                    <w:adjustRightInd w:val="0"/>
                    <w:jc w:val="center"/>
                    <w:rPr>
                      <w:bCs/>
                      <w:sz w:val="20"/>
                      <w:szCs w:val="20"/>
                      <w:lang w:eastAsia="ru-RU"/>
                    </w:rPr>
                  </w:pPr>
                </w:p>
                <w:p w:rsidR="003161BF" w:rsidRPr="003161BF" w:rsidRDefault="003161BF" w:rsidP="003161BF">
                  <w:pPr>
                    <w:widowControl/>
                    <w:suppressAutoHyphens/>
                    <w:adjustRightInd w:val="0"/>
                    <w:jc w:val="center"/>
                    <w:rPr>
                      <w:bCs/>
                      <w:sz w:val="20"/>
                      <w:szCs w:val="20"/>
                      <w:lang w:eastAsia="ru-RU"/>
                    </w:rPr>
                  </w:pPr>
                  <w:r w:rsidRPr="003161BF">
                    <w:rPr>
                      <w:bCs/>
                      <w:sz w:val="20"/>
                      <w:szCs w:val="20"/>
                      <w:lang w:eastAsia="ru-RU"/>
                    </w:rPr>
                    <w:t>___________________________</w:t>
                  </w:r>
                </w:p>
                <w:p w:rsidR="003161BF" w:rsidRPr="003161BF" w:rsidRDefault="003161BF" w:rsidP="003161BF">
                  <w:pPr>
                    <w:widowControl/>
                    <w:suppressAutoHyphens/>
                    <w:adjustRightInd w:val="0"/>
                    <w:jc w:val="center"/>
                    <w:rPr>
                      <w:bCs/>
                      <w:sz w:val="20"/>
                      <w:szCs w:val="20"/>
                      <w:lang w:eastAsia="ru-RU"/>
                    </w:rPr>
                  </w:pPr>
                  <w:r w:rsidRPr="003161BF">
                    <w:rPr>
                      <w:bCs/>
                      <w:sz w:val="20"/>
                      <w:szCs w:val="20"/>
                      <w:lang w:eastAsia="ru-RU"/>
                    </w:rPr>
                    <w:t>(наименование юридического лица, ФИО физического лица, ответственного за благоустройство здания, строения)</w:t>
                  </w:r>
                </w:p>
                <w:p w:rsidR="003161BF" w:rsidRPr="003161BF" w:rsidRDefault="003161BF" w:rsidP="003161BF">
                  <w:pPr>
                    <w:widowControl/>
                    <w:suppressAutoHyphens/>
                    <w:adjustRightInd w:val="0"/>
                    <w:jc w:val="center"/>
                    <w:rPr>
                      <w:bCs/>
                      <w:sz w:val="20"/>
                      <w:szCs w:val="20"/>
                      <w:lang w:eastAsia="ru-RU"/>
                    </w:rPr>
                  </w:pPr>
                </w:p>
                <w:p w:rsidR="003161BF" w:rsidRPr="003161BF" w:rsidRDefault="003161BF" w:rsidP="003161BF">
                  <w:pPr>
                    <w:widowControl/>
                    <w:suppressAutoHyphens/>
                    <w:adjustRightInd w:val="0"/>
                    <w:jc w:val="center"/>
                    <w:rPr>
                      <w:bCs/>
                      <w:sz w:val="20"/>
                      <w:szCs w:val="20"/>
                      <w:lang w:eastAsia="ru-RU"/>
                    </w:rPr>
                  </w:pPr>
                  <w:r w:rsidRPr="003161BF">
                    <w:rPr>
                      <w:bCs/>
                      <w:sz w:val="20"/>
                      <w:szCs w:val="20"/>
                      <w:lang w:eastAsia="ru-RU"/>
                    </w:rPr>
                    <w:t>_______________________________</w:t>
                  </w:r>
                </w:p>
                <w:p w:rsidR="003161BF" w:rsidRPr="003161BF" w:rsidRDefault="003161BF" w:rsidP="003161BF">
                  <w:pPr>
                    <w:widowControl/>
                    <w:suppressAutoHyphens/>
                    <w:adjustRightInd w:val="0"/>
                    <w:jc w:val="center"/>
                    <w:rPr>
                      <w:bCs/>
                      <w:sz w:val="20"/>
                      <w:szCs w:val="20"/>
                      <w:lang w:eastAsia="ru-RU"/>
                    </w:rPr>
                  </w:pPr>
                  <w:r w:rsidRPr="003161BF">
                    <w:rPr>
                      <w:bCs/>
                      <w:sz w:val="20"/>
                      <w:szCs w:val="20"/>
                      <w:lang w:eastAsia="ru-RU"/>
                    </w:rPr>
                    <w:t>(подпись представителя юридического лица, физического лица)</w:t>
                  </w:r>
                </w:p>
                <w:p w:rsidR="003161BF" w:rsidRPr="003161BF" w:rsidRDefault="003161BF" w:rsidP="003161BF">
                  <w:pPr>
                    <w:widowControl/>
                    <w:suppressAutoHyphens/>
                    <w:adjustRightInd w:val="0"/>
                    <w:jc w:val="right"/>
                    <w:rPr>
                      <w:sz w:val="20"/>
                      <w:szCs w:val="20"/>
                      <w:lang w:eastAsia="ru-RU"/>
                    </w:rPr>
                  </w:pPr>
                  <w:r w:rsidRPr="003161BF">
                    <w:rPr>
                      <w:sz w:val="20"/>
                      <w:szCs w:val="20"/>
                      <w:lang w:eastAsia="ru-RU"/>
                    </w:rPr>
                    <w:t>м.п.</w:t>
                  </w:r>
                </w:p>
                <w:p w:rsidR="003161BF" w:rsidRPr="003161BF" w:rsidRDefault="003161BF" w:rsidP="003161BF">
                  <w:pPr>
                    <w:widowControl/>
                    <w:suppressAutoHyphens/>
                    <w:adjustRightInd w:val="0"/>
                    <w:jc w:val="right"/>
                    <w:rPr>
                      <w:bCs/>
                      <w:sz w:val="20"/>
                      <w:szCs w:val="20"/>
                      <w:lang w:eastAsia="ru-RU"/>
                    </w:rPr>
                  </w:pPr>
                  <w:r w:rsidRPr="003161BF">
                    <w:rPr>
                      <w:bCs/>
                      <w:sz w:val="20"/>
                      <w:szCs w:val="20"/>
                      <w:lang w:eastAsia="ru-RU"/>
                    </w:rPr>
                    <w:t>(при наличии)</w:t>
                  </w:r>
                </w:p>
              </w:tc>
              <w:tc>
                <w:tcPr>
                  <w:tcW w:w="4786" w:type="dxa"/>
                </w:tcPr>
                <w:p w:rsidR="003161BF" w:rsidRPr="003161BF" w:rsidRDefault="003161BF" w:rsidP="003161BF">
                  <w:pPr>
                    <w:widowControl/>
                    <w:suppressAutoHyphens/>
                    <w:adjustRightInd w:val="0"/>
                    <w:jc w:val="right"/>
                    <w:rPr>
                      <w:sz w:val="20"/>
                      <w:szCs w:val="20"/>
                      <w:lang w:eastAsia="ru-RU"/>
                    </w:rPr>
                  </w:pPr>
                  <w:r w:rsidRPr="003161BF">
                    <w:rPr>
                      <w:sz w:val="20"/>
                      <w:szCs w:val="20"/>
                      <w:lang w:eastAsia="ru-RU"/>
                    </w:rPr>
                    <w:t>Согласовано:</w:t>
                  </w:r>
                </w:p>
                <w:p w:rsidR="003161BF" w:rsidRPr="003161BF" w:rsidRDefault="003161BF" w:rsidP="003161BF">
                  <w:pPr>
                    <w:widowControl/>
                    <w:suppressAutoHyphens/>
                    <w:adjustRightInd w:val="0"/>
                    <w:jc w:val="right"/>
                    <w:rPr>
                      <w:sz w:val="20"/>
                      <w:szCs w:val="20"/>
                      <w:lang w:eastAsia="ru-RU"/>
                    </w:rPr>
                  </w:pPr>
                  <w:r w:rsidRPr="003161BF">
                    <w:rPr>
                      <w:sz w:val="20"/>
                      <w:szCs w:val="20"/>
                      <w:lang w:eastAsia="ru-RU"/>
                    </w:rPr>
                    <w:t>Администрации Мокроусовского муниципального округа Курганской области</w:t>
                  </w:r>
                </w:p>
                <w:p w:rsidR="003161BF" w:rsidRPr="003161BF" w:rsidRDefault="003161BF" w:rsidP="003161BF">
                  <w:pPr>
                    <w:widowControl/>
                    <w:suppressAutoHyphens/>
                    <w:adjustRightInd w:val="0"/>
                    <w:jc w:val="right"/>
                    <w:rPr>
                      <w:sz w:val="20"/>
                      <w:szCs w:val="20"/>
                      <w:lang w:eastAsia="ru-RU"/>
                    </w:rPr>
                  </w:pPr>
                </w:p>
                <w:p w:rsidR="003161BF" w:rsidRPr="003161BF" w:rsidRDefault="003161BF" w:rsidP="003161BF">
                  <w:pPr>
                    <w:widowControl/>
                    <w:suppressAutoHyphens/>
                    <w:adjustRightInd w:val="0"/>
                    <w:jc w:val="right"/>
                    <w:rPr>
                      <w:sz w:val="20"/>
                      <w:szCs w:val="20"/>
                      <w:lang w:eastAsia="ru-RU"/>
                    </w:rPr>
                  </w:pPr>
                  <w:r w:rsidRPr="003161BF">
                    <w:rPr>
                      <w:sz w:val="20"/>
                      <w:szCs w:val="20"/>
                      <w:lang w:eastAsia="ru-RU"/>
                    </w:rPr>
                    <w:t>____________________/_______________/</w:t>
                  </w:r>
                </w:p>
                <w:p w:rsidR="003161BF" w:rsidRPr="003161BF" w:rsidRDefault="003161BF" w:rsidP="003161BF">
                  <w:pPr>
                    <w:widowControl/>
                    <w:suppressAutoHyphens/>
                    <w:adjustRightInd w:val="0"/>
                    <w:jc w:val="right"/>
                    <w:rPr>
                      <w:sz w:val="20"/>
                      <w:szCs w:val="20"/>
                      <w:lang w:eastAsia="ru-RU"/>
                    </w:rPr>
                  </w:pPr>
                  <w:r w:rsidRPr="003161BF">
                    <w:rPr>
                      <w:sz w:val="20"/>
                      <w:szCs w:val="20"/>
                      <w:lang w:eastAsia="ru-RU"/>
                    </w:rPr>
                    <w:t xml:space="preserve"> «_____» ________________ 20___ г.</w:t>
                  </w:r>
                </w:p>
                <w:p w:rsidR="003161BF" w:rsidRPr="003161BF" w:rsidRDefault="003161BF" w:rsidP="003161BF">
                  <w:pPr>
                    <w:widowControl/>
                    <w:suppressAutoHyphens/>
                    <w:adjustRightInd w:val="0"/>
                    <w:jc w:val="right"/>
                    <w:rPr>
                      <w:sz w:val="20"/>
                      <w:szCs w:val="20"/>
                      <w:lang w:eastAsia="ru-RU"/>
                    </w:rPr>
                  </w:pPr>
                </w:p>
                <w:p w:rsidR="003161BF" w:rsidRPr="003161BF" w:rsidRDefault="003161BF" w:rsidP="003161BF">
                  <w:pPr>
                    <w:widowControl/>
                    <w:suppressAutoHyphens/>
                    <w:adjustRightInd w:val="0"/>
                    <w:jc w:val="right"/>
                    <w:rPr>
                      <w:sz w:val="20"/>
                      <w:szCs w:val="20"/>
                      <w:lang w:eastAsia="ru-RU"/>
                    </w:rPr>
                  </w:pPr>
                  <w:r w:rsidRPr="003161BF">
                    <w:rPr>
                      <w:sz w:val="20"/>
                      <w:szCs w:val="20"/>
                      <w:lang w:eastAsia="ru-RU"/>
                    </w:rPr>
                    <w:t>м.п.</w:t>
                  </w:r>
                </w:p>
                <w:p w:rsidR="003161BF" w:rsidRPr="003161BF" w:rsidRDefault="003161BF" w:rsidP="003161BF">
                  <w:pPr>
                    <w:widowControl/>
                    <w:suppressAutoHyphens/>
                    <w:adjustRightInd w:val="0"/>
                    <w:jc w:val="center"/>
                    <w:rPr>
                      <w:bCs/>
                      <w:sz w:val="20"/>
                      <w:szCs w:val="20"/>
                      <w:lang w:eastAsia="ru-RU"/>
                    </w:rPr>
                  </w:pPr>
                </w:p>
              </w:tc>
            </w:tr>
          </w:tbl>
          <w:p w:rsidR="003161BF" w:rsidRPr="003161BF" w:rsidRDefault="003161BF" w:rsidP="003161BF">
            <w:pPr>
              <w:widowControl/>
              <w:suppressAutoHyphens/>
              <w:adjustRightInd w:val="0"/>
              <w:jc w:val="center"/>
              <w:rPr>
                <w:b/>
                <w:sz w:val="20"/>
                <w:szCs w:val="20"/>
                <w:lang w:eastAsia="ru-RU"/>
              </w:rPr>
            </w:pPr>
          </w:p>
          <w:p w:rsidR="003161BF" w:rsidRPr="003161BF" w:rsidRDefault="003161BF" w:rsidP="003161BF">
            <w:pPr>
              <w:widowControl/>
              <w:suppressAutoHyphens/>
              <w:adjustRightInd w:val="0"/>
              <w:jc w:val="center"/>
              <w:rPr>
                <w:b/>
                <w:sz w:val="20"/>
                <w:szCs w:val="20"/>
                <w:lang w:eastAsia="ru-RU"/>
              </w:rPr>
            </w:pPr>
            <w:r w:rsidRPr="003161BF">
              <w:rPr>
                <w:b/>
                <w:sz w:val="20"/>
                <w:szCs w:val="20"/>
                <w:lang w:eastAsia="ru-RU"/>
              </w:rPr>
              <w:t>ПАСПОРТ</w:t>
            </w:r>
          </w:p>
          <w:p w:rsidR="003161BF" w:rsidRPr="003161BF" w:rsidRDefault="003161BF" w:rsidP="003161BF">
            <w:pPr>
              <w:widowControl/>
              <w:suppressAutoHyphens/>
              <w:adjustRightInd w:val="0"/>
              <w:jc w:val="center"/>
              <w:rPr>
                <w:b/>
                <w:sz w:val="20"/>
                <w:szCs w:val="20"/>
                <w:lang w:eastAsia="ru-RU"/>
              </w:rPr>
            </w:pPr>
            <w:r w:rsidRPr="003161BF">
              <w:rPr>
                <w:b/>
                <w:sz w:val="20"/>
                <w:szCs w:val="20"/>
                <w:lang w:eastAsia="ru-RU"/>
              </w:rPr>
              <w:t xml:space="preserve">ФАСАДОВ ЗДАНИЯ, СТРОЕНИЯ, СООРУЖЕНИЯ </w:t>
            </w:r>
          </w:p>
          <w:p w:rsidR="003161BF" w:rsidRPr="003161BF" w:rsidRDefault="003161BF" w:rsidP="003161BF">
            <w:pPr>
              <w:widowControl/>
              <w:suppressAutoHyphens/>
              <w:adjustRightInd w:val="0"/>
              <w:jc w:val="center"/>
              <w:rPr>
                <w:b/>
                <w:sz w:val="20"/>
                <w:szCs w:val="20"/>
                <w:lang w:eastAsia="ru-RU"/>
              </w:rPr>
            </w:pPr>
            <w:r w:rsidRPr="003161BF">
              <w:rPr>
                <w:b/>
                <w:sz w:val="20"/>
                <w:szCs w:val="20"/>
                <w:lang w:eastAsia="ru-RU"/>
              </w:rPr>
              <w:t>(ПРОЕКТ ВНЕСЕНИЯ ИЗМЕНЕНИЙ В ПАСПОРТ</w:t>
            </w:r>
          </w:p>
          <w:p w:rsidR="003161BF" w:rsidRPr="003161BF" w:rsidRDefault="003161BF" w:rsidP="003161BF">
            <w:pPr>
              <w:widowControl/>
              <w:suppressAutoHyphens/>
              <w:adjustRightInd w:val="0"/>
              <w:jc w:val="center"/>
              <w:rPr>
                <w:b/>
                <w:sz w:val="20"/>
                <w:szCs w:val="20"/>
                <w:lang w:eastAsia="ru-RU"/>
              </w:rPr>
            </w:pPr>
            <w:r w:rsidRPr="003161BF">
              <w:rPr>
                <w:b/>
                <w:sz w:val="20"/>
                <w:szCs w:val="20"/>
                <w:lang w:eastAsia="ru-RU"/>
              </w:rPr>
              <w:t>ФАСАДОВ ЗДАНИЯ, СТРОЕНИЯ, СООРУЖЕНИЯ)</w:t>
            </w:r>
          </w:p>
          <w:p w:rsidR="003161BF" w:rsidRPr="003161BF" w:rsidRDefault="003161BF" w:rsidP="003161BF">
            <w:pPr>
              <w:widowControl/>
              <w:suppressAutoHyphens/>
              <w:adjustRightInd w:val="0"/>
              <w:jc w:val="center"/>
              <w:rPr>
                <w:b/>
                <w:sz w:val="20"/>
                <w:szCs w:val="20"/>
                <w:lang w:eastAsia="ru-RU"/>
              </w:rPr>
            </w:pPr>
          </w:p>
          <w:p w:rsidR="003161BF" w:rsidRPr="003161BF" w:rsidRDefault="003161BF" w:rsidP="003161BF">
            <w:pPr>
              <w:widowControl/>
              <w:suppressAutoHyphens/>
              <w:adjustRightInd w:val="0"/>
              <w:jc w:val="right"/>
              <w:rPr>
                <w:sz w:val="20"/>
                <w:szCs w:val="20"/>
                <w:lang w:eastAsia="ru-RU"/>
              </w:rPr>
            </w:pPr>
          </w:p>
          <w:p w:rsidR="003161BF" w:rsidRPr="003161BF" w:rsidRDefault="003161BF" w:rsidP="003161BF">
            <w:pPr>
              <w:widowControl/>
              <w:suppressAutoHyphens/>
              <w:adjustRightInd w:val="0"/>
              <w:jc w:val="both"/>
              <w:rPr>
                <w:sz w:val="20"/>
                <w:szCs w:val="20"/>
                <w:lang w:eastAsia="ru-RU"/>
              </w:rPr>
            </w:pPr>
            <w:r w:rsidRPr="003161BF">
              <w:rPr>
                <w:sz w:val="20"/>
                <w:szCs w:val="20"/>
                <w:lang w:eastAsia="ru-RU"/>
              </w:rPr>
              <w:t>Адрес:_____________________________________________________________________</w:t>
            </w:r>
          </w:p>
          <w:p w:rsidR="003161BF" w:rsidRPr="003161BF" w:rsidRDefault="003161BF" w:rsidP="003161BF">
            <w:pPr>
              <w:widowControl/>
              <w:suppressAutoHyphens/>
              <w:adjustRightInd w:val="0"/>
              <w:jc w:val="center"/>
              <w:rPr>
                <w:i/>
                <w:sz w:val="20"/>
                <w:szCs w:val="20"/>
                <w:lang w:eastAsia="ru-RU"/>
              </w:rPr>
            </w:pPr>
            <w:r w:rsidRPr="003161BF">
              <w:rPr>
                <w:i/>
                <w:sz w:val="20"/>
                <w:szCs w:val="20"/>
                <w:lang w:eastAsia="ru-RU"/>
              </w:rPr>
              <w:t>(указывается полный адрес  здания, строения, сооружения)</w:t>
            </w:r>
          </w:p>
          <w:p w:rsidR="003161BF" w:rsidRPr="003161BF" w:rsidRDefault="003161BF" w:rsidP="003161BF">
            <w:pPr>
              <w:widowControl/>
              <w:suppressAutoHyphens/>
              <w:adjustRightInd w:val="0"/>
              <w:jc w:val="both"/>
              <w:rPr>
                <w:sz w:val="20"/>
                <w:szCs w:val="20"/>
                <w:lang w:eastAsia="ru-RU"/>
              </w:rPr>
            </w:pPr>
            <w:r w:rsidRPr="003161BF">
              <w:rPr>
                <w:sz w:val="20"/>
                <w:szCs w:val="20"/>
                <w:lang w:eastAsia="ru-RU"/>
              </w:rPr>
              <w:t>Год постройки:_____________________________________________________________</w:t>
            </w:r>
          </w:p>
          <w:p w:rsidR="003161BF" w:rsidRPr="003161BF" w:rsidRDefault="003161BF" w:rsidP="003161BF">
            <w:pPr>
              <w:widowControl/>
              <w:suppressAutoHyphens/>
              <w:adjustRightInd w:val="0"/>
              <w:jc w:val="both"/>
              <w:rPr>
                <w:i/>
                <w:sz w:val="20"/>
                <w:szCs w:val="20"/>
                <w:lang w:eastAsia="ru-RU"/>
              </w:rPr>
            </w:pPr>
            <w:r w:rsidRPr="003161BF">
              <w:rPr>
                <w:i/>
                <w:sz w:val="20"/>
                <w:szCs w:val="20"/>
                <w:lang w:eastAsia="ru-RU"/>
              </w:rPr>
              <w:t xml:space="preserve">                          (указывается по данным технической документации на здание, строение, сооружение)</w:t>
            </w:r>
          </w:p>
          <w:p w:rsidR="003161BF" w:rsidRPr="003161BF" w:rsidRDefault="003161BF" w:rsidP="003161BF">
            <w:pPr>
              <w:widowControl/>
              <w:suppressAutoHyphens/>
              <w:adjustRightInd w:val="0"/>
              <w:jc w:val="both"/>
              <w:rPr>
                <w:sz w:val="20"/>
                <w:szCs w:val="20"/>
                <w:lang w:eastAsia="ru-RU"/>
              </w:rPr>
            </w:pPr>
            <w:r w:rsidRPr="003161BF">
              <w:rPr>
                <w:sz w:val="20"/>
                <w:szCs w:val="20"/>
                <w:lang w:eastAsia="ru-RU"/>
              </w:rPr>
              <w:t>Число этажей: ______________________________________________________________</w:t>
            </w:r>
          </w:p>
          <w:p w:rsidR="003161BF" w:rsidRPr="003161BF" w:rsidRDefault="003161BF" w:rsidP="003161BF">
            <w:pPr>
              <w:widowControl/>
              <w:suppressAutoHyphens/>
              <w:adjustRightInd w:val="0"/>
              <w:jc w:val="both"/>
              <w:rPr>
                <w:sz w:val="20"/>
                <w:szCs w:val="20"/>
                <w:lang w:eastAsia="ru-RU"/>
              </w:rPr>
            </w:pPr>
            <w:r w:rsidRPr="003161BF">
              <w:rPr>
                <w:i/>
                <w:sz w:val="20"/>
                <w:szCs w:val="20"/>
                <w:lang w:eastAsia="ru-RU"/>
              </w:rPr>
              <w:t xml:space="preserve">                                                    (указывается количество надземных этажей)</w:t>
            </w:r>
          </w:p>
          <w:p w:rsidR="003161BF" w:rsidRPr="003161BF" w:rsidRDefault="003161BF" w:rsidP="003161BF">
            <w:pPr>
              <w:widowControl/>
              <w:suppressAutoHyphens/>
              <w:adjustRightInd w:val="0"/>
              <w:jc w:val="both"/>
              <w:rPr>
                <w:sz w:val="20"/>
                <w:szCs w:val="20"/>
                <w:lang w:eastAsia="ru-RU"/>
              </w:rPr>
            </w:pPr>
            <w:r w:rsidRPr="003161BF">
              <w:rPr>
                <w:sz w:val="20"/>
                <w:szCs w:val="20"/>
                <w:lang w:eastAsia="ru-RU"/>
              </w:rPr>
              <w:t>Назначение: жилое, административное, образовательное, медицинское, торговое, физкультурно-оздоровительное, культурно-развлекательное, промышленное, транспортное, иное (нужное подчеркнуть).</w:t>
            </w:r>
          </w:p>
          <w:p w:rsidR="003161BF" w:rsidRPr="003161BF" w:rsidRDefault="003161BF" w:rsidP="003161BF">
            <w:pPr>
              <w:widowControl/>
              <w:suppressAutoHyphens/>
              <w:adjustRightInd w:val="0"/>
              <w:jc w:val="both"/>
              <w:rPr>
                <w:sz w:val="20"/>
                <w:szCs w:val="20"/>
                <w:lang w:eastAsia="ru-RU"/>
              </w:rPr>
            </w:pPr>
          </w:p>
          <w:p w:rsidR="003161BF" w:rsidRPr="003161BF" w:rsidRDefault="003161BF" w:rsidP="003161BF">
            <w:pPr>
              <w:widowControl/>
              <w:suppressAutoHyphens/>
              <w:adjustRightInd w:val="0"/>
              <w:jc w:val="both"/>
              <w:rPr>
                <w:sz w:val="20"/>
                <w:szCs w:val="20"/>
                <w:lang w:eastAsia="ru-RU"/>
              </w:rPr>
            </w:pPr>
            <w:r w:rsidRPr="003161BF">
              <w:rPr>
                <w:sz w:val="20"/>
                <w:szCs w:val="20"/>
                <w:lang w:eastAsia="ru-RU"/>
              </w:rPr>
              <w:t>Кадастровый номер земельного участка, на котором расположено здание, строение, сооружение: ________________________________________________________________</w:t>
            </w:r>
          </w:p>
          <w:p w:rsidR="003161BF" w:rsidRPr="003161BF" w:rsidRDefault="003161BF" w:rsidP="003161BF">
            <w:pPr>
              <w:widowControl/>
              <w:autoSpaceDE/>
              <w:autoSpaceDN/>
              <w:textAlignment w:val="baseline"/>
              <w:rPr>
                <w:color w:val="444444"/>
                <w:sz w:val="20"/>
                <w:szCs w:val="20"/>
                <w:lang w:eastAsia="ru-RU"/>
              </w:rPr>
            </w:pPr>
          </w:p>
          <w:p w:rsidR="003161BF" w:rsidRPr="003161BF" w:rsidRDefault="003161BF" w:rsidP="003161BF">
            <w:pPr>
              <w:widowControl/>
              <w:autoSpaceDE/>
              <w:autoSpaceDN/>
              <w:textAlignment w:val="baseline"/>
              <w:rPr>
                <w:color w:val="444444"/>
                <w:sz w:val="20"/>
                <w:szCs w:val="20"/>
                <w:lang w:eastAsia="ru-RU"/>
              </w:rPr>
            </w:pPr>
          </w:p>
          <w:p w:rsidR="003161BF" w:rsidRPr="003161BF" w:rsidRDefault="003161BF" w:rsidP="003161BF">
            <w:pPr>
              <w:widowControl/>
              <w:autoSpaceDE/>
              <w:autoSpaceDN/>
              <w:textAlignment w:val="baseline"/>
              <w:rPr>
                <w:sz w:val="20"/>
                <w:szCs w:val="20"/>
                <w:lang w:eastAsia="ru-RU"/>
              </w:rPr>
            </w:pPr>
            <w:r w:rsidRPr="003161BF">
              <w:rPr>
                <w:sz w:val="20"/>
                <w:szCs w:val="20"/>
                <w:lang w:eastAsia="ru-RU"/>
              </w:rPr>
              <w:t>Паспорт разработан: __________________________________________________________</w:t>
            </w:r>
          </w:p>
          <w:p w:rsidR="003161BF" w:rsidRPr="003161BF" w:rsidRDefault="003161BF" w:rsidP="003161BF">
            <w:pPr>
              <w:widowControl/>
              <w:autoSpaceDE/>
              <w:autoSpaceDN/>
              <w:textAlignment w:val="baseline"/>
              <w:rPr>
                <w:i/>
                <w:sz w:val="20"/>
                <w:szCs w:val="20"/>
                <w:lang w:eastAsia="ru-RU"/>
              </w:rPr>
            </w:pPr>
            <w:r w:rsidRPr="003161BF">
              <w:rPr>
                <w:i/>
                <w:sz w:val="20"/>
                <w:szCs w:val="20"/>
                <w:lang w:eastAsia="ru-RU"/>
              </w:rPr>
              <w:t>                                               (Ф.И.О. - для физического лица, индивидуального предпринимателя;</w:t>
            </w:r>
          </w:p>
          <w:p w:rsidR="003161BF" w:rsidRPr="003161BF" w:rsidRDefault="003161BF" w:rsidP="003161BF">
            <w:pPr>
              <w:widowControl/>
              <w:autoSpaceDE/>
              <w:autoSpaceDN/>
              <w:textAlignment w:val="baseline"/>
              <w:rPr>
                <w:i/>
                <w:sz w:val="20"/>
                <w:szCs w:val="20"/>
                <w:lang w:eastAsia="ru-RU"/>
              </w:rPr>
            </w:pPr>
            <w:r w:rsidRPr="003161BF">
              <w:rPr>
                <w:i/>
                <w:sz w:val="20"/>
                <w:szCs w:val="20"/>
                <w:lang w:eastAsia="ru-RU"/>
              </w:rPr>
              <w:t xml:space="preserve">                                                                    наименование - для юридического лица)</w:t>
            </w:r>
          </w:p>
          <w:p w:rsidR="003161BF" w:rsidRPr="003161BF" w:rsidRDefault="003161BF" w:rsidP="003161BF">
            <w:pPr>
              <w:widowControl/>
              <w:autoSpaceDE/>
              <w:autoSpaceDN/>
              <w:textAlignment w:val="baseline"/>
              <w:rPr>
                <w:sz w:val="20"/>
                <w:szCs w:val="20"/>
                <w:lang w:eastAsia="ru-RU"/>
              </w:rPr>
            </w:pPr>
            <w:r w:rsidRPr="003161BF">
              <w:rPr>
                <w:sz w:val="20"/>
                <w:szCs w:val="20"/>
                <w:lang w:eastAsia="ru-RU"/>
              </w:rPr>
              <w:br/>
              <w:t>Паспорт выполнил: ___________________________________________________________</w:t>
            </w:r>
          </w:p>
          <w:p w:rsidR="003161BF" w:rsidRPr="003161BF" w:rsidRDefault="003161BF" w:rsidP="003161BF">
            <w:pPr>
              <w:widowControl/>
              <w:autoSpaceDE/>
              <w:autoSpaceDN/>
              <w:textAlignment w:val="baseline"/>
              <w:rPr>
                <w:i/>
                <w:sz w:val="20"/>
                <w:szCs w:val="20"/>
                <w:lang w:eastAsia="ru-RU"/>
              </w:rPr>
            </w:pPr>
            <w:r w:rsidRPr="003161BF">
              <w:rPr>
                <w:i/>
                <w:sz w:val="20"/>
                <w:szCs w:val="20"/>
                <w:lang w:eastAsia="ru-RU"/>
              </w:rPr>
              <w:t>                                                                                      (должность, Ф.И.О., подпись)</w:t>
            </w:r>
          </w:p>
          <w:p w:rsidR="003161BF" w:rsidRPr="003161BF" w:rsidRDefault="003161BF" w:rsidP="003161BF">
            <w:pPr>
              <w:widowControl/>
              <w:autoSpaceDE/>
              <w:autoSpaceDN/>
              <w:textAlignment w:val="baseline"/>
              <w:rPr>
                <w:sz w:val="20"/>
                <w:szCs w:val="20"/>
                <w:lang w:eastAsia="ru-RU"/>
              </w:rPr>
            </w:pPr>
            <w:r w:rsidRPr="003161BF">
              <w:rPr>
                <w:sz w:val="20"/>
                <w:szCs w:val="20"/>
                <w:lang w:eastAsia="ru-RU"/>
              </w:rPr>
              <w:br/>
              <w:t>Контактный телефон: ______________________________________________</w:t>
            </w:r>
          </w:p>
          <w:p w:rsidR="003161BF" w:rsidRPr="003161BF" w:rsidRDefault="003161BF" w:rsidP="003161BF">
            <w:pPr>
              <w:widowControl/>
              <w:suppressAutoHyphens/>
              <w:adjustRightInd w:val="0"/>
              <w:jc w:val="both"/>
              <w:rPr>
                <w:sz w:val="20"/>
                <w:szCs w:val="20"/>
                <w:lang w:eastAsia="ru-RU"/>
              </w:rPr>
            </w:pPr>
          </w:p>
          <w:p w:rsidR="003161BF" w:rsidRPr="003161BF" w:rsidRDefault="003161BF" w:rsidP="003161BF">
            <w:pPr>
              <w:widowControl/>
              <w:suppressAutoHyphens/>
              <w:adjustRightInd w:val="0"/>
              <w:jc w:val="both"/>
              <w:rPr>
                <w:sz w:val="20"/>
                <w:szCs w:val="20"/>
                <w:lang w:eastAsia="ru-RU"/>
              </w:rPr>
            </w:pPr>
            <w:r w:rsidRPr="003161BF">
              <w:rPr>
                <w:sz w:val="20"/>
                <w:szCs w:val="20"/>
                <w:lang w:eastAsia="ru-RU"/>
              </w:rPr>
              <w:t>Дата составления паспорта «_____»_______________ 20____ г.</w:t>
            </w:r>
          </w:p>
          <w:p w:rsidR="003161BF" w:rsidRPr="003161BF" w:rsidRDefault="003161BF" w:rsidP="003161BF">
            <w:pPr>
              <w:widowControl/>
              <w:suppressAutoHyphens/>
              <w:adjustRightInd w:val="0"/>
              <w:jc w:val="both"/>
              <w:rPr>
                <w:b/>
                <w:sz w:val="20"/>
                <w:szCs w:val="20"/>
                <w:lang w:eastAsia="ru-RU"/>
              </w:rPr>
            </w:pPr>
          </w:p>
          <w:p w:rsidR="003161BF" w:rsidRPr="003161BF" w:rsidRDefault="003161BF" w:rsidP="003161BF">
            <w:pPr>
              <w:widowControl/>
              <w:suppressAutoHyphens/>
              <w:adjustRightInd w:val="0"/>
              <w:jc w:val="center"/>
              <w:rPr>
                <w:bCs/>
                <w:sz w:val="20"/>
                <w:szCs w:val="20"/>
                <w:lang w:eastAsia="ru-RU"/>
              </w:rPr>
            </w:pPr>
          </w:p>
        </w:tc>
      </w:tr>
    </w:tbl>
    <w:p w:rsidR="003161BF" w:rsidRPr="003161BF" w:rsidRDefault="003161BF" w:rsidP="003161BF">
      <w:pPr>
        <w:widowControl/>
        <w:suppressAutoHyphens/>
        <w:adjustRightInd w:val="0"/>
        <w:jc w:val="center"/>
        <w:rPr>
          <w:bCs/>
          <w:sz w:val="20"/>
          <w:szCs w:val="20"/>
          <w:lang w:eastAsia="ru-RU"/>
        </w:rPr>
      </w:pPr>
    </w:p>
    <w:p w:rsidR="003161BF" w:rsidRPr="003161BF" w:rsidRDefault="003161BF" w:rsidP="003161BF">
      <w:pPr>
        <w:widowControl/>
        <w:suppressAutoHyphens/>
        <w:adjustRightInd w:val="0"/>
        <w:jc w:val="center"/>
        <w:rPr>
          <w:bCs/>
          <w:sz w:val="20"/>
          <w:szCs w:val="20"/>
          <w:lang w:eastAsia="ru-RU"/>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71"/>
      </w:tblGrid>
      <w:tr w:rsidR="003161BF" w:rsidRPr="003161BF" w:rsidTr="001B7BD7">
        <w:tc>
          <w:tcPr>
            <w:tcW w:w="9571" w:type="dxa"/>
          </w:tcPr>
          <w:p w:rsidR="003161BF" w:rsidRPr="003161BF" w:rsidRDefault="003161BF" w:rsidP="003161BF">
            <w:pPr>
              <w:widowControl/>
              <w:autoSpaceDE/>
              <w:autoSpaceDN/>
              <w:jc w:val="center"/>
              <w:textAlignment w:val="baseline"/>
              <w:rPr>
                <w:color w:val="444444"/>
                <w:sz w:val="20"/>
                <w:szCs w:val="20"/>
                <w:lang w:eastAsia="ru-RU"/>
              </w:rPr>
            </w:pPr>
            <w:r w:rsidRPr="003161BF">
              <w:rPr>
                <w:color w:val="444444"/>
                <w:sz w:val="20"/>
                <w:szCs w:val="20"/>
                <w:lang w:eastAsia="ru-RU"/>
              </w:rPr>
              <w:t>ПОЯСНИТЕЛЬНАЯ ЗАПИСКА</w:t>
            </w: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tbl>
            <w:tblPr>
              <w:tblpPr w:leftFromText="180" w:rightFromText="180" w:vertAnchor="text" w:horzAnchor="page" w:tblpXSpec="right"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1701"/>
            </w:tblGrid>
            <w:tr w:rsidR="003161BF" w:rsidRPr="003161BF" w:rsidTr="001B7BD7">
              <w:tc>
                <w:tcPr>
                  <w:tcW w:w="5211" w:type="dxa"/>
                  <w:gridSpan w:val="3"/>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Наименование юридического лица, Ф.И.О. физического лица, составившего паспорт фасадов здания, строения</w:t>
                  </w:r>
                </w:p>
              </w:tc>
            </w:tr>
            <w:tr w:rsidR="003161BF" w:rsidRPr="003161BF" w:rsidTr="001B7BD7">
              <w:tc>
                <w:tcPr>
                  <w:tcW w:w="1668"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Должность</w:t>
                  </w:r>
                </w:p>
              </w:tc>
              <w:tc>
                <w:tcPr>
                  <w:tcW w:w="1842"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ФИО</w:t>
                  </w:r>
                </w:p>
              </w:tc>
              <w:tc>
                <w:tcPr>
                  <w:tcW w:w="1701"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Подпись/дата</w:t>
                  </w:r>
                </w:p>
              </w:tc>
            </w:tr>
            <w:tr w:rsidR="003161BF" w:rsidRPr="003161BF" w:rsidTr="001B7BD7">
              <w:tc>
                <w:tcPr>
                  <w:tcW w:w="1668" w:type="dxa"/>
                </w:tcPr>
                <w:p w:rsidR="003161BF" w:rsidRPr="003161BF" w:rsidRDefault="003161BF" w:rsidP="003161BF">
                  <w:pPr>
                    <w:widowControl/>
                    <w:autoSpaceDE/>
                    <w:autoSpaceDN/>
                    <w:textAlignment w:val="baseline"/>
                    <w:rPr>
                      <w:color w:val="444444"/>
                      <w:sz w:val="20"/>
                      <w:szCs w:val="20"/>
                      <w:lang w:eastAsia="ru-RU"/>
                    </w:rPr>
                  </w:pPr>
                </w:p>
              </w:tc>
              <w:tc>
                <w:tcPr>
                  <w:tcW w:w="1842"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Лист</w:t>
                  </w:r>
                </w:p>
              </w:tc>
              <w:tc>
                <w:tcPr>
                  <w:tcW w:w="1701"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Всего листов</w:t>
                  </w:r>
                </w:p>
              </w:tc>
            </w:tr>
          </w:tbl>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textAlignment w:val="baseline"/>
              <w:rPr>
                <w:color w:val="444444"/>
                <w:sz w:val="20"/>
                <w:szCs w:val="20"/>
                <w:lang w:eastAsia="ru-RU"/>
              </w:rPr>
            </w:pPr>
          </w:p>
        </w:tc>
      </w:tr>
    </w:tbl>
    <w:p w:rsidR="003161BF" w:rsidRPr="003161BF" w:rsidRDefault="003161BF" w:rsidP="003161BF">
      <w:pPr>
        <w:widowControl/>
        <w:autoSpaceDE/>
        <w:autoSpaceDN/>
        <w:textAlignment w:val="baseline"/>
        <w:rPr>
          <w:color w:val="444444"/>
          <w:sz w:val="20"/>
          <w:szCs w:val="20"/>
          <w:lang w:eastAsia="ru-RU"/>
        </w:rPr>
      </w:pPr>
    </w:p>
    <w:p w:rsidR="003161BF" w:rsidRPr="003161BF" w:rsidRDefault="003161BF" w:rsidP="003161BF">
      <w:pPr>
        <w:widowControl/>
        <w:autoSpaceDE/>
        <w:autoSpaceDN/>
        <w:ind w:firstLine="709"/>
        <w:jc w:val="both"/>
        <w:textAlignment w:val="baseline"/>
        <w:rPr>
          <w:b/>
          <w:sz w:val="20"/>
          <w:szCs w:val="20"/>
          <w:lang w:eastAsia="ru-RU"/>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71"/>
      </w:tblGrid>
      <w:tr w:rsidR="003161BF" w:rsidRPr="003161BF" w:rsidTr="001B7BD7">
        <w:tc>
          <w:tcPr>
            <w:tcW w:w="9571" w:type="dxa"/>
          </w:tcPr>
          <w:p w:rsidR="003161BF" w:rsidRPr="003161BF" w:rsidRDefault="003161BF" w:rsidP="003161BF">
            <w:pPr>
              <w:widowControl/>
              <w:autoSpaceDE/>
              <w:autoSpaceDN/>
              <w:jc w:val="center"/>
              <w:textAlignment w:val="baseline"/>
              <w:rPr>
                <w:color w:val="444444"/>
                <w:sz w:val="20"/>
                <w:szCs w:val="20"/>
                <w:lang w:eastAsia="ru-RU"/>
              </w:rPr>
            </w:pPr>
            <w:r w:rsidRPr="003161BF">
              <w:rPr>
                <w:color w:val="444444"/>
                <w:sz w:val="20"/>
                <w:szCs w:val="20"/>
                <w:lang w:eastAsia="ru-RU"/>
              </w:rPr>
              <w:t>СИТУАЦИОННАЯ СХЕМА</w:t>
            </w:r>
          </w:p>
          <w:p w:rsidR="003161BF" w:rsidRPr="003161BF" w:rsidRDefault="003161BF" w:rsidP="003161BF">
            <w:pPr>
              <w:widowControl/>
              <w:autoSpaceDE/>
              <w:autoSpaceDN/>
              <w:jc w:val="center"/>
              <w:textAlignment w:val="baseline"/>
              <w:rPr>
                <w:color w:val="444444"/>
                <w:sz w:val="20"/>
                <w:szCs w:val="20"/>
                <w:lang w:eastAsia="ru-RU"/>
              </w:rPr>
            </w:pPr>
          </w:p>
          <w:tbl>
            <w:tblPr>
              <w:tblpPr w:leftFromText="180" w:rightFromText="180" w:vertAnchor="text" w:horzAnchor="page" w:tblpX="854" w:tblpY="6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65"/>
            </w:tblGrid>
            <w:tr w:rsidR="003161BF" w:rsidRPr="003161BF" w:rsidTr="001B7BD7">
              <w:tc>
                <w:tcPr>
                  <w:tcW w:w="8065" w:type="dxa"/>
                </w:tcPr>
                <w:p w:rsidR="003161BF" w:rsidRPr="003161BF" w:rsidRDefault="003161BF" w:rsidP="003161BF">
                  <w:pPr>
                    <w:widowControl/>
                    <w:suppressAutoHyphens/>
                    <w:adjustRightInd w:val="0"/>
                    <w:jc w:val="center"/>
                    <w:rPr>
                      <w:sz w:val="20"/>
                      <w:szCs w:val="20"/>
                      <w:lang w:eastAsia="ru-RU"/>
                    </w:rPr>
                  </w:pPr>
                </w:p>
                <w:p w:rsidR="003161BF" w:rsidRPr="003161BF" w:rsidRDefault="003161BF" w:rsidP="003161BF">
                  <w:pPr>
                    <w:widowControl/>
                    <w:suppressAutoHyphens/>
                    <w:adjustRightInd w:val="0"/>
                    <w:jc w:val="center"/>
                    <w:rPr>
                      <w:sz w:val="20"/>
                      <w:szCs w:val="20"/>
                      <w:lang w:eastAsia="ru-RU"/>
                    </w:rPr>
                  </w:pPr>
                </w:p>
                <w:p w:rsidR="003161BF" w:rsidRPr="003161BF" w:rsidRDefault="003161BF" w:rsidP="003161BF">
                  <w:pPr>
                    <w:widowControl/>
                    <w:suppressAutoHyphens/>
                    <w:adjustRightInd w:val="0"/>
                    <w:jc w:val="center"/>
                    <w:rPr>
                      <w:sz w:val="20"/>
                      <w:szCs w:val="20"/>
                      <w:lang w:eastAsia="ru-RU"/>
                    </w:rPr>
                  </w:pPr>
                </w:p>
              </w:tc>
            </w:tr>
          </w:tbl>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tbl>
            <w:tblPr>
              <w:tblpPr w:leftFromText="180" w:rightFromText="180" w:vertAnchor="text" w:horzAnchor="page" w:tblpXSpec="right"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1701"/>
            </w:tblGrid>
            <w:tr w:rsidR="003161BF" w:rsidRPr="003161BF" w:rsidTr="001B7BD7">
              <w:tc>
                <w:tcPr>
                  <w:tcW w:w="5211" w:type="dxa"/>
                  <w:gridSpan w:val="3"/>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Наименование юридического лица, Ф.И.О. физического лица, составившего паспорт фасадов здания, строения</w:t>
                  </w:r>
                </w:p>
              </w:tc>
            </w:tr>
            <w:tr w:rsidR="003161BF" w:rsidRPr="003161BF" w:rsidTr="001B7BD7">
              <w:tc>
                <w:tcPr>
                  <w:tcW w:w="1668"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Должность</w:t>
                  </w:r>
                </w:p>
              </w:tc>
              <w:tc>
                <w:tcPr>
                  <w:tcW w:w="1842"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ФИО</w:t>
                  </w:r>
                </w:p>
              </w:tc>
              <w:tc>
                <w:tcPr>
                  <w:tcW w:w="1701"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Подпись/дата</w:t>
                  </w:r>
                </w:p>
              </w:tc>
            </w:tr>
            <w:tr w:rsidR="003161BF" w:rsidRPr="003161BF" w:rsidTr="001B7BD7">
              <w:tc>
                <w:tcPr>
                  <w:tcW w:w="1668" w:type="dxa"/>
                </w:tcPr>
                <w:p w:rsidR="003161BF" w:rsidRPr="003161BF" w:rsidRDefault="003161BF" w:rsidP="003161BF">
                  <w:pPr>
                    <w:widowControl/>
                    <w:autoSpaceDE/>
                    <w:autoSpaceDN/>
                    <w:textAlignment w:val="baseline"/>
                    <w:rPr>
                      <w:color w:val="444444"/>
                      <w:sz w:val="20"/>
                      <w:szCs w:val="20"/>
                      <w:lang w:eastAsia="ru-RU"/>
                    </w:rPr>
                  </w:pPr>
                </w:p>
              </w:tc>
              <w:tc>
                <w:tcPr>
                  <w:tcW w:w="1842"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Лист</w:t>
                  </w:r>
                </w:p>
              </w:tc>
              <w:tc>
                <w:tcPr>
                  <w:tcW w:w="1701"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Всего листов</w:t>
                  </w:r>
                </w:p>
              </w:tc>
            </w:tr>
          </w:tbl>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textAlignment w:val="baseline"/>
              <w:rPr>
                <w:color w:val="444444"/>
                <w:sz w:val="20"/>
                <w:szCs w:val="20"/>
                <w:lang w:eastAsia="ru-RU"/>
              </w:rPr>
            </w:pPr>
          </w:p>
        </w:tc>
      </w:tr>
    </w:tbl>
    <w:p w:rsidR="003161BF" w:rsidRPr="003161BF" w:rsidRDefault="003161BF" w:rsidP="003161BF">
      <w:pPr>
        <w:widowControl/>
        <w:suppressAutoHyphens/>
        <w:adjustRightInd w:val="0"/>
        <w:jc w:val="center"/>
        <w:rPr>
          <w:b/>
          <w:sz w:val="20"/>
          <w:szCs w:val="20"/>
          <w:lang w:eastAsia="ru-RU"/>
        </w:rPr>
      </w:pPr>
    </w:p>
    <w:p w:rsidR="003161BF" w:rsidRPr="003161BF" w:rsidRDefault="003161BF" w:rsidP="003161BF">
      <w:pPr>
        <w:widowControl/>
        <w:suppressAutoHyphens/>
        <w:adjustRightInd w:val="0"/>
        <w:jc w:val="center"/>
        <w:rPr>
          <w:b/>
          <w:sz w:val="20"/>
          <w:szCs w:val="20"/>
          <w:lang w:eastAsia="ru-RU"/>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71"/>
      </w:tblGrid>
      <w:tr w:rsidR="003161BF" w:rsidRPr="003161BF" w:rsidTr="001B7BD7">
        <w:tc>
          <w:tcPr>
            <w:tcW w:w="9571" w:type="dxa"/>
          </w:tcPr>
          <w:p w:rsidR="003161BF" w:rsidRPr="003161BF" w:rsidRDefault="003161BF" w:rsidP="003161BF">
            <w:pPr>
              <w:widowControl/>
              <w:autoSpaceDE/>
              <w:autoSpaceDN/>
              <w:jc w:val="center"/>
              <w:textAlignment w:val="baseline"/>
              <w:rPr>
                <w:color w:val="444444"/>
                <w:sz w:val="20"/>
                <w:szCs w:val="20"/>
                <w:lang w:eastAsia="ru-RU"/>
              </w:rPr>
            </w:pPr>
            <w:r w:rsidRPr="003161BF">
              <w:rPr>
                <w:color w:val="444444"/>
                <w:sz w:val="20"/>
                <w:szCs w:val="20"/>
                <w:lang w:eastAsia="ru-RU"/>
              </w:rPr>
              <w:t>МАТЕРИАЛЫ ФОТОФИКСАЦИИ СУЩЕСТВУЮЩЕГО СОСТОЯНИЯ ФАСАДОВ</w:t>
            </w:r>
          </w:p>
          <w:p w:rsidR="003161BF" w:rsidRPr="003161BF" w:rsidRDefault="003161BF" w:rsidP="003161BF">
            <w:pPr>
              <w:widowControl/>
              <w:autoSpaceDE/>
              <w:autoSpaceDN/>
              <w:jc w:val="center"/>
              <w:textAlignment w:val="baseline"/>
              <w:rPr>
                <w:color w:val="444444"/>
                <w:sz w:val="20"/>
                <w:szCs w:val="20"/>
                <w:lang w:eastAsia="ru-RU"/>
              </w:rPr>
            </w:pPr>
          </w:p>
          <w:tbl>
            <w:tblPr>
              <w:tblpPr w:leftFromText="180" w:rightFromText="180" w:vertAnchor="text" w:horzAnchor="page" w:tblpX="854" w:tblpY="6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65"/>
            </w:tblGrid>
            <w:tr w:rsidR="003161BF" w:rsidRPr="003161BF" w:rsidTr="001B7BD7">
              <w:tc>
                <w:tcPr>
                  <w:tcW w:w="8065" w:type="dxa"/>
                </w:tcPr>
                <w:p w:rsidR="003161BF" w:rsidRPr="003161BF" w:rsidRDefault="003161BF" w:rsidP="003161BF">
                  <w:pPr>
                    <w:widowControl/>
                    <w:suppressAutoHyphens/>
                    <w:adjustRightInd w:val="0"/>
                    <w:jc w:val="center"/>
                    <w:rPr>
                      <w:sz w:val="20"/>
                      <w:szCs w:val="20"/>
                      <w:lang w:eastAsia="ru-RU"/>
                    </w:rPr>
                  </w:pPr>
                </w:p>
                <w:p w:rsidR="003161BF" w:rsidRPr="003161BF" w:rsidRDefault="003161BF" w:rsidP="003161BF">
                  <w:pPr>
                    <w:widowControl/>
                    <w:suppressAutoHyphens/>
                    <w:adjustRightInd w:val="0"/>
                    <w:jc w:val="center"/>
                    <w:rPr>
                      <w:sz w:val="20"/>
                      <w:szCs w:val="20"/>
                      <w:lang w:eastAsia="ru-RU"/>
                    </w:rPr>
                  </w:pPr>
                </w:p>
                <w:p w:rsidR="003161BF" w:rsidRPr="003161BF" w:rsidRDefault="003161BF" w:rsidP="003161BF">
                  <w:pPr>
                    <w:widowControl/>
                    <w:suppressAutoHyphens/>
                    <w:adjustRightInd w:val="0"/>
                    <w:jc w:val="center"/>
                    <w:rPr>
                      <w:sz w:val="20"/>
                      <w:szCs w:val="20"/>
                      <w:lang w:eastAsia="ru-RU"/>
                    </w:rPr>
                  </w:pPr>
                </w:p>
              </w:tc>
            </w:tr>
          </w:tbl>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tbl>
            <w:tblPr>
              <w:tblpPr w:leftFromText="180" w:rightFromText="180" w:vertAnchor="text" w:horzAnchor="page" w:tblpXSpec="right"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1701"/>
            </w:tblGrid>
            <w:tr w:rsidR="003161BF" w:rsidRPr="003161BF" w:rsidTr="001B7BD7">
              <w:tc>
                <w:tcPr>
                  <w:tcW w:w="5211" w:type="dxa"/>
                  <w:gridSpan w:val="3"/>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Наименование юридического лица, Ф.И.О. физического лица, составившего паспорт фасадов здания, строения</w:t>
                  </w:r>
                </w:p>
              </w:tc>
            </w:tr>
            <w:tr w:rsidR="003161BF" w:rsidRPr="003161BF" w:rsidTr="001B7BD7">
              <w:tc>
                <w:tcPr>
                  <w:tcW w:w="1668"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Должность</w:t>
                  </w:r>
                </w:p>
              </w:tc>
              <w:tc>
                <w:tcPr>
                  <w:tcW w:w="1842"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ФИО</w:t>
                  </w:r>
                </w:p>
              </w:tc>
              <w:tc>
                <w:tcPr>
                  <w:tcW w:w="1701"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Подпись/дата</w:t>
                  </w:r>
                </w:p>
              </w:tc>
            </w:tr>
            <w:tr w:rsidR="003161BF" w:rsidRPr="003161BF" w:rsidTr="001B7BD7">
              <w:tc>
                <w:tcPr>
                  <w:tcW w:w="1668" w:type="dxa"/>
                </w:tcPr>
                <w:p w:rsidR="003161BF" w:rsidRPr="003161BF" w:rsidRDefault="003161BF" w:rsidP="003161BF">
                  <w:pPr>
                    <w:widowControl/>
                    <w:autoSpaceDE/>
                    <w:autoSpaceDN/>
                    <w:textAlignment w:val="baseline"/>
                    <w:rPr>
                      <w:color w:val="444444"/>
                      <w:sz w:val="20"/>
                      <w:szCs w:val="20"/>
                      <w:lang w:eastAsia="ru-RU"/>
                    </w:rPr>
                  </w:pPr>
                </w:p>
              </w:tc>
              <w:tc>
                <w:tcPr>
                  <w:tcW w:w="1842"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Лист</w:t>
                  </w:r>
                </w:p>
              </w:tc>
              <w:tc>
                <w:tcPr>
                  <w:tcW w:w="1701"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Всего листов</w:t>
                  </w:r>
                </w:p>
              </w:tc>
            </w:tr>
          </w:tbl>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textAlignment w:val="baseline"/>
              <w:rPr>
                <w:color w:val="444444"/>
                <w:sz w:val="20"/>
                <w:szCs w:val="20"/>
                <w:lang w:eastAsia="ru-RU"/>
              </w:rPr>
            </w:pPr>
          </w:p>
        </w:tc>
      </w:tr>
    </w:tbl>
    <w:p w:rsidR="003161BF" w:rsidRPr="003161BF" w:rsidRDefault="003161BF" w:rsidP="003161BF">
      <w:pPr>
        <w:widowControl/>
        <w:suppressAutoHyphens/>
        <w:adjustRightInd w:val="0"/>
        <w:jc w:val="center"/>
        <w:rPr>
          <w:bCs/>
          <w:sz w:val="20"/>
          <w:szCs w:val="20"/>
          <w:lang w:eastAsia="ru-RU"/>
        </w:rPr>
      </w:pPr>
    </w:p>
    <w:p w:rsidR="003161BF" w:rsidRDefault="003161BF" w:rsidP="003161BF">
      <w:pPr>
        <w:widowControl/>
        <w:suppressAutoHyphens/>
        <w:adjustRightInd w:val="0"/>
        <w:jc w:val="center"/>
        <w:rPr>
          <w:bCs/>
          <w:sz w:val="20"/>
          <w:szCs w:val="20"/>
          <w:lang w:eastAsia="ru-RU"/>
        </w:rPr>
      </w:pPr>
    </w:p>
    <w:p w:rsidR="003161BF" w:rsidRPr="003161BF" w:rsidRDefault="003161BF" w:rsidP="003161BF">
      <w:pPr>
        <w:widowControl/>
        <w:suppressAutoHyphens/>
        <w:adjustRightInd w:val="0"/>
        <w:jc w:val="center"/>
        <w:rPr>
          <w:bCs/>
          <w:sz w:val="20"/>
          <w:szCs w:val="20"/>
          <w:lang w:eastAsia="ru-RU"/>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71"/>
      </w:tblGrid>
      <w:tr w:rsidR="003161BF" w:rsidRPr="003161BF" w:rsidTr="001B7BD7">
        <w:tc>
          <w:tcPr>
            <w:tcW w:w="9571" w:type="dxa"/>
          </w:tcPr>
          <w:p w:rsidR="003161BF" w:rsidRPr="003161BF" w:rsidRDefault="003161BF" w:rsidP="003161BF">
            <w:pPr>
              <w:widowControl/>
              <w:autoSpaceDE/>
              <w:autoSpaceDN/>
              <w:jc w:val="center"/>
              <w:textAlignment w:val="baseline"/>
              <w:rPr>
                <w:color w:val="444444"/>
                <w:sz w:val="20"/>
                <w:szCs w:val="20"/>
                <w:lang w:eastAsia="ru-RU"/>
              </w:rPr>
            </w:pPr>
            <w:r w:rsidRPr="003161BF">
              <w:rPr>
                <w:color w:val="444444"/>
                <w:sz w:val="20"/>
                <w:szCs w:val="20"/>
                <w:lang w:eastAsia="ru-RU"/>
              </w:rPr>
              <w:t>АРХИТЕКТУРНО-КОЛОРИСТИЧЕСКОЕ РЕШЕНИЕ ФАСАДОВ</w:t>
            </w:r>
          </w:p>
          <w:p w:rsidR="003161BF" w:rsidRPr="003161BF" w:rsidRDefault="003161BF" w:rsidP="003161BF">
            <w:pPr>
              <w:widowControl/>
              <w:autoSpaceDE/>
              <w:autoSpaceDN/>
              <w:jc w:val="center"/>
              <w:textAlignment w:val="baseline"/>
              <w:rPr>
                <w:color w:val="444444"/>
                <w:sz w:val="20"/>
                <w:szCs w:val="20"/>
                <w:lang w:eastAsia="ru-RU"/>
              </w:rPr>
            </w:pPr>
          </w:p>
          <w:tbl>
            <w:tblPr>
              <w:tblpPr w:leftFromText="180" w:rightFromText="180" w:vertAnchor="text" w:horzAnchor="page" w:tblpX="854" w:tblpY="6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65"/>
            </w:tblGrid>
            <w:tr w:rsidR="003161BF" w:rsidRPr="003161BF" w:rsidTr="001B7BD7">
              <w:tc>
                <w:tcPr>
                  <w:tcW w:w="8065" w:type="dxa"/>
                </w:tcPr>
                <w:p w:rsidR="003161BF" w:rsidRPr="003161BF" w:rsidRDefault="003161BF" w:rsidP="003161BF">
                  <w:pPr>
                    <w:widowControl/>
                    <w:suppressAutoHyphens/>
                    <w:adjustRightInd w:val="0"/>
                    <w:jc w:val="center"/>
                    <w:rPr>
                      <w:sz w:val="20"/>
                      <w:szCs w:val="20"/>
                      <w:lang w:eastAsia="ru-RU"/>
                    </w:rPr>
                  </w:pPr>
                </w:p>
                <w:p w:rsidR="003161BF" w:rsidRPr="003161BF" w:rsidRDefault="003161BF" w:rsidP="003161BF">
                  <w:pPr>
                    <w:widowControl/>
                    <w:suppressAutoHyphens/>
                    <w:adjustRightInd w:val="0"/>
                    <w:jc w:val="center"/>
                    <w:rPr>
                      <w:sz w:val="20"/>
                      <w:szCs w:val="20"/>
                      <w:lang w:eastAsia="ru-RU"/>
                    </w:rPr>
                  </w:pPr>
                </w:p>
                <w:p w:rsidR="003161BF" w:rsidRPr="003161BF" w:rsidRDefault="003161BF" w:rsidP="003161BF">
                  <w:pPr>
                    <w:widowControl/>
                    <w:suppressAutoHyphens/>
                    <w:adjustRightInd w:val="0"/>
                    <w:jc w:val="center"/>
                    <w:rPr>
                      <w:sz w:val="20"/>
                      <w:szCs w:val="20"/>
                      <w:lang w:eastAsia="ru-RU"/>
                    </w:rPr>
                  </w:pPr>
                </w:p>
                <w:p w:rsidR="003161BF" w:rsidRPr="003161BF" w:rsidRDefault="003161BF" w:rsidP="003161BF">
                  <w:pPr>
                    <w:widowControl/>
                    <w:suppressAutoHyphens/>
                    <w:adjustRightInd w:val="0"/>
                    <w:jc w:val="center"/>
                    <w:rPr>
                      <w:sz w:val="20"/>
                      <w:szCs w:val="20"/>
                      <w:lang w:eastAsia="ru-RU"/>
                    </w:rPr>
                  </w:pPr>
                </w:p>
              </w:tc>
            </w:tr>
          </w:tbl>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tbl>
            <w:tblPr>
              <w:tblpPr w:leftFromText="180" w:rightFromText="180" w:vertAnchor="text" w:horzAnchor="page" w:tblpXSpec="right"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1701"/>
            </w:tblGrid>
            <w:tr w:rsidR="003161BF" w:rsidRPr="003161BF" w:rsidTr="001B7BD7">
              <w:tc>
                <w:tcPr>
                  <w:tcW w:w="5211" w:type="dxa"/>
                  <w:gridSpan w:val="3"/>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Наименование юридического лица, Ф.И.О. физического лица, составившего паспорт фасадов здания, строения</w:t>
                  </w:r>
                </w:p>
              </w:tc>
            </w:tr>
            <w:tr w:rsidR="003161BF" w:rsidRPr="003161BF" w:rsidTr="001B7BD7">
              <w:tc>
                <w:tcPr>
                  <w:tcW w:w="1668"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Должность</w:t>
                  </w:r>
                </w:p>
              </w:tc>
              <w:tc>
                <w:tcPr>
                  <w:tcW w:w="1842"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ФИО</w:t>
                  </w:r>
                </w:p>
              </w:tc>
              <w:tc>
                <w:tcPr>
                  <w:tcW w:w="1701"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Подпись/дата</w:t>
                  </w:r>
                </w:p>
              </w:tc>
            </w:tr>
            <w:tr w:rsidR="003161BF" w:rsidRPr="003161BF" w:rsidTr="001B7BD7">
              <w:tc>
                <w:tcPr>
                  <w:tcW w:w="1668" w:type="dxa"/>
                </w:tcPr>
                <w:p w:rsidR="003161BF" w:rsidRPr="003161BF" w:rsidRDefault="003161BF" w:rsidP="003161BF">
                  <w:pPr>
                    <w:widowControl/>
                    <w:autoSpaceDE/>
                    <w:autoSpaceDN/>
                    <w:textAlignment w:val="baseline"/>
                    <w:rPr>
                      <w:color w:val="444444"/>
                      <w:sz w:val="20"/>
                      <w:szCs w:val="20"/>
                      <w:lang w:eastAsia="ru-RU"/>
                    </w:rPr>
                  </w:pPr>
                </w:p>
              </w:tc>
              <w:tc>
                <w:tcPr>
                  <w:tcW w:w="1842"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Лист</w:t>
                  </w:r>
                </w:p>
              </w:tc>
              <w:tc>
                <w:tcPr>
                  <w:tcW w:w="1701"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Всего листов</w:t>
                  </w:r>
                </w:p>
              </w:tc>
            </w:tr>
          </w:tbl>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textAlignment w:val="baseline"/>
              <w:rPr>
                <w:color w:val="444444"/>
                <w:sz w:val="20"/>
                <w:szCs w:val="20"/>
                <w:lang w:eastAsia="ru-RU"/>
              </w:rPr>
            </w:pPr>
          </w:p>
        </w:tc>
      </w:tr>
    </w:tbl>
    <w:p w:rsidR="003161BF" w:rsidRPr="003161BF" w:rsidRDefault="003161BF" w:rsidP="003161BF">
      <w:pPr>
        <w:widowControl/>
        <w:autoSpaceDE/>
        <w:autoSpaceDN/>
        <w:spacing w:after="200" w:line="276" w:lineRule="auto"/>
        <w:rPr>
          <w:sz w:val="20"/>
          <w:szCs w:val="20"/>
          <w:lang w:eastAsia="ru-RU"/>
        </w:rPr>
      </w:pPr>
    </w:p>
    <w:p w:rsidR="003161BF" w:rsidRPr="003161BF" w:rsidRDefault="003161BF" w:rsidP="003161BF">
      <w:pPr>
        <w:widowControl/>
        <w:suppressAutoHyphens/>
        <w:adjustRightInd w:val="0"/>
        <w:jc w:val="both"/>
        <w:rPr>
          <w:sz w:val="20"/>
          <w:szCs w:val="20"/>
          <w:lang w:eastAsia="ru-RU"/>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71"/>
      </w:tblGrid>
      <w:tr w:rsidR="003161BF" w:rsidRPr="003161BF" w:rsidTr="001B7BD7">
        <w:tc>
          <w:tcPr>
            <w:tcW w:w="9571" w:type="dxa"/>
          </w:tcPr>
          <w:p w:rsidR="003161BF" w:rsidRPr="003161BF" w:rsidRDefault="003161BF" w:rsidP="003161BF">
            <w:pPr>
              <w:widowControl/>
              <w:autoSpaceDE/>
              <w:autoSpaceDN/>
              <w:jc w:val="center"/>
              <w:textAlignment w:val="baseline"/>
              <w:rPr>
                <w:color w:val="444444"/>
                <w:sz w:val="20"/>
                <w:szCs w:val="20"/>
                <w:lang w:eastAsia="ru-RU"/>
              </w:rPr>
            </w:pPr>
            <w:r w:rsidRPr="003161BF">
              <w:rPr>
                <w:color w:val="444444"/>
                <w:sz w:val="20"/>
                <w:szCs w:val="20"/>
                <w:lang w:eastAsia="ru-RU"/>
              </w:rPr>
              <w:t>ИНФОРМАЦИОННОЕ ОФОРМЛЕНИЕ ФАСАДОВ</w:t>
            </w:r>
          </w:p>
          <w:p w:rsidR="003161BF" w:rsidRPr="003161BF" w:rsidRDefault="003161BF" w:rsidP="003161BF">
            <w:pPr>
              <w:widowControl/>
              <w:autoSpaceDE/>
              <w:autoSpaceDN/>
              <w:jc w:val="center"/>
              <w:textAlignment w:val="baseline"/>
              <w:rPr>
                <w:color w:val="444444"/>
                <w:sz w:val="20"/>
                <w:szCs w:val="20"/>
                <w:lang w:eastAsia="ru-RU"/>
              </w:rPr>
            </w:pPr>
          </w:p>
          <w:tbl>
            <w:tblPr>
              <w:tblpPr w:leftFromText="180" w:rightFromText="180" w:vertAnchor="text" w:horzAnchor="page" w:tblpX="854" w:tblpY="6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65"/>
            </w:tblGrid>
            <w:tr w:rsidR="003161BF" w:rsidRPr="003161BF" w:rsidTr="001B7BD7">
              <w:tc>
                <w:tcPr>
                  <w:tcW w:w="8065" w:type="dxa"/>
                </w:tcPr>
                <w:p w:rsidR="003161BF" w:rsidRPr="003161BF" w:rsidRDefault="003161BF" w:rsidP="003161BF">
                  <w:pPr>
                    <w:widowControl/>
                    <w:suppressAutoHyphens/>
                    <w:adjustRightInd w:val="0"/>
                    <w:jc w:val="center"/>
                    <w:rPr>
                      <w:sz w:val="20"/>
                      <w:szCs w:val="20"/>
                      <w:lang w:eastAsia="ru-RU"/>
                    </w:rPr>
                  </w:pPr>
                </w:p>
                <w:p w:rsidR="003161BF" w:rsidRPr="003161BF" w:rsidRDefault="003161BF" w:rsidP="003161BF">
                  <w:pPr>
                    <w:widowControl/>
                    <w:suppressAutoHyphens/>
                    <w:adjustRightInd w:val="0"/>
                    <w:jc w:val="center"/>
                    <w:rPr>
                      <w:sz w:val="20"/>
                      <w:szCs w:val="20"/>
                      <w:lang w:eastAsia="ru-RU"/>
                    </w:rPr>
                  </w:pPr>
                </w:p>
                <w:p w:rsidR="003161BF" w:rsidRPr="003161BF" w:rsidRDefault="003161BF" w:rsidP="003161BF">
                  <w:pPr>
                    <w:widowControl/>
                    <w:suppressAutoHyphens/>
                    <w:adjustRightInd w:val="0"/>
                    <w:jc w:val="center"/>
                    <w:rPr>
                      <w:sz w:val="20"/>
                      <w:szCs w:val="20"/>
                      <w:lang w:eastAsia="ru-RU"/>
                    </w:rPr>
                  </w:pPr>
                </w:p>
                <w:p w:rsidR="003161BF" w:rsidRPr="003161BF" w:rsidRDefault="003161BF" w:rsidP="003161BF">
                  <w:pPr>
                    <w:widowControl/>
                    <w:suppressAutoHyphens/>
                    <w:adjustRightInd w:val="0"/>
                    <w:jc w:val="center"/>
                    <w:rPr>
                      <w:sz w:val="20"/>
                      <w:szCs w:val="20"/>
                      <w:lang w:eastAsia="ru-RU"/>
                    </w:rPr>
                  </w:pPr>
                </w:p>
              </w:tc>
            </w:tr>
          </w:tbl>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tbl>
            <w:tblPr>
              <w:tblpPr w:leftFromText="180" w:rightFromText="180" w:vertAnchor="text" w:horzAnchor="page" w:tblpXSpec="right"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1701"/>
            </w:tblGrid>
            <w:tr w:rsidR="003161BF" w:rsidRPr="003161BF" w:rsidTr="001B7BD7">
              <w:tc>
                <w:tcPr>
                  <w:tcW w:w="5211" w:type="dxa"/>
                  <w:gridSpan w:val="3"/>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Наименование юридического лица, Ф.И.О. физического лица, составившего паспорт фасадов здания, строения</w:t>
                  </w:r>
                </w:p>
              </w:tc>
            </w:tr>
            <w:tr w:rsidR="003161BF" w:rsidRPr="003161BF" w:rsidTr="001B7BD7">
              <w:tc>
                <w:tcPr>
                  <w:tcW w:w="1668"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Должность</w:t>
                  </w:r>
                </w:p>
              </w:tc>
              <w:tc>
                <w:tcPr>
                  <w:tcW w:w="1842"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ФИО</w:t>
                  </w:r>
                </w:p>
              </w:tc>
              <w:tc>
                <w:tcPr>
                  <w:tcW w:w="1701"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Подпись/дата</w:t>
                  </w:r>
                </w:p>
              </w:tc>
            </w:tr>
            <w:tr w:rsidR="003161BF" w:rsidRPr="003161BF" w:rsidTr="001B7BD7">
              <w:tc>
                <w:tcPr>
                  <w:tcW w:w="1668" w:type="dxa"/>
                </w:tcPr>
                <w:p w:rsidR="003161BF" w:rsidRPr="003161BF" w:rsidRDefault="003161BF" w:rsidP="003161BF">
                  <w:pPr>
                    <w:widowControl/>
                    <w:autoSpaceDE/>
                    <w:autoSpaceDN/>
                    <w:textAlignment w:val="baseline"/>
                    <w:rPr>
                      <w:color w:val="444444"/>
                      <w:sz w:val="20"/>
                      <w:szCs w:val="20"/>
                      <w:lang w:eastAsia="ru-RU"/>
                    </w:rPr>
                  </w:pPr>
                </w:p>
              </w:tc>
              <w:tc>
                <w:tcPr>
                  <w:tcW w:w="1842"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Лист</w:t>
                  </w:r>
                </w:p>
              </w:tc>
              <w:tc>
                <w:tcPr>
                  <w:tcW w:w="1701"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Всего листов</w:t>
                  </w:r>
                </w:p>
              </w:tc>
            </w:tr>
          </w:tbl>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textAlignment w:val="baseline"/>
              <w:rPr>
                <w:color w:val="444444"/>
                <w:sz w:val="20"/>
                <w:szCs w:val="20"/>
                <w:lang w:eastAsia="ru-RU"/>
              </w:rPr>
            </w:pPr>
          </w:p>
        </w:tc>
      </w:tr>
    </w:tbl>
    <w:p w:rsidR="003161BF" w:rsidRPr="003161BF" w:rsidRDefault="003161BF" w:rsidP="003161BF">
      <w:pPr>
        <w:widowControl/>
        <w:suppressAutoHyphens/>
        <w:adjustRightInd w:val="0"/>
        <w:jc w:val="both"/>
        <w:rPr>
          <w:sz w:val="20"/>
          <w:szCs w:val="20"/>
          <w:lang w:eastAsia="ru-RU"/>
        </w:rPr>
      </w:pPr>
    </w:p>
    <w:p w:rsidR="003161BF" w:rsidRDefault="003161BF" w:rsidP="003161BF">
      <w:pPr>
        <w:widowControl/>
        <w:suppressAutoHyphens/>
        <w:adjustRightInd w:val="0"/>
        <w:jc w:val="both"/>
        <w:rPr>
          <w:sz w:val="20"/>
          <w:szCs w:val="20"/>
          <w:lang w:eastAsia="ru-RU"/>
        </w:rPr>
      </w:pPr>
    </w:p>
    <w:p w:rsidR="003161BF" w:rsidRDefault="003161BF" w:rsidP="003161BF">
      <w:pPr>
        <w:widowControl/>
        <w:suppressAutoHyphens/>
        <w:adjustRightInd w:val="0"/>
        <w:jc w:val="both"/>
        <w:rPr>
          <w:sz w:val="20"/>
          <w:szCs w:val="20"/>
          <w:lang w:eastAsia="ru-RU"/>
        </w:rPr>
      </w:pPr>
    </w:p>
    <w:p w:rsidR="003161BF" w:rsidRDefault="003161BF" w:rsidP="003161BF">
      <w:pPr>
        <w:widowControl/>
        <w:suppressAutoHyphens/>
        <w:adjustRightInd w:val="0"/>
        <w:jc w:val="both"/>
        <w:rPr>
          <w:sz w:val="20"/>
          <w:szCs w:val="20"/>
          <w:lang w:eastAsia="ru-RU"/>
        </w:rPr>
      </w:pPr>
    </w:p>
    <w:p w:rsidR="003161BF" w:rsidRDefault="003161BF" w:rsidP="003161BF">
      <w:pPr>
        <w:widowControl/>
        <w:suppressAutoHyphens/>
        <w:adjustRightInd w:val="0"/>
        <w:jc w:val="both"/>
        <w:rPr>
          <w:sz w:val="20"/>
          <w:szCs w:val="20"/>
          <w:lang w:eastAsia="ru-RU"/>
        </w:rPr>
      </w:pPr>
    </w:p>
    <w:p w:rsidR="003161BF" w:rsidRPr="003161BF" w:rsidRDefault="003161BF" w:rsidP="003161BF">
      <w:pPr>
        <w:widowControl/>
        <w:suppressAutoHyphens/>
        <w:adjustRightInd w:val="0"/>
        <w:jc w:val="both"/>
        <w:rPr>
          <w:sz w:val="20"/>
          <w:szCs w:val="20"/>
          <w:lang w:eastAsia="ru-RU"/>
        </w:rPr>
      </w:pPr>
    </w:p>
    <w:p w:rsidR="003161BF" w:rsidRPr="003161BF" w:rsidRDefault="003161BF" w:rsidP="003161BF">
      <w:pPr>
        <w:widowControl/>
        <w:suppressAutoHyphens/>
        <w:adjustRightInd w:val="0"/>
        <w:jc w:val="both"/>
        <w:rPr>
          <w:sz w:val="20"/>
          <w:szCs w:val="20"/>
          <w:lang w:eastAsia="ru-RU"/>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71"/>
      </w:tblGrid>
      <w:tr w:rsidR="003161BF" w:rsidRPr="003161BF" w:rsidTr="001B7BD7">
        <w:tc>
          <w:tcPr>
            <w:tcW w:w="9571" w:type="dxa"/>
          </w:tcPr>
          <w:p w:rsidR="003161BF" w:rsidRPr="003161BF" w:rsidRDefault="003161BF" w:rsidP="003161BF">
            <w:pPr>
              <w:widowControl/>
              <w:autoSpaceDE/>
              <w:autoSpaceDN/>
              <w:jc w:val="center"/>
              <w:textAlignment w:val="baseline"/>
              <w:rPr>
                <w:color w:val="444444"/>
                <w:sz w:val="20"/>
                <w:szCs w:val="20"/>
                <w:lang w:eastAsia="ru-RU"/>
              </w:rPr>
            </w:pPr>
            <w:r w:rsidRPr="003161BF">
              <w:rPr>
                <w:color w:val="444444"/>
                <w:sz w:val="20"/>
                <w:szCs w:val="20"/>
                <w:lang w:eastAsia="ru-RU"/>
              </w:rPr>
              <w:lastRenderedPageBreak/>
              <w:t>ДОПОЛНИТЕЛЬНОЕ ОБОРУДОВАНИЕ ФАСАДОВ, ДОПОЛНИТЕЛЬНЫЕ ЭЛЕМЕНТЫ И УСТРОЙСТВА</w:t>
            </w:r>
          </w:p>
          <w:tbl>
            <w:tblPr>
              <w:tblpPr w:leftFromText="180" w:rightFromText="180" w:vertAnchor="text" w:horzAnchor="page" w:tblpX="854" w:tblpY="6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65"/>
            </w:tblGrid>
            <w:tr w:rsidR="003161BF" w:rsidRPr="003161BF" w:rsidTr="001B7BD7">
              <w:tc>
                <w:tcPr>
                  <w:tcW w:w="8065" w:type="dxa"/>
                </w:tcPr>
                <w:p w:rsidR="003161BF" w:rsidRPr="003161BF" w:rsidRDefault="003161BF" w:rsidP="003161BF">
                  <w:pPr>
                    <w:widowControl/>
                    <w:suppressAutoHyphens/>
                    <w:adjustRightInd w:val="0"/>
                    <w:jc w:val="center"/>
                    <w:rPr>
                      <w:sz w:val="20"/>
                      <w:szCs w:val="20"/>
                      <w:lang w:eastAsia="ru-RU"/>
                    </w:rPr>
                  </w:pPr>
                </w:p>
                <w:p w:rsidR="003161BF" w:rsidRPr="003161BF" w:rsidRDefault="003161BF" w:rsidP="003161BF">
                  <w:pPr>
                    <w:widowControl/>
                    <w:suppressAutoHyphens/>
                    <w:adjustRightInd w:val="0"/>
                    <w:jc w:val="center"/>
                    <w:rPr>
                      <w:sz w:val="20"/>
                      <w:szCs w:val="20"/>
                      <w:lang w:eastAsia="ru-RU"/>
                    </w:rPr>
                  </w:pPr>
                </w:p>
                <w:p w:rsidR="003161BF" w:rsidRPr="003161BF" w:rsidRDefault="003161BF" w:rsidP="003161BF">
                  <w:pPr>
                    <w:widowControl/>
                    <w:suppressAutoHyphens/>
                    <w:adjustRightInd w:val="0"/>
                    <w:jc w:val="center"/>
                    <w:rPr>
                      <w:sz w:val="20"/>
                      <w:szCs w:val="20"/>
                      <w:lang w:eastAsia="ru-RU"/>
                    </w:rPr>
                  </w:pPr>
                </w:p>
                <w:p w:rsidR="003161BF" w:rsidRPr="003161BF" w:rsidRDefault="003161BF" w:rsidP="003161BF">
                  <w:pPr>
                    <w:widowControl/>
                    <w:suppressAutoHyphens/>
                    <w:adjustRightInd w:val="0"/>
                    <w:jc w:val="center"/>
                    <w:rPr>
                      <w:sz w:val="20"/>
                      <w:szCs w:val="20"/>
                      <w:lang w:eastAsia="ru-RU"/>
                    </w:rPr>
                  </w:pPr>
                </w:p>
              </w:tc>
            </w:tr>
          </w:tbl>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tbl>
            <w:tblPr>
              <w:tblpPr w:leftFromText="180" w:rightFromText="180" w:vertAnchor="text" w:horzAnchor="page" w:tblpXSpec="right"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1701"/>
            </w:tblGrid>
            <w:tr w:rsidR="003161BF" w:rsidRPr="003161BF" w:rsidTr="001B7BD7">
              <w:tc>
                <w:tcPr>
                  <w:tcW w:w="5211" w:type="dxa"/>
                  <w:gridSpan w:val="3"/>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Наименование юридического лица, Ф.И.О. физического лица, составившего паспорт фасадов здания, строения</w:t>
                  </w:r>
                </w:p>
              </w:tc>
            </w:tr>
            <w:tr w:rsidR="003161BF" w:rsidRPr="003161BF" w:rsidTr="001B7BD7">
              <w:tc>
                <w:tcPr>
                  <w:tcW w:w="1668"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Должность</w:t>
                  </w:r>
                </w:p>
              </w:tc>
              <w:tc>
                <w:tcPr>
                  <w:tcW w:w="1842"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ФИО</w:t>
                  </w:r>
                </w:p>
              </w:tc>
              <w:tc>
                <w:tcPr>
                  <w:tcW w:w="1701"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Подпись/дата</w:t>
                  </w:r>
                </w:p>
              </w:tc>
            </w:tr>
            <w:tr w:rsidR="003161BF" w:rsidRPr="003161BF" w:rsidTr="001B7BD7">
              <w:tc>
                <w:tcPr>
                  <w:tcW w:w="1668" w:type="dxa"/>
                </w:tcPr>
                <w:p w:rsidR="003161BF" w:rsidRPr="003161BF" w:rsidRDefault="003161BF" w:rsidP="003161BF">
                  <w:pPr>
                    <w:widowControl/>
                    <w:autoSpaceDE/>
                    <w:autoSpaceDN/>
                    <w:textAlignment w:val="baseline"/>
                    <w:rPr>
                      <w:color w:val="444444"/>
                      <w:sz w:val="20"/>
                      <w:szCs w:val="20"/>
                      <w:lang w:eastAsia="ru-RU"/>
                    </w:rPr>
                  </w:pPr>
                </w:p>
              </w:tc>
              <w:tc>
                <w:tcPr>
                  <w:tcW w:w="1842"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Лист</w:t>
                  </w:r>
                </w:p>
              </w:tc>
              <w:tc>
                <w:tcPr>
                  <w:tcW w:w="1701" w:type="dxa"/>
                </w:tcPr>
                <w:p w:rsidR="003161BF" w:rsidRPr="003161BF" w:rsidRDefault="003161BF" w:rsidP="003161BF">
                  <w:pPr>
                    <w:widowControl/>
                    <w:autoSpaceDE/>
                    <w:autoSpaceDN/>
                    <w:textAlignment w:val="baseline"/>
                    <w:rPr>
                      <w:color w:val="444444"/>
                      <w:sz w:val="20"/>
                      <w:szCs w:val="20"/>
                      <w:lang w:eastAsia="ru-RU"/>
                    </w:rPr>
                  </w:pPr>
                  <w:r w:rsidRPr="003161BF">
                    <w:rPr>
                      <w:color w:val="444444"/>
                      <w:sz w:val="20"/>
                      <w:szCs w:val="20"/>
                      <w:lang w:eastAsia="ru-RU"/>
                    </w:rPr>
                    <w:t>Всего листов</w:t>
                  </w:r>
                </w:p>
              </w:tc>
            </w:tr>
          </w:tbl>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jc w:val="center"/>
              <w:textAlignment w:val="baseline"/>
              <w:rPr>
                <w:color w:val="444444"/>
                <w:sz w:val="20"/>
                <w:szCs w:val="20"/>
                <w:lang w:eastAsia="ru-RU"/>
              </w:rPr>
            </w:pPr>
          </w:p>
          <w:p w:rsidR="003161BF" w:rsidRPr="003161BF" w:rsidRDefault="003161BF" w:rsidP="003161BF">
            <w:pPr>
              <w:widowControl/>
              <w:autoSpaceDE/>
              <w:autoSpaceDN/>
              <w:textAlignment w:val="baseline"/>
              <w:rPr>
                <w:color w:val="444444"/>
                <w:sz w:val="20"/>
                <w:szCs w:val="20"/>
                <w:lang w:eastAsia="ru-RU"/>
              </w:rPr>
            </w:pPr>
          </w:p>
        </w:tc>
      </w:tr>
    </w:tbl>
    <w:p w:rsidR="003161BF" w:rsidRPr="003161BF" w:rsidRDefault="003161BF" w:rsidP="003161BF">
      <w:pPr>
        <w:widowControl/>
        <w:autoSpaceDE/>
        <w:autoSpaceDN/>
        <w:rPr>
          <w:b/>
          <w:kern w:val="1"/>
          <w:sz w:val="20"/>
          <w:szCs w:val="20"/>
          <w:lang w:eastAsia="ru-RU"/>
        </w:rPr>
      </w:pPr>
      <w:r w:rsidRPr="003161BF">
        <w:rPr>
          <w:b/>
          <w:kern w:val="1"/>
          <w:sz w:val="20"/>
          <w:szCs w:val="20"/>
          <w:lang w:eastAsia="ru-RU"/>
        </w:rPr>
        <w:br w:type="page"/>
      </w:r>
    </w:p>
    <w:p w:rsidR="003161BF" w:rsidRPr="003161BF" w:rsidRDefault="003161BF" w:rsidP="003161BF">
      <w:pPr>
        <w:widowControl/>
        <w:shd w:val="clear" w:color="auto" w:fill="FFFFFF"/>
        <w:autoSpaceDE/>
        <w:autoSpaceDN/>
        <w:ind w:left="5103"/>
        <w:jc w:val="right"/>
        <w:textAlignment w:val="baseline"/>
        <w:outlineLvl w:val="2"/>
        <w:rPr>
          <w:bCs/>
          <w:sz w:val="20"/>
          <w:szCs w:val="20"/>
          <w:lang w:eastAsia="ru-RU"/>
        </w:rPr>
      </w:pPr>
      <w:r w:rsidRPr="003161BF">
        <w:rPr>
          <w:bCs/>
          <w:sz w:val="20"/>
          <w:szCs w:val="20"/>
          <w:lang w:eastAsia="ru-RU"/>
        </w:rPr>
        <w:lastRenderedPageBreak/>
        <w:t>Приложение 2</w:t>
      </w:r>
    </w:p>
    <w:p w:rsidR="003161BF" w:rsidRPr="003161BF" w:rsidRDefault="003161BF" w:rsidP="003161BF">
      <w:pPr>
        <w:widowControl/>
        <w:shd w:val="clear" w:color="auto" w:fill="FFFFFF"/>
        <w:autoSpaceDE/>
        <w:autoSpaceDN/>
        <w:ind w:left="5103"/>
        <w:jc w:val="right"/>
        <w:textAlignment w:val="baseline"/>
        <w:outlineLvl w:val="2"/>
        <w:rPr>
          <w:bCs/>
          <w:sz w:val="20"/>
          <w:szCs w:val="20"/>
          <w:lang w:eastAsia="ru-RU"/>
        </w:rPr>
      </w:pPr>
      <w:r w:rsidRPr="003161BF">
        <w:rPr>
          <w:bCs/>
          <w:sz w:val="20"/>
          <w:szCs w:val="20"/>
          <w:lang w:eastAsia="ru-RU"/>
        </w:rPr>
        <w:t>к Порядку согласования паспорта фасадов здания, строения, сооружения</w:t>
      </w:r>
      <w:r w:rsidRPr="003161BF">
        <w:rPr>
          <w:sz w:val="20"/>
          <w:szCs w:val="20"/>
          <w:lang w:eastAsia="ru-RU"/>
        </w:rPr>
        <w:t xml:space="preserve"> </w:t>
      </w:r>
      <w:r w:rsidRPr="003161BF">
        <w:rPr>
          <w:bCs/>
          <w:sz w:val="20"/>
          <w:szCs w:val="20"/>
          <w:lang w:eastAsia="ru-RU"/>
        </w:rPr>
        <w:t xml:space="preserve">на территории </w:t>
      </w:r>
      <w:r w:rsidRPr="003161BF">
        <w:rPr>
          <w:rFonts w:eastAsia="Microsoft Sans Serif"/>
          <w:sz w:val="20"/>
          <w:szCs w:val="20"/>
          <w:lang w:eastAsia="ru-RU" w:bidi="ru-RU"/>
        </w:rPr>
        <w:t>Мокроусовского</w:t>
      </w:r>
      <w:r w:rsidRPr="003161BF">
        <w:rPr>
          <w:bCs/>
          <w:sz w:val="20"/>
          <w:szCs w:val="20"/>
          <w:lang w:eastAsia="ru-RU"/>
        </w:rPr>
        <w:t xml:space="preserve"> муниципального округа Курганской области </w:t>
      </w:r>
    </w:p>
    <w:tbl>
      <w:tblPr>
        <w:tblW w:w="0" w:type="auto"/>
        <w:tblLayout w:type="fixed"/>
        <w:tblLook w:val="01E0" w:firstRow="1" w:lastRow="1" w:firstColumn="1" w:lastColumn="1" w:noHBand="0" w:noVBand="0"/>
      </w:tblPr>
      <w:tblGrid>
        <w:gridCol w:w="4786"/>
        <w:gridCol w:w="4785"/>
      </w:tblGrid>
      <w:tr w:rsidR="003161BF" w:rsidRPr="003161BF" w:rsidTr="001B7BD7">
        <w:tc>
          <w:tcPr>
            <w:tcW w:w="4786" w:type="dxa"/>
          </w:tcPr>
          <w:p w:rsidR="003161BF" w:rsidRPr="003161BF" w:rsidRDefault="003161BF" w:rsidP="003161BF">
            <w:pPr>
              <w:widowControl/>
              <w:overflowPunct w:val="0"/>
              <w:adjustRightInd w:val="0"/>
              <w:jc w:val="center"/>
              <w:textAlignment w:val="baseline"/>
              <w:outlineLvl w:val="1"/>
              <w:rPr>
                <w:sz w:val="20"/>
                <w:szCs w:val="20"/>
                <w:lang w:eastAsia="ru-RU"/>
              </w:rPr>
            </w:pPr>
          </w:p>
        </w:tc>
        <w:tc>
          <w:tcPr>
            <w:tcW w:w="4785" w:type="dxa"/>
          </w:tcPr>
          <w:p w:rsidR="003161BF" w:rsidRPr="003161BF" w:rsidRDefault="003161BF" w:rsidP="003161BF">
            <w:pPr>
              <w:widowControl/>
              <w:overflowPunct w:val="0"/>
              <w:adjustRightInd w:val="0"/>
              <w:jc w:val="center"/>
              <w:textAlignment w:val="baseline"/>
              <w:outlineLvl w:val="1"/>
              <w:rPr>
                <w:b/>
                <w:sz w:val="20"/>
                <w:szCs w:val="20"/>
                <w:lang w:eastAsia="ru-RU"/>
              </w:rPr>
            </w:pPr>
          </w:p>
          <w:p w:rsidR="003161BF" w:rsidRPr="003161BF" w:rsidRDefault="003161BF" w:rsidP="003161BF">
            <w:pPr>
              <w:widowControl/>
              <w:overflowPunct w:val="0"/>
              <w:adjustRightInd w:val="0"/>
              <w:jc w:val="center"/>
              <w:textAlignment w:val="baseline"/>
              <w:outlineLvl w:val="1"/>
              <w:rPr>
                <w:b/>
                <w:sz w:val="20"/>
                <w:szCs w:val="20"/>
                <w:lang w:eastAsia="ru-RU"/>
              </w:rPr>
            </w:pPr>
            <w:r w:rsidRPr="003161BF">
              <w:rPr>
                <w:b/>
                <w:sz w:val="20"/>
                <w:szCs w:val="20"/>
                <w:lang w:eastAsia="ru-RU"/>
              </w:rPr>
              <w:t>В Администрацию Мокроусовского муниципального округа Курганской области</w:t>
            </w:r>
          </w:p>
          <w:p w:rsidR="003161BF" w:rsidRPr="003161BF" w:rsidRDefault="003161BF" w:rsidP="003161BF">
            <w:pPr>
              <w:widowControl/>
              <w:overflowPunct w:val="0"/>
              <w:adjustRightInd w:val="0"/>
              <w:jc w:val="center"/>
              <w:textAlignment w:val="baseline"/>
              <w:outlineLvl w:val="1"/>
              <w:rPr>
                <w:b/>
                <w:sz w:val="20"/>
                <w:szCs w:val="20"/>
                <w:lang w:eastAsia="ru-RU"/>
              </w:rPr>
            </w:pPr>
          </w:p>
          <w:p w:rsidR="003161BF" w:rsidRPr="003161BF" w:rsidRDefault="003161BF" w:rsidP="003161BF">
            <w:pPr>
              <w:widowControl/>
              <w:overflowPunct w:val="0"/>
              <w:adjustRightInd w:val="0"/>
              <w:jc w:val="center"/>
              <w:textAlignment w:val="baseline"/>
              <w:outlineLvl w:val="1"/>
              <w:rPr>
                <w:b/>
                <w:sz w:val="20"/>
                <w:szCs w:val="20"/>
                <w:lang w:eastAsia="ru-RU"/>
              </w:rPr>
            </w:pPr>
            <w:r w:rsidRPr="003161BF">
              <w:rPr>
                <w:b/>
                <w:sz w:val="20"/>
                <w:szCs w:val="20"/>
                <w:lang w:eastAsia="ru-RU"/>
              </w:rPr>
              <w:t>__________________________________________________</w:t>
            </w:r>
          </w:p>
          <w:p w:rsidR="003161BF" w:rsidRPr="003161BF" w:rsidRDefault="003161BF" w:rsidP="003161BF">
            <w:pPr>
              <w:widowControl/>
              <w:overflowPunct w:val="0"/>
              <w:adjustRightInd w:val="0"/>
              <w:jc w:val="center"/>
              <w:textAlignment w:val="baseline"/>
              <w:outlineLvl w:val="1"/>
              <w:rPr>
                <w:sz w:val="20"/>
                <w:szCs w:val="20"/>
                <w:lang w:eastAsia="ru-RU"/>
              </w:rPr>
            </w:pPr>
            <w:r w:rsidRPr="003161BF">
              <w:rPr>
                <w:sz w:val="20"/>
                <w:szCs w:val="20"/>
                <w:lang w:eastAsia="ru-RU"/>
              </w:rPr>
              <w:t xml:space="preserve">для гражданина: ф.и.о., место жительства, </w:t>
            </w:r>
          </w:p>
          <w:p w:rsidR="003161BF" w:rsidRPr="003161BF" w:rsidRDefault="003161BF" w:rsidP="003161BF">
            <w:pPr>
              <w:widowControl/>
              <w:overflowPunct w:val="0"/>
              <w:adjustRightInd w:val="0"/>
              <w:jc w:val="center"/>
              <w:textAlignment w:val="baseline"/>
              <w:outlineLvl w:val="1"/>
              <w:rPr>
                <w:sz w:val="20"/>
                <w:szCs w:val="20"/>
                <w:lang w:eastAsia="ru-RU"/>
              </w:rPr>
            </w:pPr>
            <w:r w:rsidRPr="003161BF">
              <w:rPr>
                <w:sz w:val="20"/>
                <w:szCs w:val="20"/>
                <w:lang w:eastAsia="ru-RU"/>
              </w:rPr>
              <w:t>реквизиты документа, удостоверяющего личность:</w:t>
            </w:r>
          </w:p>
          <w:p w:rsidR="003161BF" w:rsidRPr="003161BF" w:rsidRDefault="003161BF" w:rsidP="003161BF">
            <w:pPr>
              <w:widowControl/>
              <w:overflowPunct w:val="0"/>
              <w:adjustRightInd w:val="0"/>
              <w:jc w:val="center"/>
              <w:textAlignment w:val="baseline"/>
              <w:outlineLvl w:val="1"/>
              <w:rPr>
                <w:sz w:val="20"/>
                <w:szCs w:val="20"/>
                <w:lang w:eastAsia="ru-RU"/>
              </w:rPr>
            </w:pPr>
            <w:r w:rsidRPr="003161BF">
              <w:rPr>
                <w:sz w:val="20"/>
                <w:szCs w:val="20"/>
                <w:lang w:eastAsia="ru-RU"/>
              </w:rPr>
              <w:t>_______________________выдан «___» _________  _____г.</w:t>
            </w:r>
          </w:p>
          <w:p w:rsidR="003161BF" w:rsidRPr="003161BF" w:rsidRDefault="003161BF" w:rsidP="003161BF">
            <w:pPr>
              <w:widowControl/>
              <w:overflowPunct w:val="0"/>
              <w:adjustRightInd w:val="0"/>
              <w:textAlignment w:val="baseline"/>
              <w:rPr>
                <w:sz w:val="20"/>
                <w:szCs w:val="20"/>
                <w:lang w:eastAsia="ru-RU"/>
              </w:rPr>
            </w:pPr>
            <w:r w:rsidRPr="003161BF">
              <w:rPr>
                <w:sz w:val="20"/>
                <w:szCs w:val="20"/>
                <w:lang w:eastAsia="ru-RU"/>
              </w:rPr>
              <w:t xml:space="preserve">               (название)</w:t>
            </w:r>
          </w:p>
          <w:p w:rsidR="003161BF" w:rsidRPr="003161BF" w:rsidRDefault="003161BF" w:rsidP="003161BF">
            <w:pPr>
              <w:widowControl/>
              <w:overflowPunct w:val="0"/>
              <w:adjustRightInd w:val="0"/>
              <w:textAlignment w:val="baseline"/>
              <w:rPr>
                <w:sz w:val="20"/>
                <w:szCs w:val="20"/>
                <w:lang w:eastAsia="ru-RU"/>
              </w:rPr>
            </w:pPr>
            <w:r w:rsidRPr="003161BF">
              <w:rPr>
                <w:sz w:val="20"/>
                <w:szCs w:val="20"/>
                <w:lang w:eastAsia="ru-RU"/>
              </w:rPr>
              <w:t>__________________________________________________</w:t>
            </w:r>
            <w:r>
              <w:rPr>
                <w:sz w:val="20"/>
                <w:szCs w:val="20"/>
                <w:lang w:eastAsia="ru-RU"/>
              </w:rPr>
              <w:t>________________________________________</w:t>
            </w:r>
          </w:p>
          <w:p w:rsidR="003161BF" w:rsidRPr="003161BF" w:rsidRDefault="003161BF" w:rsidP="003161BF">
            <w:pPr>
              <w:widowControl/>
              <w:overflowPunct w:val="0"/>
              <w:adjustRightInd w:val="0"/>
              <w:jc w:val="center"/>
              <w:textAlignment w:val="baseline"/>
              <w:rPr>
                <w:sz w:val="20"/>
                <w:szCs w:val="20"/>
                <w:lang w:eastAsia="ru-RU"/>
              </w:rPr>
            </w:pPr>
            <w:r w:rsidRPr="003161BF">
              <w:rPr>
                <w:sz w:val="20"/>
                <w:szCs w:val="20"/>
                <w:lang w:eastAsia="ru-RU"/>
              </w:rPr>
              <w:t>(кем выдан)</w:t>
            </w:r>
          </w:p>
          <w:p w:rsidR="003161BF" w:rsidRPr="003161BF" w:rsidRDefault="003161BF" w:rsidP="003161BF">
            <w:pPr>
              <w:widowControl/>
              <w:overflowPunct w:val="0"/>
              <w:adjustRightInd w:val="0"/>
              <w:jc w:val="center"/>
              <w:textAlignment w:val="baseline"/>
              <w:outlineLvl w:val="1"/>
              <w:rPr>
                <w:b/>
                <w:sz w:val="20"/>
                <w:szCs w:val="20"/>
                <w:lang w:eastAsia="ru-RU"/>
              </w:rPr>
            </w:pPr>
            <w:r w:rsidRPr="003161BF">
              <w:rPr>
                <w:b/>
                <w:sz w:val="20"/>
                <w:szCs w:val="20"/>
                <w:lang w:eastAsia="ru-RU"/>
              </w:rPr>
              <w:t>__________________________________________________</w:t>
            </w:r>
          </w:p>
          <w:p w:rsidR="003161BF" w:rsidRPr="003161BF" w:rsidRDefault="003161BF" w:rsidP="003161BF">
            <w:pPr>
              <w:widowControl/>
              <w:overflowPunct w:val="0"/>
              <w:adjustRightInd w:val="0"/>
              <w:jc w:val="center"/>
              <w:textAlignment w:val="baseline"/>
              <w:outlineLvl w:val="1"/>
              <w:rPr>
                <w:sz w:val="20"/>
                <w:szCs w:val="20"/>
                <w:lang w:eastAsia="ru-RU"/>
              </w:rPr>
            </w:pPr>
            <w:r w:rsidRPr="003161BF">
              <w:rPr>
                <w:sz w:val="20"/>
                <w:szCs w:val="20"/>
                <w:lang w:eastAsia="ru-RU"/>
              </w:rPr>
              <w:t>для юридических лиц: наименование и место нахождения, ОГРН, ИНН (за исключением иностранных юр. лиц)</w:t>
            </w:r>
          </w:p>
          <w:p w:rsidR="003161BF" w:rsidRPr="003161BF" w:rsidRDefault="003161BF" w:rsidP="003161BF">
            <w:pPr>
              <w:widowControl/>
              <w:overflowPunct w:val="0"/>
              <w:adjustRightInd w:val="0"/>
              <w:jc w:val="center"/>
              <w:textAlignment w:val="baseline"/>
              <w:outlineLvl w:val="1"/>
              <w:rPr>
                <w:b/>
                <w:sz w:val="20"/>
                <w:szCs w:val="20"/>
                <w:lang w:eastAsia="ru-RU"/>
              </w:rPr>
            </w:pPr>
            <w:r w:rsidRPr="003161BF">
              <w:rPr>
                <w:b/>
                <w:sz w:val="20"/>
                <w:szCs w:val="20"/>
                <w:lang w:eastAsia="ru-RU"/>
              </w:rPr>
              <w:t>_______________________________________________</w:t>
            </w:r>
            <w:r>
              <w:rPr>
                <w:b/>
                <w:sz w:val="20"/>
                <w:szCs w:val="20"/>
                <w:lang w:eastAsia="ru-RU"/>
              </w:rPr>
              <w:t>________________________________________</w:t>
            </w:r>
            <w:r w:rsidRPr="003161BF">
              <w:rPr>
                <w:b/>
                <w:sz w:val="20"/>
                <w:szCs w:val="20"/>
                <w:lang w:eastAsia="ru-RU"/>
              </w:rPr>
              <w:t>___</w:t>
            </w:r>
          </w:p>
          <w:p w:rsidR="003161BF" w:rsidRPr="003161BF" w:rsidRDefault="003161BF" w:rsidP="003161BF">
            <w:pPr>
              <w:widowControl/>
              <w:overflowPunct w:val="0"/>
              <w:adjustRightInd w:val="0"/>
              <w:jc w:val="center"/>
              <w:textAlignment w:val="baseline"/>
              <w:outlineLvl w:val="1"/>
              <w:rPr>
                <w:b/>
                <w:sz w:val="20"/>
                <w:szCs w:val="20"/>
                <w:u w:val="single"/>
                <w:lang w:eastAsia="ru-RU"/>
              </w:rPr>
            </w:pPr>
            <w:r w:rsidRPr="003161BF">
              <w:rPr>
                <w:sz w:val="20"/>
                <w:szCs w:val="20"/>
                <w:lang w:eastAsia="ru-RU"/>
              </w:rPr>
              <w:t>для представителя заявителя: ф.и.о., реквизиты документа, подтверждающего полномочия:</w:t>
            </w:r>
          </w:p>
          <w:p w:rsidR="003161BF" w:rsidRPr="003161BF" w:rsidRDefault="003161BF" w:rsidP="003161BF">
            <w:pPr>
              <w:widowControl/>
              <w:overflowPunct w:val="0"/>
              <w:adjustRightInd w:val="0"/>
              <w:jc w:val="center"/>
              <w:textAlignment w:val="baseline"/>
              <w:outlineLvl w:val="1"/>
              <w:rPr>
                <w:sz w:val="20"/>
                <w:szCs w:val="20"/>
                <w:lang w:eastAsia="ru-RU"/>
              </w:rPr>
            </w:pPr>
            <w:r w:rsidRPr="003161BF">
              <w:rPr>
                <w:sz w:val="20"/>
                <w:szCs w:val="20"/>
                <w:lang w:eastAsia="ru-RU"/>
              </w:rPr>
              <w:t>_______________________выдан «___» _________  г.</w:t>
            </w:r>
          </w:p>
          <w:p w:rsidR="003161BF" w:rsidRPr="003161BF" w:rsidRDefault="003161BF" w:rsidP="003161BF">
            <w:pPr>
              <w:widowControl/>
              <w:overflowPunct w:val="0"/>
              <w:adjustRightInd w:val="0"/>
              <w:textAlignment w:val="baseline"/>
              <w:rPr>
                <w:sz w:val="20"/>
                <w:szCs w:val="20"/>
                <w:lang w:eastAsia="ru-RU"/>
              </w:rPr>
            </w:pPr>
            <w:r w:rsidRPr="003161BF">
              <w:rPr>
                <w:sz w:val="20"/>
                <w:szCs w:val="20"/>
                <w:lang w:eastAsia="ru-RU"/>
              </w:rPr>
              <w:t xml:space="preserve">               (название)</w:t>
            </w:r>
          </w:p>
          <w:p w:rsidR="003161BF" w:rsidRPr="003161BF" w:rsidRDefault="003161BF" w:rsidP="003161BF">
            <w:pPr>
              <w:widowControl/>
              <w:overflowPunct w:val="0"/>
              <w:adjustRightInd w:val="0"/>
              <w:textAlignment w:val="baseline"/>
              <w:rPr>
                <w:sz w:val="20"/>
                <w:szCs w:val="20"/>
                <w:lang w:eastAsia="ru-RU"/>
              </w:rPr>
            </w:pPr>
            <w:r w:rsidRPr="003161BF">
              <w:rPr>
                <w:sz w:val="20"/>
                <w:szCs w:val="20"/>
                <w:lang w:eastAsia="ru-RU"/>
              </w:rPr>
              <w:t>________________________________________________</w:t>
            </w:r>
            <w:r>
              <w:rPr>
                <w:sz w:val="20"/>
                <w:szCs w:val="20"/>
                <w:lang w:eastAsia="ru-RU"/>
              </w:rPr>
              <w:t>________________________________________</w:t>
            </w:r>
            <w:r w:rsidRPr="003161BF">
              <w:rPr>
                <w:sz w:val="20"/>
                <w:szCs w:val="20"/>
                <w:lang w:eastAsia="ru-RU"/>
              </w:rPr>
              <w:t>__</w:t>
            </w:r>
          </w:p>
          <w:p w:rsidR="003161BF" w:rsidRPr="003161BF" w:rsidRDefault="003161BF" w:rsidP="003161BF">
            <w:pPr>
              <w:widowControl/>
              <w:overflowPunct w:val="0"/>
              <w:adjustRightInd w:val="0"/>
              <w:jc w:val="center"/>
              <w:textAlignment w:val="baseline"/>
              <w:rPr>
                <w:sz w:val="20"/>
                <w:szCs w:val="20"/>
                <w:lang w:eastAsia="ru-RU"/>
              </w:rPr>
            </w:pPr>
            <w:r w:rsidRPr="003161BF">
              <w:rPr>
                <w:sz w:val="20"/>
                <w:szCs w:val="20"/>
                <w:lang w:eastAsia="ru-RU"/>
              </w:rPr>
              <w:t>(кем выдан)</w:t>
            </w:r>
          </w:p>
          <w:p w:rsidR="003161BF" w:rsidRPr="003161BF" w:rsidRDefault="003161BF" w:rsidP="003161BF">
            <w:pPr>
              <w:widowControl/>
              <w:overflowPunct w:val="0"/>
              <w:adjustRightInd w:val="0"/>
              <w:jc w:val="center"/>
              <w:textAlignment w:val="baseline"/>
              <w:outlineLvl w:val="1"/>
              <w:rPr>
                <w:sz w:val="20"/>
                <w:szCs w:val="20"/>
                <w:lang w:eastAsia="ru-RU"/>
              </w:rPr>
            </w:pPr>
            <w:r w:rsidRPr="003161BF">
              <w:rPr>
                <w:b/>
                <w:sz w:val="20"/>
                <w:szCs w:val="20"/>
                <w:lang w:eastAsia="ru-RU"/>
              </w:rPr>
              <w:t>________________________________</w:t>
            </w:r>
            <w:r w:rsidRPr="003161BF">
              <w:rPr>
                <w:sz w:val="20"/>
                <w:szCs w:val="20"/>
                <w:lang w:eastAsia="ru-RU"/>
              </w:rPr>
              <w:t>_______________</w:t>
            </w:r>
            <w:r>
              <w:rPr>
                <w:sz w:val="20"/>
                <w:szCs w:val="20"/>
                <w:lang w:eastAsia="ru-RU"/>
              </w:rPr>
              <w:t>_____</w:t>
            </w:r>
            <w:r w:rsidRPr="003161BF">
              <w:rPr>
                <w:sz w:val="20"/>
                <w:szCs w:val="20"/>
                <w:lang w:eastAsia="ru-RU"/>
              </w:rPr>
              <w:t>___почтовый адрес</w:t>
            </w:r>
          </w:p>
          <w:p w:rsidR="003161BF" w:rsidRPr="003161BF" w:rsidRDefault="003161BF" w:rsidP="003161BF">
            <w:pPr>
              <w:widowControl/>
              <w:overflowPunct w:val="0"/>
              <w:adjustRightInd w:val="0"/>
              <w:jc w:val="center"/>
              <w:textAlignment w:val="baseline"/>
              <w:outlineLvl w:val="1"/>
              <w:rPr>
                <w:b/>
                <w:sz w:val="20"/>
                <w:szCs w:val="20"/>
                <w:lang w:eastAsia="ru-RU"/>
              </w:rPr>
            </w:pPr>
            <w:r w:rsidRPr="003161BF">
              <w:rPr>
                <w:b/>
                <w:sz w:val="20"/>
                <w:szCs w:val="20"/>
                <w:lang w:eastAsia="ru-RU"/>
              </w:rPr>
              <w:t>_________________________________________________</w:t>
            </w:r>
            <w:r>
              <w:rPr>
                <w:b/>
                <w:sz w:val="20"/>
                <w:szCs w:val="20"/>
                <w:lang w:eastAsia="ru-RU"/>
              </w:rPr>
              <w:t>__________________</w:t>
            </w:r>
            <w:r w:rsidRPr="003161BF">
              <w:rPr>
                <w:b/>
                <w:sz w:val="20"/>
                <w:szCs w:val="20"/>
                <w:lang w:eastAsia="ru-RU"/>
              </w:rPr>
              <w:t>_</w:t>
            </w:r>
          </w:p>
          <w:p w:rsidR="003161BF" w:rsidRPr="003161BF" w:rsidRDefault="003161BF" w:rsidP="003161BF">
            <w:pPr>
              <w:widowControl/>
              <w:overflowPunct w:val="0"/>
              <w:adjustRightInd w:val="0"/>
              <w:jc w:val="center"/>
              <w:textAlignment w:val="baseline"/>
              <w:outlineLvl w:val="1"/>
              <w:rPr>
                <w:sz w:val="20"/>
                <w:szCs w:val="20"/>
                <w:lang w:eastAsia="ru-RU"/>
              </w:rPr>
            </w:pPr>
            <w:r w:rsidRPr="003161BF">
              <w:rPr>
                <w:sz w:val="20"/>
                <w:szCs w:val="20"/>
                <w:lang w:eastAsia="ru-RU"/>
              </w:rPr>
              <w:t>адрес электронной почты</w:t>
            </w:r>
          </w:p>
          <w:p w:rsidR="003161BF" w:rsidRPr="003161BF" w:rsidRDefault="003161BF" w:rsidP="003161BF">
            <w:pPr>
              <w:widowControl/>
              <w:overflowPunct w:val="0"/>
              <w:adjustRightInd w:val="0"/>
              <w:jc w:val="center"/>
              <w:textAlignment w:val="baseline"/>
              <w:outlineLvl w:val="1"/>
              <w:rPr>
                <w:b/>
                <w:sz w:val="20"/>
                <w:szCs w:val="20"/>
                <w:lang w:eastAsia="ru-RU"/>
              </w:rPr>
            </w:pPr>
            <w:r w:rsidRPr="003161BF">
              <w:rPr>
                <w:b/>
                <w:sz w:val="20"/>
                <w:szCs w:val="20"/>
                <w:lang w:eastAsia="ru-RU"/>
              </w:rPr>
              <w:t>_________________________________________________</w:t>
            </w:r>
            <w:r>
              <w:rPr>
                <w:b/>
                <w:sz w:val="20"/>
                <w:szCs w:val="20"/>
                <w:lang w:eastAsia="ru-RU"/>
              </w:rPr>
              <w:t>__________________</w:t>
            </w:r>
            <w:r w:rsidRPr="003161BF">
              <w:rPr>
                <w:b/>
                <w:sz w:val="20"/>
                <w:szCs w:val="20"/>
                <w:lang w:eastAsia="ru-RU"/>
              </w:rPr>
              <w:t>_</w:t>
            </w:r>
          </w:p>
          <w:p w:rsidR="003161BF" w:rsidRPr="003161BF" w:rsidRDefault="003161BF" w:rsidP="003161BF">
            <w:pPr>
              <w:widowControl/>
              <w:overflowPunct w:val="0"/>
              <w:adjustRightInd w:val="0"/>
              <w:jc w:val="center"/>
              <w:textAlignment w:val="baseline"/>
              <w:outlineLvl w:val="1"/>
              <w:rPr>
                <w:sz w:val="20"/>
                <w:szCs w:val="20"/>
                <w:lang w:eastAsia="ru-RU"/>
              </w:rPr>
            </w:pPr>
            <w:r w:rsidRPr="003161BF">
              <w:rPr>
                <w:sz w:val="20"/>
                <w:szCs w:val="20"/>
                <w:lang w:eastAsia="ru-RU"/>
              </w:rPr>
              <w:t>телефон</w:t>
            </w:r>
          </w:p>
        </w:tc>
      </w:tr>
    </w:tbl>
    <w:p w:rsidR="003161BF" w:rsidRPr="003161BF" w:rsidRDefault="003161BF" w:rsidP="003161BF">
      <w:pPr>
        <w:widowControl/>
        <w:shd w:val="clear" w:color="auto" w:fill="FFFFFF"/>
        <w:autoSpaceDE/>
        <w:autoSpaceDN/>
        <w:jc w:val="center"/>
        <w:textAlignment w:val="baseline"/>
        <w:rPr>
          <w:sz w:val="20"/>
          <w:szCs w:val="20"/>
          <w:lang w:eastAsia="ru-RU"/>
        </w:rPr>
      </w:pPr>
      <w:r w:rsidRPr="003161BF">
        <w:rPr>
          <w:sz w:val="20"/>
          <w:szCs w:val="20"/>
          <w:lang w:eastAsia="ru-RU"/>
        </w:rPr>
        <w:t>ЗАЯВЛЕНИЕ</w:t>
      </w:r>
    </w:p>
    <w:p w:rsidR="003161BF" w:rsidRPr="003161BF" w:rsidRDefault="003161BF" w:rsidP="003161BF">
      <w:pPr>
        <w:widowControl/>
        <w:shd w:val="clear" w:color="auto" w:fill="FFFFFF"/>
        <w:autoSpaceDE/>
        <w:autoSpaceDN/>
        <w:jc w:val="center"/>
        <w:textAlignment w:val="baseline"/>
        <w:rPr>
          <w:sz w:val="20"/>
          <w:szCs w:val="20"/>
          <w:lang w:eastAsia="ru-RU"/>
        </w:rPr>
      </w:pPr>
      <w:r w:rsidRPr="003161BF">
        <w:rPr>
          <w:sz w:val="20"/>
          <w:szCs w:val="20"/>
          <w:lang w:eastAsia="ru-RU"/>
        </w:rPr>
        <w:t xml:space="preserve">о согласовании паспорта фасадов здания, строения, сооружения </w:t>
      </w:r>
    </w:p>
    <w:p w:rsidR="003161BF" w:rsidRPr="003161BF" w:rsidRDefault="003161BF" w:rsidP="003161BF">
      <w:pPr>
        <w:widowControl/>
        <w:shd w:val="clear" w:color="auto" w:fill="FFFFFF"/>
        <w:autoSpaceDE/>
        <w:autoSpaceDN/>
        <w:jc w:val="center"/>
        <w:textAlignment w:val="baseline"/>
        <w:rPr>
          <w:sz w:val="20"/>
          <w:szCs w:val="20"/>
          <w:lang w:eastAsia="ru-RU"/>
        </w:rPr>
      </w:pPr>
      <w:r w:rsidRPr="003161BF">
        <w:rPr>
          <w:sz w:val="20"/>
          <w:szCs w:val="20"/>
          <w:lang w:eastAsia="ru-RU"/>
        </w:rPr>
        <w:t>(проекта внесения изменений в паспорт фасадов здания, строения, сооружения)</w:t>
      </w:r>
    </w:p>
    <w:p w:rsidR="003161BF" w:rsidRPr="003161BF" w:rsidRDefault="003161BF" w:rsidP="003161BF">
      <w:pPr>
        <w:widowControl/>
        <w:shd w:val="clear" w:color="auto" w:fill="FFFFFF"/>
        <w:autoSpaceDE/>
        <w:autoSpaceDN/>
        <w:jc w:val="both"/>
        <w:textAlignment w:val="baseline"/>
        <w:rPr>
          <w:sz w:val="20"/>
          <w:szCs w:val="20"/>
          <w:lang w:eastAsia="ru-RU"/>
        </w:rPr>
      </w:pPr>
      <w:r w:rsidRPr="003161BF">
        <w:rPr>
          <w:sz w:val="20"/>
          <w:szCs w:val="20"/>
          <w:lang w:eastAsia="ru-RU"/>
        </w:rPr>
        <w:t>Прошу согласовать паспорт фасадов здания, строения, сооружения (проект внесения изменений в паспорт фасадов здания, строения, сооружения), расположенного по адресу:</w:t>
      </w:r>
    </w:p>
    <w:p w:rsidR="003161BF" w:rsidRPr="003161BF" w:rsidRDefault="003161BF" w:rsidP="003161BF">
      <w:pPr>
        <w:widowControl/>
        <w:shd w:val="clear" w:color="auto" w:fill="FFFFFF"/>
        <w:autoSpaceDE/>
        <w:autoSpaceDN/>
        <w:jc w:val="both"/>
        <w:textAlignment w:val="baseline"/>
        <w:rPr>
          <w:sz w:val="20"/>
          <w:szCs w:val="20"/>
          <w:lang w:eastAsia="ru-RU"/>
        </w:rPr>
      </w:pPr>
      <w:r w:rsidRPr="003161BF">
        <w:rPr>
          <w:sz w:val="20"/>
          <w:szCs w:val="20"/>
          <w:lang w:eastAsia="ru-RU"/>
        </w:rPr>
        <w:t>__________________________________________________________________________</w:t>
      </w:r>
    </w:p>
    <w:p w:rsidR="003161BF" w:rsidRPr="003161BF" w:rsidRDefault="003161BF" w:rsidP="003161BF">
      <w:pPr>
        <w:widowControl/>
        <w:shd w:val="clear" w:color="auto" w:fill="FFFFFF"/>
        <w:autoSpaceDE/>
        <w:autoSpaceDN/>
        <w:jc w:val="both"/>
        <w:textAlignment w:val="baseline"/>
        <w:rPr>
          <w:sz w:val="20"/>
          <w:szCs w:val="20"/>
          <w:lang w:eastAsia="ru-RU"/>
        </w:rPr>
      </w:pPr>
      <w:r w:rsidRPr="003161BF">
        <w:rPr>
          <w:sz w:val="20"/>
          <w:szCs w:val="20"/>
          <w:lang w:eastAsia="ru-RU"/>
        </w:rPr>
        <w:t>_________________________________________________________________________.</w:t>
      </w:r>
    </w:p>
    <w:p w:rsidR="003161BF" w:rsidRPr="003161BF" w:rsidRDefault="003161BF" w:rsidP="003161BF">
      <w:pPr>
        <w:widowControl/>
        <w:shd w:val="clear" w:color="auto" w:fill="FFFFFF"/>
        <w:autoSpaceDE/>
        <w:autoSpaceDN/>
        <w:textAlignment w:val="baseline"/>
        <w:rPr>
          <w:sz w:val="20"/>
          <w:szCs w:val="20"/>
          <w:lang w:eastAsia="ru-RU"/>
        </w:rPr>
      </w:pPr>
      <w:r w:rsidRPr="003161BF">
        <w:rPr>
          <w:sz w:val="20"/>
          <w:szCs w:val="20"/>
          <w:lang w:eastAsia="ru-RU"/>
        </w:rPr>
        <w:t>Назначение здания (строения): ____________________________________________________________________________</w:t>
      </w:r>
    </w:p>
    <w:p w:rsidR="003161BF" w:rsidRPr="003161BF" w:rsidRDefault="003161BF" w:rsidP="003161BF">
      <w:pPr>
        <w:widowControl/>
        <w:shd w:val="clear" w:color="auto" w:fill="FFFFFF"/>
        <w:autoSpaceDE/>
        <w:autoSpaceDN/>
        <w:textAlignment w:val="baseline"/>
        <w:rPr>
          <w:sz w:val="20"/>
          <w:szCs w:val="20"/>
          <w:lang w:eastAsia="ru-RU"/>
        </w:rPr>
      </w:pPr>
      <w:r w:rsidRPr="003161BF">
        <w:rPr>
          <w:sz w:val="20"/>
          <w:szCs w:val="20"/>
          <w:lang w:eastAsia="ru-RU"/>
        </w:rPr>
        <w:t>____________________________________________________________________________.</w:t>
      </w:r>
    </w:p>
    <w:p w:rsidR="003161BF" w:rsidRPr="003161BF" w:rsidRDefault="003161BF" w:rsidP="003161BF">
      <w:pPr>
        <w:widowControl/>
        <w:shd w:val="clear" w:color="auto" w:fill="FFFFFF"/>
        <w:autoSpaceDE/>
        <w:autoSpaceDN/>
        <w:jc w:val="center"/>
        <w:textAlignment w:val="baseline"/>
        <w:rPr>
          <w:sz w:val="20"/>
          <w:szCs w:val="20"/>
          <w:lang w:eastAsia="ru-RU"/>
        </w:rPr>
      </w:pPr>
      <w:r w:rsidRPr="003161BF">
        <w:rPr>
          <w:sz w:val="20"/>
          <w:szCs w:val="20"/>
          <w:lang w:eastAsia="ru-RU"/>
        </w:rPr>
        <w:t>(жилое, административное, образовательное, медицинское, торговое, физкультурно-оздоровительное, культурно-развлекательное, промышленное, транспортное, иное)</w:t>
      </w:r>
    </w:p>
    <w:p w:rsidR="003161BF" w:rsidRPr="003161BF" w:rsidRDefault="003161BF" w:rsidP="003161BF">
      <w:pPr>
        <w:widowControl/>
        <w:overflowPunct w:val="0"/>
        <w:adjustRightInd w:val="0"/>
        <w:jc w:val="both"/>
        <w:rPr>
          <w:sz w:val="20"/>
          <w:szCs w:val="20"/>
          <w:lang w:eastAsia="ru-RU"/>
        </w:rPr>
      </w:pPr>
      <w:r w:rsidRPr="003161BF">
        <w:rPr>
          <w:sz w:val="20"/>
          <w:szCs w:val="20"/>
          <w:lang w:eastAsia="ru-RU"/>
        </w:rPr>
        <w:t xml:space="preserve">Приложение: </w:t>
      </w:r>
    </w:p>
    <w:p w:rsidR="003161BF" w:rsidRPr="003161BF" w:rsidRDefault="003161BF" w:rsidP="003161BF">
      <w:pPr>
        <w:widowControl/>
        <w:overflowPunct w:val="0"/>
        <w:adjustRightInd w:val="0"/>
        <w:jc w:val="both"/>
        <w:rPr>
          <w:sz w:val="20"/>
          <w:szCs w:val="20"/>
          <w:lang w:eastAsia="ru-RU"/>
        </w:rPr>
      </w:pPr>
      <w:r w:rsidRPr="003161BF">
        <w:rPr>
          <w:sz w:val="20"/>
          <w:szCs w:val="20"/>
          <w:lang w:eastAsia="ru-RU"/>
        </w:rPr>
        <w:t>_________________________________________</w:t>
      </w:r>
    </w:p>
    <w:p w:rsidR="003161BF" w:rsidRPr="003161BF" w:rsidRDefault="003161BF" w:rsidP="003161BF">
      <w:pPr>
        <w:widowControl/>
        <w:overflowPunct w:val="0"/>
        <w:adjustRightInd w:val="0"/>
        <w:jc w:val="both"/>
        <w:rPr>
          <w:sz w:val="20"/>
          <w:szCs w:val="20"/>
          <w:lang w:eastAsia="ru-RU"/>
        </w:rPr>
      </w:pPr>
      <w:r w:rsidRPr="003161BF">
        <w:rPr>
          <w:sz w:val="20"/>
          <w:szCs w:val="20"/>
          <w:lang w:eastAsia="ru-RU"/>
        </w:rPr>
        <w:t>_________________________________________</w:t>
      </w:r>
    </w:p>
    <w:p w:rsidR="003161BF" w:rsidRPr="003161BF" w:rsidRDefault="003161BF" w:rsidP="003161BF">
      <w:pPr>
        <w:widowControl/>
        <w:overflowPunct w:val="0"/>
        <w:adjustRightInd w:val="0"/>
        <w:jc w:val="both"/>
        <w:rPr>
          <w:sz w:val="20"/>
          <w:szCs w:val="20"/>
          <w:lang w:eastAsia="ru-RU"/>
        </w:rPr>
      </w:pPr>
      <w:r w:rsidRPr="003161BF">
        <w:rPr>
          <w:sz w:val="20"/>
          <w:szCs w:val="20"/>
          <w:lang w:eastAsia="ru-RU"/>
        </w:rPr>
        <w:t>_________________________________________</w:t>
      </w:r>
    </w:p>
    <w:p w:rsidR="003161BF" w:rsidRPr="003161BF" w:rsidRDefault="003161BF" w:rsidP="003161BF">
      <w:pPr>
        <w:widowControl/>
        <w:shd w:val="clear" w:color="auto" w:fill="FFFFFF"/>
        <w:tabs>
          <w:tab w:val="left" w:pos="6840"/>
        </w:tabs>
        <w:overflowPunct w:val="0"/>
        <w:adjustRightInd w:val="0"/>
        <w:ind w:right="35"/>
        <w:rPr>
          <w:color w:val="000000"/>
          <w:spacing w:val="1"/>
          <w:sz w:val="20"/>
          <w:szCs w:val="20"/>
          <w:lang w:eastAsia="ru-RU"/>
        </w:rPr>
      </w:pPr>
      <w:r w:rsidRPr="003161BF">
        <w:rPr>
          <w:color w:val="000000"/>
          <w:spacing w:val="1"/>
          <w:sz w:val="20"/>
          <w:szCs w:val="20"/>
          <w:lang w:eastAsia="ru-RU"/>
        </w:rPr>
        <w:t>« ___ » _______________20___ г.               _________                __________________</w:t>
      </w:r>
    </w:p>
    <w:p w:rsidR="003161BF" w:rsidRPr="003161BF" w:rsidRDefault="003161BF" w:rsidP="003161BF">
      <w:pPr>
        <w:widowControl/>
        <w:shd w:val="clear" w:color="auto" w:fill="FFFFFF"/>
        <w:tabs>
          <w:tab w:val="left" w:pos="4820"/>
          <w:tab w:val="left" w:pos="7655"/>
        </w:tabs>
        <w:overflowPunct w:val="0"/>
        <w:adjustRightInd w:val="0"/>
        <w:ind w:right="35"/>
        <w:rPr>
          <w:color w:val="000000"/>
          <w:spacing w:val="1"/>
          <w:sz w:val="20"/>
          <w:szCs w:val="20"/>
          <w:lang w:eastAsia="ru-RU"/>
        </w:rPr>
      </w:pPr>
      <w:r>
        <w:rPr>
          <w:color w:val="000000"/>
          <w:spacing w:val="1"/>
          <w:sz w:val="20"/>
          <w:szCs w:val="20"/>
          <w:lang w:eastAsia="ru-RU"/>
        </w:rPr>
        <w:t xml:space="preserve">               </w:t>
      </w:r>
      <w:r w:rsidRPr="003161BF">
        <w:rPr>
          <w:color w:val="000000"/>
          <w:spacing w:val="1"/>
          <w:sz w:val="20"/>
          <w:szCs w:val="20"/>
          <w:lang w:eastAsia="ru-RU"/>
        </w:rPr>
        <w:t xml:space="preserve"> (дата подачи заявления)       </w:t>
      </w:r>
      <w:r>
        <w:rPr>
          <w:color w:val="000000"/>
          <w:spacing w:val="1"/>
          <w:sz w:val="20"/>
          <w:szCs w:val="20"/>
          <w:lang w:eastAsia="ru-RU"/>
        </w:rPr>
        <w:t xml:space="preserve">      </w:t>
      </w:r>
      <w:r w:rsidRPr="003161BF">
        <w:rPr>
          <w:color w:val="000000"/>
          <w:spacing w:val="1"/>
          <w:sz w:val="20"/>
          <w:szCs w:val="20"/>
          <w:lang w:eastAsia="ru-RU"/>
        </w:rPr>
        <w:t xml:space="preserve">  (подп</w:t>
      </w:r>
      <w:r>
        <w:rPr>
          <w:color w:val="000000"/>
          <w:spacing w:val="1"/>
          <w:sz w:val="20"/>
          <w:szCs w:val="20"/>
          <w:lang w:eastAsia="ru-RU"/>
        </w:rPr>
        <w:t xml:space="preserve">ись)             </w:t>
      </w:r>
      <w:r w:rsidRPr="003161BF">
        <w:rPr>
          <w:color w:val="000000"/>
          <w:spacing w:val="1"/>
          <w:sz w:val="20"/>
          <w:szCs w:val="20"/>
          <w:lang w:eastAsia="ru-RU"/>
        </w:rPr>
        <w:t xml:space="preserve"> (расшифровка подписи)</w:t>
      </w:r>
    </w:p>
    <w:p w:rsidR="00EF7729" w:rsidRDefault="00EF7729" w:rsidP="00EF7729">
      <w:pPr>
        <w:tabs>
          <w:tab w:val="left" w:pos="5347"/>
        </w:tabs>
      </w:pPr>
      <w:r>
        <w:rPr>
          <w:noProof/>
          <w:lang w:eastAsia="ru-RU"/>
        </w:rPr>
        <mc:AlternateContent>
          <mc:Choice Requires="wps">
            <w:drawing>
              <wp:anchor distT="0" distB="0" distL="114300" distR="114300" simplePos="0" relativeHeight="251662336" behindDoc="0" locked="0" layoutInCell="1" allowOverlap="1" wp14:anchorId="701D37D5" wp14:editId="2BF3D739">
                <wp:simplePos x="0" y="0"/>
                <wp:positionH relativeFrom="column">
                  <wp:posOffset>0</wp:posOffset>
                </wp:positionH>
                <wp:positionV relativeFrom="paragraph">
                  <wp:posOffset>-635</wp:posOffset>
                </wp:positionV>
                <wp:extent cx="623887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736C2"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color="black [3213]" strokeweight="1.5pt"/>
            </w:pict>
          </mc:Fallback>
        </mc:AlternateContent>
      </w:r>
    </w:p>
    <w:p w:rsidR="004C084B" w:rsidRDefault="00D61310" w:rsidP="00D61310">
      <w:pPr>
        <w:tabs>
          <w:tab w:val="left" w:pos="5347"/>
        </w:tabs>
        <w:jc w:val="center"/>
        <w:rPr>
          <w:sz w:val="14"/>
          <w:szCs w:val="14"/>
        </w:rPr>
      </w:pPr>
      <w:r>
        <w:rPr>
          <w:b/>
          <w:sz w:val="16"/>
          <w:szCs w:val="16"/>
        </w:rPr>
        <w:t xml:space="preserve">                                                                                                            </w:t>
      </w:r>
      <w:r w:rsidR="00754DFE" w:rsidRPr="00754DFE">
        <w:rPr>
          <w:b/>
          <w:sz w:val="16"/>
          <w:szCs w:val="16"/>
        </w:rPr>
        <w:t xml:space="preserve">                  </w:t>
      </w:r>
      <w:r>
        <w:rPr>
          <w:b/>
          <w:sz w:val="16"/>
          <w:szCs w:val="16"/>
        </w:rPr>
        <w:t xml:space="preserve"> </w:t>
      </w:r>
      <w:r w:rsidR="00754DFE" w:rsidRPr="00754DFE">
        <w:rPr>
          <w:b/>
          <w:sz w:val="16"/>
          <w:szCs w:val="16"/>
        </w:rPr>
        <w:t xml:space="preserve"> </w:t>
      </w:r>
      <w:r>
        <w:rPr>
          <w:b/>
          <w:sz w:val="16"/>
          <w:szCs w:val="16"/>
        </w:rPr>
        <w:t xml:space="preserve"> </w:t>
      </w: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w:t>
      </w:r>
    </w:p>
    <w:p w:rsidR="00D61310" w:rsidRDefault="00D61310" w:rsidP="00D61310">
      <w:pPr>
        <w:tabs>
          <w:tab w:val="left" w:pos="5347"/>
        </w:tabs>
        <w:jc w:val="right"/>
        <w:rPr>
          <w:sz w:val="14"/>
          <w:szCs w:val="14"/>
        </w:rPr>
      </w:pPr>
      <w:r>
        <w:rPr>
          <w:sz w:val="14"/>
          <w:szCs w:val="14"/>
        </w:rPr>
        <w:t xml:space="preserve">  </w:t>
      </w:r>
      <w:r w:rsidR="00754DFE" w:rsidRPr="00754DFE">
        <w:rPr>
          <w:sz w:val="14"/>
          <w:szCs w:val="14"/>
        </w:rPr>
        <w:t xml:space="preserve"> </w:t>
      </w:r>
      <w:r>
        <w:rPr>
          <w:sz w:val="14"/>
          <w:szCs w:val="14"/>
        </w:rPr>
        <w:t xml:space="preserve"> делами</w:t>
      </w:r>
      <w:r w:rsidRPr="00F86159">
        <w:rPr>
          <w:sz w:val="14"/>
          <w:szCs w:val="14"/>
        </w:rPr>
        <w:t xml:space="preserve"> Администрации </w:t>
      </w:r>
      <w:r>
        <w:rPr>
          <w:sz w:val="14"/>
          <w:szCs w:val="14"/>
        </w:rPr>
        <w:t>Мокроусовского</w:t>
      </w:r>
      <w:r w:rsidRPr="00F86159">
        <w:rPr>
          <w:sz w:val="14"/>
          <w:szCs w:val="14"/>
        </w:rPr>
        <w:t xml:space="preserve"> муниципального округа </w:t>
      </w:r>
      <w:r>
        <w:rPr>
          <w:sz w:val="14"/>
          <w:szCs w:val="14"/>
        </w:rPr>
        <w:t>Васильева</w:t>
      </w:r>
    </w:p>
    <w:p w:rsidR="00EF7729" w:rsidRPr="00D61310" w:rsidRDefault="0072793C" w:rsidP="00D61310">
      <w:pPr>
        <w:rPr>
          <w:sz w:val="14"/>
          <w:szCs w:val="14"/>
        </w:rPr>
      </w:pPr>
      <w:r w:rsidRPr="00414219">
        <w:rPr>
          <w:b/>
          <w:noProof/>
          <w:lang w:eastAsia="ru-RU"/>
        </w:rPr>
        <mc:AlternateContent>
          <mc:Choice Requires="wps">
            <w:drawing>
              <wp:anchor distT="0" distB="0" distL="114300" distR="114300" simplePos="0" relativeHeight="251667456" behindDoc="0" locked="0" layoutInCell="1" allowOverlap="1">
                <wp:simplePos x="0" y="0"/>
                <wp:positionH relativeFrom="column">
                  <wp:posOffset>4944110</wp:posOffset>
                </wp:positionH>
                <wp:positionV relativeFrom="paragraph">
                  <wp:posOffset>284353</wp:posOffset>
                </wp:positionV>
                <wp:extent cx="1463040" cy="620202"/>
                <wp:effectExtent l="0" t="0" r="2286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20202"/>
                        </a:xfrm>
                        <a:prstGeom prst="rect">
                          <a:avLst/>
                        </a:prstGeom>
                        <a:solidFill>
                          <a:srgbClr val="FFFFFF"/>
                        </a:solidFill>
                        <a:ln w="9525">
                          <a:solidFill>
                            <a:srgbClr val="000000"/>
                          </a:solidFill>
                          <a:miter lim="800000"/>
                          <a:headEnd/>
                          <a:tailEnd/>
                        </a:ln>
                      </wps:spPr>
                      <wps:txbx>
                        <w:txbxContent>
                          <w:p w:rsidR="007D7E44" w:rsidRPr="00414219" w:rsidRDefault="007D7E44" w:rsidP="007A5D21">
                            <w:pPr>
                              <w:ind w:left="284"/>
                              <w:rPr>
                                <w:sz w:val="12"/>
                                <w:szCs w:val="12"/>
                              </w:rPr>
                            </w:pPr>
                            <w:r w:rsidRPr="00414219">
                              <w:rPr>
                                <w:sz w:val="12"/>
                                <w:szCs w:val="12"/>
                              </w:rPr>
                              <w:t xml:space="preserve">Отпечатан в Администрации </w:t>
                            </w:r>
                            <w:r>
                              <w:rPr>
                                <w:sz w:val="12"/>
                                <w:szCs w:val="12"/>
                              </w:rPr>
                              <w:t>Мокроусовского</w:t>
                            </w:r>
                            <w:r w:rsidRPr="00414219">
                              <w:rPr>
                                <w:sz w:val="12"/>
                                <w:szCs w:val="12"/>
                              </w:rPr>
                              <w:t xml:space="preserve"> муниципального округа.</w:t>
                            </w:r>
                          </w:p>
                          <w:p w:rsidR="007D7E44" w:rsidRDefault="007D7E44" w:rsidP="004C084B">
                            <w:pPr>
                              <w:ind w:firstLine="284"/>
                              <w:jc w:val="both"/>
                              <w:rPr>
                                <w:sz w:val="12"/>
                                <w:szCs w:val="12"/>
                              </w:rPr>
                            </w:pPr>
                            <w:r>
                              <w:rPr>
                                <w:sz w:val="12"/>
                                <w:szCs w:val="12"/>
                              </w:rPr>
                              <w:t xml:space="preserve">Почтовый адрес: 641530, </w:t>
                            </w:r>
                          </w:p>
                          <w:p w:rsidR="007D7E44" w:rsidRDefault="007D7E44" w:rsidP="004C084B">
                            <w:pPr>
                              <w:ind w:firstLine="284"/>
                              <w:jc w:val="both"/>
                              <w:rPr>
                                <w:sz w:val="12"/>
                                <w:szCs w:val="12"/>
                              </w:rPr>
                            </w:pPr>
                            <w:r>
                              <w:rPr>
                                <w:sz w:val="12"/>
                                <w:szCs w:val="12"/>
                              </w:rPr>
                              <w:t>с. Мокроусово, ул. Советская, 31</w:t>
                            </w:r>
                          </w:p>
                          <w:p w:rsidR="007D7E44" w:rsidRDefault="007D7E44" w:rsidP="004C084B">
                            <w:pPr>
                              <w:ind w:firstLine="284"/>
                              <w:jc w:val="both"/>
                              <w:rPr>
                                <w:sz w:val="12"/>
                                <w:szCs w:val="12"/>
                              </w:rPr>
                            </w:pPr>
                            <w:r>
                              <w:rPr>
                                <w:sz w:val="12"/>
                                <w:szCs w:val="12"/>
                              </w:rPr>
                              <w:t>Тираж 50 экз.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margin-left:389.3pt;margin-top:22.4pt;width:115.2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7D7E44" w:rsidRPr="00414219" w:rsidRDefault="007D7E44" w:rsidP="007A5D21">
                      <w:pPr>
                        <w:ind w:left="284"/>
                        <w:rPr>
                          <w:sz w:val="12"/>
                          <w:szCs w:val="12"/>
                        </w:rPr>
                      </w:pPr>
                      <w:r w:rsidRPr="00414219">
                        <w:rPr>
                          <w:sz w:val="12"/>
                          <w:szCs w:val="12"/>
                        </w:rPr>
                        <w:t xml:space="preserve">Отпечатан в Администрации </w:t>
                      </w:r>
                      <w:r>
                        <w:rPr>
                          <w:sz w:val="12"/>
                          <w:szCs w:val="12"/>
                        </w:rPr>
                        <w:t>Мокроусовского</w:t>
                      </w:r>
                      <w:r w:rsidRPr="00414219">
                        <w:rPr>
                          <w:sz w:val="12"/>
                          <w:szCs w:val="12"/>
                        </w:rPr>
                        <w:t xml:space="preserve"> муниципального округа.</w:t>
                      </w:r>
                    </w:p>
                    <w:p w:rsidR="007D7E44" w:rsidRDefault="007D7E44" w:rsidP="004C084B">
                      <w:pPr>
                        <w:ind w:firstLine="284"/>
                        <w:jc w:val="both"/>
                        <w:rPr>
                          <w:sz w:val="12"/>
                          <w:szCs w:val="12"/>
                        </w:rPr>
                      </w:pPr>
                      <w:r>
                        <w:rPr>
                          <w:sz w:val="12"/>
                          <w:szCs w:val="12"/>
                        </w:rPr>
                        <w:t xml:space="preserve">Почтовый адрес: 641530, </w:t>
                      </w:r>
                    </w:p>
                    <w:p w:rsidR="007D7E44" w:rsidRDefault="007D7E44" w:rsidP="004C084B">
                      <w:pPr>
                        <w:ind w:firstLine="284"/>
                        <w:jc w:val="both"/>
                        <w:rPr>
                          <w:sz w:val="12"/>
                          <w:szCs w:val="12"/>
                        </w:rPr>
                      </w:pPr>
                      <w:r>
                        <w:rPr>
                          <w:sz w:val="12"/>
                          <w:szCs w:val="12"/>
                        </w:rPr>
                        <w:t>с. Мокроусово, ул. Советская, 31</w:t>
                      </w:r>
                    </w:p>
                    <w:p w:rsidR="007D7E44" w:rsidRDefault="007D7E44" w:rsidP="004C084B">
                      <w:pPr>
                        <w:ind w:firstLine="284"/>
                        <w:jc w:val="both"/>
                        <w:rPr>
                          <w:sz w:val="12"/>
                          <w:szCs w:val="12"/>
                        </w:rPr>
                      </w:pPr>
                      <w:r>
                        <w:rPr>
                          <w:sz w:val="12"/>
                          <w:szCs w:val="12"/>
                        </w:rPr>
                        <w:t>Тираж 50 экз.</w:t>
                      </w:r>
                    </w:p>
                  </w:txbxContent>
                </v:textbox>
              </v:rect>
            </w:pict>
          </mc:Fallback>
        </mc:AlternateContent>
      </w:r>
      <w:r>
        <w:rPr>
          <w:noProof/>
          <w:lang w:eastAsia="ru-RU"/>
        </w:rPr>
        <mc:AlternateContent>
          <mc:Choice Requires="wps">
            <w:drawing>
              <wp:anchor distT="0" distB="0" distL="114300" distR="114300" simplePos="0" relativeHeight="251656703" behindDoc="1" locked="0" layoutInCell="1" allowOverlap="1">
                <wp:simplePos x="0" y="0"/>
                <wp:positionH relativeFrom="column">
                  <wp:posOffset>-36830</wp:posOffset>
                </wp:positionH>
                <wp:positionV relativeFrom="paragraph">
                  <wp:posOffset>286385</wp:posOffset>
                </wp:positionV>
                <wp:extent cx="1264285" cy="619760"/>
                <wp:effectExtent l="0" t="0" r="12065"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619760"/>
                        </a:xfrm>
                        <a:prstGeom prst="rect">
                          <a:avLst/>
                        </a:prstGeom>
                        <a:solidFill>
                          <a:srgbClr val="FFFFFF"/>
                        </a:solidFill>
                        <a:ln w="9525">
                          <a:solidFill>
                            <a:srgbClr val="000000"/>
                          </a:solidFill>
                          <a:miter lim="800000"/>
                          <a:headEnd/>
                          <a:tailEnd/>
                        </a:ln>
                      </wps:spPr>
                      <wps:txbx>
                        <w:txbxContent>
                          <w:p w:rsidR="007D7E44" w:rsidRDefault="007D7E44" w:rsidP="004C0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2.9pt;margin-top:22.55pt;width:99.55pt;height:48.8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7D7E44" w:rsidRDefault="007D7E44" w:rsidP="004C084B"/>
                  </w:txbxContent>
                </v:textbox>
              </v:rect>
            </w:pict>
          </mc:Fallback>
        </mc:AlternateContent>
      </w:r>
      <w:r w:rsidRPr="00414219">
        <w:rPr>
          <w:noProof/>
          <w:lang w:eastAsia="ru-RU"/>
        </w:rPr>
        <mc:AlternateContent>
          <mc:Choice Requires="wps">
            <w:drawing>
              <wp:anchor distT="0" distB="0" distL="114300" distR="114300" simplePos="0" relativeHeight="251669504" behindDoc="0" locked="0" layoutInCell="1" allowOverlap="1">
                <wp:simplePos x="0" y="0"/>
                <wp:positionH relativeFrom="column">
                  <wp:posOffset>-31420</wp:posOffset>
                </wp:positionH>
                <wp:positionV relativeFrom="paragraph">
                  <wp:posOffset>610235</wp:posOffset>
                </wp:positionV>
                <wp:extent cx="755015" cy="200273"/>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5015" cy="200273"/>
                        </a:xfrm>
                        <a:prstGeom prst="rect">
                          <a:avLst/>
                        </a:prstGeom>
                      </wps:spPr>
                      <wps:txbx>
                        <w:txbxContent>
                          <w:p w:rsidR="007D7E44" w:rsidRDefault="007D7E44"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3" o:spid="_x0000_s1030" type="#_x0000_t202" style="position:absolute;margin-left:-2.45pt;margin-top:48.05pt;width:59.4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7D7E44" w:rsidRDefault="007D7E44"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Pr="00414219">
        <w:rPr>
          <w:noProof/>
          <w:lang w:eastAsia="ru-RU"/>
        </w:rPr>
        <mc:AlternateContent>
          <mc:Choice Requires="wps">
            <w:drawing>
              <wp:anchor distT="0" distB="0" distL="114300" distR="114300" simplePos="0" relativeHeight="251670528" behindDoc="0" locked="0" layoutInCell="1" allowOverlap="1">
                <wp:simplePos x="0" y="0"/>
                <wp:positionH relativeFrom="column">
                  <wp:posOffset>-33909</wp:posOffset>
                </wp:positionH>
                <wp:positionV relativeFrom="paragraph">
                  <wp:posOffset>332105</wp:posOffset>
                </wp:positionV>
                <wp:extent cx="1296035" cy="319157"/>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96035" cy="319157"/>
                        </a:xfrm>
                        <a:prstGeom prst="rect">
                          <a:avLst/>
                        </a:prstGeom>
                      </wps:spPr>
                      <wps:txbx>
                        <w:txbxContent>
                          <w:p w:rsidR="007D7E44" w:rsidRDefault="007D7E44"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2" o:spid="_x0000_s1031" type="#_x0000_t202" style="position:absolute;margin-left:-2.65pt;margin-top:26.15pt;width:102.05pt;height:25.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7D7E44" w:rsidRDefault="007D7E44"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r w:rsidRPr="00414219">
        <w:rPr>
          <w:b/>
          <w:noProof/>
          <w:lang w:eastAsia="ru-RU"/>
        </w:rPr>
        <mc:AlternateContent>
          <mc:Choice Requires="wps">
            <w:drawing>
              <wp:anchor distT="0" distB="0" distL="114300" distR="114300" simplePos="0" relativeHeight="251666432" behindDoc="0" locked="0" layoutInCell="1" allowOverlap="1">
                <wp:simplePos x="0" y="0"/>
                <wp:positionH relativeFrom="column">
                  <wp:posOffset>1411529</wp:posOffset>
                </wp:positionH>
                <wp:positionV relativeFrom="paragraph">
                  <wp:posOffset>286385</wp:posOffset>
                </wp:positionV>
                <wp:extent cx="1614170" cy="619760"/>
                <wp:effectExtent l="0" t="0" r="2413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619760"/>
                        </a:xfrm>
                        <a:prstGeom prst="rect">
                          <a:avLst/>
                        </a:prstGeom>
                        <a:solidFill>
                          <a:srgbClr val="FFFFFF"/>
                        </a:solidFill>
                        <a:ln w="9525">
                          <a:solidFill>
                            <a:srgbClr val="000000"/>
                          </a:solidFill>
                          <a:miter lim="800000"/>
                          <a:headEnd/>
                          <a:tailEnd/>
                        </a:ln>
                      </wps:spPr>
                      <wps:txbx>
                        <w:txbxContent>
                          <w:p w:rsidR="007D7E44" w:rsidRDefault="007D7E44" w:rsidP="004C084B">
                            <w:pPr>
                              <w:rPr>
                                <w:sz w:val="12"/>
                                <w:szCs w:val="12"/>
                              </w:rPr>
                            </w:pPr>
                            <w:r w:rsidRPr="00414219">
                              <w:rPr>
                                <w:sz w:val="12"/>
                                <w:szCs w:val="12"/>
                              </w:rPr>
                              <w:t xml:space="preserve">Издатель: Администрация </w:t>
                            </w:r>
                            <w:r>
                              <w:rPr>
                                <w:sz w:val="12"/>
                                <w:szCs w:val="12"/>
                              </w:rPr>
                              <w:t>Мокроусовского</w:t>
                            </w:r>
                            <w:r w:rsidRPr="00414219">
                              <w:rPr>
                                <w:sz w:val="12"/>
                                <w:szCs w:val="12"/>
                              </w:rPr>
                              <w:t xml:space="preserve"> муниципального округа.</w:t>
                            </w:r>
                          </w:p>
                          <w:p w:rsidR="007D7E44" w:rsidRDefault="007D7E44" w:rsidP="004C084B">
                            <w:pPr>
                              <w:rPr>
                                <w:sz w:val="12"/>
                                <w:szCs w:val="12"/>
                              </w:rPr>
                            </w:pPr>
                          </w:p>
                          <w:p w:rsidR="007D7E44" w:rsidRPr="00414219" w:rsidRDefault="007D7E44" w:rsidP="004C084B">
                            <w:pPr>
                              <w:rPr>
                                <w:sz w:val="12"/>
                                <w:szCs w:val="12"/>
                              </w:rPr>
                            </w:pPr>
                            <w:r>
                              <w:rPr>
                                <w:sz w:val="12"/>
                                <w:szCs w:val="12"/>
                              </w:rPr>
                              <w:t>Учредитель</w:t>
                            </w:r>
                            <w:r w:rsidRPr="00414219">
                              <w:rPr>
                                <w:sz w:val="12"/>
                                <w:szCs w:val="12"/>
                              </w:rPr>
                              <w:t xml:space="preserve">: </w:t>
                            </w:r>
                            <w:r>
                              <w:rPr>
                                <w:sz w:val="12"/>
                                <w:szCs w:val="12"/>
                              </w:rPr>
                              <w:t xml:space="preserve"> Дума Мокроусовского</w:t>
                            </w:r>
                            <w:r w:rsidRPr="00414219">
                              <w:rPr>
                                <w:sz w:val="12"/>
                                <w:szCs w:val="12"/>
                              </w:rPr>
                              <w:t xml:space="preserve"> муниципального округа </w:t>
                            </w:r>
                          </w:p>
                          <w:p w:rsidR="007D7E44" w:rsidRDefault="007D7E44" w:rsidP="004C084B">
                            <w:pPr>
                              <w:jc w:val="both"/>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margin-left:111.15pt;margin-top:22.55pt;width:127.1pt;height: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7D7E44" w:rsidRDefault="007D7E44" w:rsidP="004C084B">
                      <w:pPr>
                        <w:rPr>
                          <w:sz w:val="12"/>
                          <w:szCs w:val="12"/>
                        </w:rPr>
                      </w:pPr>
                      <w:r w:rsidRPr="00414219">
                        <w:rPr>
                          <w:sz w:val="12"/>
                          <w:szCs w:val="12"/>
                        </w:rPr>
                        <w:t xml:space="preserve">Издатель: Администрация </w:t>
                      </w:r>
                      <w:r>
                        <w:rPr>
                          <w:sz w:val="12"/>
                          <w:szCs w:val="12"/>
                        </w:rPr>
                        <w:t>Мокроусовского</w:t>
                      </w:r>
                      <w:r w:rsidRPr="00414219">
                        <w:rPr>
                          <w:sz w:val="12"/>
                          <w:szCs w:val="12"/>
                        </w:rPr>
                        <w:t xml:space="preserve"> муниципального округа.</w:t>
                      </w:r>
                    </w:p>
                    <w:p w:rsidR="007D7E44" w:rsidRDefault="007D7E44" w:rsidP="004C084B">
                      <w:pPr>
                        <w:rPr>
                          <w:sz w:val="12"/>
                          <w:szCs w:val="12"/>
                        </w:rPr>
                      </w:pPr>
                    </w:p>
                    <w:p w:rsidR="007D7E44" w:rsidRPr="00414219" w:rsidRDefault="007D7E44" w:rsidP="004C084B">
                      <w:pPr>
                        <w:rPr>
                          <w:sz w:val="12"/>
                          <w:szCs w:val="12"/>
                        </w:rPr>
                      </w:pPr>
                      <w:r>
                        <w:rPr>
                          <w:sz w:val="12"/>
                          <w:szCs w:val="12"/>
                        </w:rPr>
                        <w:t>Учредитель</w:t>
                      </w:r>
                      <w:r w:rsidRPr="00414219">
                        <w:rPr>
                          <w:sz w:val="12"/>
                          <w:szCs w:val="12"/>
                        </w:rPr>
                        <w:t xml:space="preserve">: </w:t>
                      </w:r>
                      <w:r>
                        <w:rPr>
                          <w:sz w:val="12"/>
                          <w:szCs w:val="12"/>
                        </w:rPr>
                        <w:t xml:space="preserve"> Дума Мокроусовского</w:t>
                      </w:r>
                      <w:r w:rsidRPr="00414219">
                        <w:rPr>
                          <w:sz w:val="12"/>
                          <w:szCs w:val="12"/>
                        </w:rPr>
                        <w:t xml:space="preserve"> муниципального округа </w:t>
                      </w:r>
                    </w:p>
                    <w:p w:rsidR="007D7E44" w:rsidRDefault="007D7E44" w:rsidP="004C084B">
                      <w:pPr>
                        <w:jc w:val="both"/>
                        <w:rPr>
                          <w:sz w:val="12"/>
                          <w:szCs w:val="12"/>
                        </w:rPr>
                      </w:pPr>
                    </w:p>
                  </w:txbxContent>
                </v:textbox>
              </v:rect>
            </w:pict>
          </mc:Fallback>
        </mc:AlternateContent>
      </w:r>
      <w:r w:rsidRPr="00414219">
        <w:rPr>
          <w:b/>
          <w:noProof/>
          <w:lang w:eastAsia="ru-RU"/>
        </w:rPr>
        <mc:AlternateContent>
          <mc:Choice Requires="wps">
            <w:drawing>
              <wp:anchor distT="0" distB="0" distL="114300" distR="114300" simplePos="0" relativeHeight="251668480" behindDoc="0" locked="0" layoutInCell="1" allowOverlap="1">
                <wp:simplePos x="0" y="0"/>
                <wp:positionH relativeFrom="column">
                  <wp:posOffset>3208274</wp:posOffset>
                </wp:positionH>
                <wp:positionV relativeFrom="paragraph">
                  <wp:posOffset>286385</wp:posOffset>
                </wp:positionV>
                <wp:extent cx="1525270" cy="619760"/>
                <wp:effectExtent l="0" t="0" r="17780" b="279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619760"/>
                        </a:xfrm>
                        <a:prstGeom prst="rect">
                          <a:avLst/>
                        </a:prstGeom>
                        <a:solidFill>
                          <a:srgbClr val="FFFFFF"/>
                        </a:solidFill>
                        <a:ln w="9525">
                          <a:solidFill>
                            <a:srgbClr val="000000"/>
                          </a:solidFill>
                          <a:miter lim="800000"/>
                          <a:headEnd/>
                          <a:tailEnd/>
                        </a:ln>
                      </wps:spPr>
                      <wps:txbx>
                        <w:txbxContent>
                          <w:p w:rsidR="007D7E44" w:rsidRDefault="007D7E44" w:rsidP="004C084B">
                            <w:pPr>
                              <w:ind w:firstLine="284"/>
                              <w:jc w:val="both"/>
                              <w:rPr>
                                <w:i/>
                                <w:sz w:val="12"/>
                                <w:szCs w:val="12"/>
                              </w:rPr>
                            </w:pPr>
                            <w:r>
                              <w:rPr>
                                <w:i/>
                                <w:sz w:val="12"/>
                                <w:szCs w:val="12"/>
                              </w:rPr>
                              <w:t>«Информационный вестник» распространяется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252.6pt;margin-top:22.55pt;width:120.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7D7E44" w:rsidRDefault="007D7E44" w:rsidP="004C084B">
                      <w:pPr>
                        <w:ind w:firstLine="284"/>
                        <w:jc w:val="both"/>
                        <w:rPr>
                          <w:i/>
                          <w:sz w:val="12"/>
                          <w:szCs w:val="12"/>
                        </w:rPr>
                      </w:pPr>
                      <w:r>
                        <w:rPr>
                          <w:i/>
                          <w:sz w:val="12"/>
                          <w:szCs w:val="12"/>
                        </w:rPr>
                        <w:t>«Информационный вестник» распространяется бесплатно.</w:t>
                      </w:r>
                    </w:p>
                  </w:txbxContent>
                </v:textbox>
              </v:rect>
            </w:pict>
          </mc:Fallback>
        </mc:AlternateContent>
      </w:r>
      <w:r w:rsidR="00D61310">
        <w:rPr>
          <w:sz w:val="14"/>
          <w:szCs w:val="14"/>
        </w:rPr>
        <w:t xml:space="preserve">                                                                                                                                  </w:t>
      </w:r>
      <w:r w:rsidR="001E7E1B" w:rsidRPr="00754DFE">
        <w:rPr>
          <w:sz w:val="14"/>
          <w:szCs w:val="14"/>
        </w:rPr>
        <w:t xml:space="preserve">                     </w:t>
      </w:r>
      <w:r w:rsidR="00D61310">
        <w:rPr>
          <w:sz w:val="14"/>
          <w:szCs w:val="14"/>
        </w:rPr>
        <w:t xml:space="preserve"> </w:t>
      </w:r>
      <w:r w:rsidR="00754DFE" w:rsidRPr="00754DFE">
        <w:rPr>
          <w:sz w:val="14"/>
          <w:szCs w:val="14"/>
        </w:rPr>
        <w:t xml:space="preserve"> </w:t>
      </w:r>
      <w:r w:rsidR="00754DFE">
        <w:rPr>
          <w:sz w:val="14"/>
          <w:szCs w:val="14"/>
        </w:rPr>
        <w:t xml:space="preserve"> </w:t>
      </w:r>
      <w:r w:rsidR="00D61310">
        <w:rPr>
          <w:sz w:val="14"/>
          <w:szCs w:val="14"/>
        </w:rPr>
        <w:t>Светлана Николаевна</w:t>
      </w:r>
    </w:p>
    <w:sectPr w:rsidR="00EF7729" w:rsidRPr="00D61310" w:rsidSect="00AC1C06">
      <w:pgSz w:w="11900" w:h="16840"/>
      <w:pgMar w:top="851" w:right="851"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BE6" w:rsidRDefault="00DA0BE6" w:rsidP="00C3483A">
      <w:r>
        <w:separator/>
      </w:r>
    </w:p>
  </w:endnote>
  <w:endnote w:type="continuationSeparator" w:id="0">
    <w:p w:rsidR="00DA0BE6" w:rsidRDefault="00DA0BE6" w:rsidP="00C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15480"/>
      <w:docPartObj>
        <w:docPartGallery w:val="Page Numbers (Bottom of Page)"/>
        <w:docPartUnique/>
      </w:docPartObj>
    </w:sdtPr>
    <w:sdtContent>
      <w:p w:rsidR="007D7E44" w:rsidRDefault="007D7E44">
        <w:pPr>
          <w:pStyle w:val="ad"/>
          <w:jc w:val="center"/>
        </w:pPr>
        <w:r>
          <w:fldChar w:fldCharType="begin"/>
        </w:r>
        <w:r>
          <w:instrText>PAGE   \* MERGEFORMAT</w:instrText>
        </w:r>
        <w:r>
          <w:fldChar w:fldCharType="separate"/>
        </w:r>
        <w:r>
          <w:rPr>
            <w:noProof/>
          </w:rPr>
          <w:t>1</w:t>
        </w:r>
        <w:r>
          <w:fldChar w:fldCharType="end"/>
        </w:r>
      </w:p>
    </w:sdtContent>
  </w:sdt>
  <w:p w:rsidR="007D7E44" w:rsidRDefault="007D7E4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BE6" w:rsidRDefault="00DA0BE6" w:rsidP="00C3483A">
      <w:r>
        <w:separator/>
      </w:r>
    </w:p>
  </w:footnote>
  <w:footnote w:type="continuationSeparator" w:id="0">
    <w:p w:rsidR="00DA0BE6" w:rsidRDefault="00DA0BE6" w:rsidP="00C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44" w:rsidRDefault="007D7E44">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683260</wp:posOffset>
              </wp:positionH>
              <wp:positionV relativeFrom="page">
                <wp:posOffset>711835</wp:posOffset>
              </wp:positionV>
              <wp:extent cx="229870" cy="167640"/>
              <wp:effectExtent l="0" t="0" r="127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44" w:rsidRDefault="007D7E44" w:rsidP="00030B50">
                          <w:pPr>
                            <w:spacing w:before="13"/>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4" type="#_x0000_t202" style="position:absolute;margin-left:53.8pt;margin-top:56.05pt;width:18.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" filled="f" stroked="f">
              <v:textbox inset="0,0,0,0">
                <w:txbxContent>
                  <w:p w:rsidR="007D7E44" w:rsidRDefault="007D7E44" w:rsidP="00030B50">
                    <w:pPr>
                      <w:spacing w:before="13"/>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1" w15:restartNumberingAfterBreak="0">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E270F9"/>
    <w:multiLevelType w:val="hybridMultilevel"/>
    <w:tmpl w:val="ADDEB788"/>
    <w:lvl w:ilvl="0" w:tplc="BD2EFEAC">
      <w:start w:val="1"/>
      <w:numFmt w:val="decimal"/>
      <w:lvlText w:val="%1."/>
      <w:lvlJc w:val="left"/>
      <w:pPr>
        <w:tabs>
          <w:tab w:val="num" w:pos="1716"/>
        </w:tabs>
        <w:ind w:left="1716" w:hanging="10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2255549E"/>
    <w:multiLevelType w:val="hybridMultilevel"/>
    <w:tmpl w:val="E5C40F54"/>
    <w:lvl w:ilvl="0" w:tplc="7D4E906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3C9566FA"/>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5822DD0"/>
    <w:multiLevelType w:val="hybridMultilevel"/>
    <w:tmpl w:val="84649960"/>
    <w:lvl w:ilvl="0" w:tplc="78DCFE58">
      <w:start w:val="1"/>
      <w:numFmt w:val="decimal"/>
      <w:lvlText w:val="%1."/>
      <w:lvlJc w:val="left"/>
      <w:pPr>
        <w:tabs>
          <w:tab w:val="num" w:pos="1475"/>
        </w:tabs>
        <w:ind w:left="1475" w:hanging="765"/>
      </w:pPr>
      <w:rPr>
        <w:rFonts w:ascii="Times New Roman" w:hAnsi="Times New Roman" w:cs="Times New Roman"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0" w15:restartNumberingAfterBreak="0">
    <w:nsid w:val="581A207E"/>
    <w:multiLevelType w:val="hybridMultilevel"/>
    <w:tmpl w:val="7C369CC8"/>
    <w:lvl w:ilvl="0" w:tplc="1040DDD6">
      <w:start w:val="1"/>
      <w:numFmt w:val="decimal"/>
      <w:pStyle w:val="20"/>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1" w15:restartNumberingAfterBreak="0">
    <w:nsid w:val="5CAB6679"/>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EC351B"/>
    <w:multiLevelType w:val="hybridMultilevel"/>
    <w:tmpl w:val="309E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14"/>
  </w:num>
  <w:num w:numId="5">
    <w:abstractNumId w:val="0"/>
  </w:num>
  <w:num w:numId="6">
    <w:abstractNumId w:val="5"/>
  </w:num>
  <w:num w:numId="7">
    <w:abstractNumId w:val="10"/>
  </w:num>
  <w:num w:numId="8">
    <w:abstractNumId w:val="8"/>
  </w:num>
  <w:num w:numId="9">
    <w:abstractNumId w:val="2"/>
  </w:num>
  <w:num w:numId="10">
    <w:abstractNumId w:val="11"/>
  </w:num>
  <w:num w:numId="11">
    <w:abstractNumId w:val="7"/>
  </w:num>
  <w:num w:numId="12">
    <w:abstractNumId w:val="4"/>
  </w:num>
  <w:num w:numId="13">
    <w:abstractNumId w:val="12"/>
  </w:num>
  <w:num w:numId="14">
    <w:abstractNumId w:val="3"/>
  </w:num>
  <w:num w:numId="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3A"/>
    <w:rsid w:val="00003EC0"/>
    <w:rsid w:val="00017AB3"/>
    <w:rsid w:val="000203E7"/>
    <w:rsid w:val="00025E8C"/>
    <w:rsid w:val="00030B50"/>
    <w:rsid w:val="00037AE6"/>
    <w:rsid w:val="00044099"/>
    <w:rsid w:val="00063641"/>
    <w:rsid w:val="0006750B"/>
    <w:rsid w:val="000707AF"/>
    <w:rsid w:val="000721D4"/>
    <w:rsid w:val="000807EB"/>
    <w:rsid w:val="00084564"/>
    <w:rsid w:val="000A3583"/>
    <w:rsid w:val="000A6EA2"/>
    <w:rsid w:val="000B132C"/>
    <w:rsid w:val="000B4E33"/>
    <w:rsid w:val="000B63BA"/>
    <w:rsid w:val="000C0AD5"/>
    <w:rsid w:val="000D2327"/>
    <w:rsid w:val="000D675E"/>
    <w:rsid w:val="000E0A8C"/>
    <w:rsid w:val="000E4B2F"/>
    <w:rsid w:val="000E77FA"/>
    <w:rsid w:val="000F0B6F"/>
    <w:rsid w:val="000F459B"/>
    <w:rsid w:val="000F6907"/>
    <w:rsid w:val="001131C1"/>
    <w:rsid w:val="001201A5"/>
    <w:rsid w:val="0012499A"/>
    <w:rsid w:val="0013250E"/>
    <w:rsid w:val="0013340E"/>
    <w:rsid w:val="00134A31"/>
    <w:rsid w:val="00145CC3"/>
    <w:rsid w:val="00160D02"/>
    <w:rsid w:val="00176BE4"/>
    <w:rsid w:val="001845A4"/>
    <w:rsid w:val="0019457C"/>
    <w:rsid w:val="001A3B77"/>
    <w:rsid w:val="001A6187"/>
    <w:rsid w:val="001B1909"/>
    <w:rsid w:val="001B2D69"/>
    <w:rsid w:val="001B73E8"/>
    <w:rsid w:val="001B7BD7"/>
    <w:rsid w:val="001C044E"/>
    <w:rsid w:val="001C419D"/>
    <w:rsid w:val="001D36C5"/>
    <w:rsid w:val="001E00EC"/>
    <w:rsid w:val="001E0811"/>
    <w:rsid w:val="001E0B2F"/>
    <w:rsid w:val="001E5BCF"/>
    <w:rsid w:val="001E7E1B"/>
    <w:rsid w:val="001F20EB"/>
    <w:rsid w:val="001F7329"/>
    <w:rsid w:val="001F79CB"/>
    <w:rsid w:val="00203A78"/>
    <w:rsid w:val="00212113"/>
    <w:rsid w:val="0022206C"/>
    <w:rsid w:val="00225581"/>
    <w:rsid w:val="0023155A"/>
    <w:rsid w:val="00237B37"/>
    <w:rsid w:val="00247207"/>
    <w:rsid w:val="00260B50"/>
    <w:rsid w:val="00282B3E"/>
    <w:rsid w:val="00292ADD"/>
    <w:rsid w:val="00295202"/>
    <w:rsid w:val="00295E0A"/>
    <w:rsid w:val="002A04D2"/>
    <w:rsid w:val="002A6F61"/>
    <w:rsid w:val="002B2793"/>
    <w:rsid w:val="002C1D71"/>
    <w:rsid w:val="002C52E7"/>
    <w:rsid w:val="002D032E"/>
    <w:rsid w:val="002D70FF"/>
    <w:rsid w:val="002E0DFB"/>
    <w:rsid w:val="002E639E"/>
    <w:rsid w:val="002E6B72"/>
    <w:rsid w:val="002F51EE"/>
    <w:rsid w:val="0030196B"/>
    <w:rsid w:val="00302317"/>
    <w:rsid w:val="00303B41"/>
    <w:rsid w:val="003044A2"/>
    <w:rsid w:val="00312BAE"/>
    <w:rsid w:val="003161BF"/>
    <w:rsid w:val="00317F52"/>
    <w:rsid w:val="0034463A"/>
    <w:rsid w:val="003638FE"/>
    <w:rsid w:val="003662A5"/>
    <w:rsid w:val="00370793"/>
    <w:rsid w:val="00392153"/>
    <w:rsid w:val="003A583F"/>
    <w:rsid w:val="003C0082"/>
    <w:rsid w:val="003C42B1"/>
    <w:rsid w:val="003C65A3"/>
    <w:rsid w:val="003D1FAF"/>
    <w:rsid w:val="003E0E0A"/>
    <w:rsid w:val="003F23B8"/>
    <w:rsid w:val="003F2CD0"/>
    <w:rsid w:val="003F695C"/>
    <w:rsid w:val="0040425D"/>
    <w:rsid w:val="00406D05"/>
    <w:rsid w:val="00410F42"/>
    <w:rsid w:val="00424435"/>
    <w:rsid w:val="00435E63"/>
    <w:rsid w:val="00443426"/>
    <w:rsid w:val="00446CAB"/>
    <w:rsid w:val="00452C0F"/>
    <w:rsid w:val="00465F47"/>
    <w:rsid w:val="00467078"/>
    <w:rsid w:val="00473645"/>
    <w:rsid w:val="00495EA8"/>
    <w:rsid w:val="004B2A8C"/>
    <w:rsid w:val="004B67FB"/>
    <w:rsid w:val="004B7F20"/>
    <w:rsid w:val="004C084B"/>
    <w:rsid w:val="004D0480"/>
    <w:rsid w:val="004E6AA5"/>
    <w:rsid w:val="004F0B0A"/>
    <w:rsid w:val="005074A7"/>
    <w:rsid w:val="00507721"/>
    <w:rsid w:val="00513E8C"/>
    <w:rsid w:val="0051682A"/>
    <w:rsid w:val="00516F4D"/>
    <w:rsid w:val="00527680"/>
    <w:rsid w:val="0054308B"/>
    <w:rsid w:val="00551E58"/>
    <w:rsid w:val="005707D4"/>
    <w:rsid w:val="005722A5"/>
    <w:rsid w:val="00576C5D"/>
    <w:rsid w:val="005827EA"/>
    <w:rsid w:val="00586C59"/>
    <w:rsid w:val="00592F09"/>
    <w:rsid w:val="005A4640"/>
    <w:rsid w:val="005A5D4A"/>
    <w:rsid w:val="005A69E9"/>
    <w:rsid w:val="005B217A"/>
    <w:rsid w:val="005D0DC3"/>
    <w:rsid w:val="005D72F4"/>
    <w:rsid w:val="005E0C1A"/>
    <w:rsid w:val="005E0E76"/>
    <w:rsid w:val="00603A0B"/>
    <w:rsid w:val="006324D0"/>
    <w:rsid w:val="00640ECC"/>
    <w:rsid w:val="00656081"/>
    <w:rsid w:val="00664C8B"/>
    <w:rsid w:val="00674815"/>
    <w:rsid w:val="006A2044"/>
    <w:rsid w:val="006C5422"/>
    <w:rsid w:val="006D276C"/>
    <w:rsid w:val="006D6523"/>
    <w:rsid w:val="006F0B84"/>
    <w:rsid w:val="007119E2"/>
    <w:rsid w:val="0072076E"/>
    <w:rsid w:val="0072519A"/>
    <w:rsid w:val="00726221"/>
    <w:rsid w:val="007277EF"/>
    <w:rsid w:val="0072793C"/>
    <w:rsid w:val="00741C73"/>
    <w:rsid w:val="0074709F"/>
    <w:rsid w:val="007478A5"/>
    <w:rsid w:val="007504BF"/>
    <w:rsid w:val="00751C86"/>
    <w:rsid w:val="00754543"/>
    <w:rsid w:val="00754DFE"/>
    <w:rsid w:val="00757048"/>
    <w:rsid w:val="00763F4C"/>
    <w:rsid w:val="007647A3"/>
    <w:rsid w:val="007709DB"/>
    <w:rsid w:val="00773F86"/>
    <w:rsid w:val="007A5D21"/>
    <w:rsid w:val="007B5B93"/>
    <w:rsid w:val="007C0D62"/>
    <w:rsid w:val="007C45F0"/>
    <w:rsid w:val="007C779F"/>
    <w:rsid w:val="007D7E44"/>
    <w:rsid w:val="007F3DEC"/>
    <w:rsid w:val="0080272A"/>
    <w:rsid w:val="00811532"/>
    <w:rsid w:val="008122E4"/>
    <w:rsid w:val="00821391"/>
    <w:rsid w:val="00832534"/>
    <w:rsid w:val="008336F9"/>
    <w:rsid w:val="00836A22"/>
    <w:rsid w:val="00836D27"/>
    <w:rsid w:val="00841ACF"/>
    <w:rsid w:val="00845201"/>
    <w:rsid w:val="00850A73"/>
    <w:rsid w:val="00856059"/>
    <w:rsid w:val="00856FAC"/>
    <w:rsid w:val="0087246F"/>
    <w:rsid w:val="00880F8E"/>
    <w:rsid w:val="008A079A"/>
    <w:rsid w:val="008B4BFF"/>
    <w:rsid w:val="008B66CA"/>
    <w:rsid w:val="008D1C02"/>
    <w:rsid w:val="008E7D20"/>
    <w:rsid w:val="00901A68"/>
    <w:rsid w:val="009027F1"/>
    <w:rsid w:val="00903CD4"/>
    <w:rsid w:val="00923F7F"/>
    <w:rsid w:val="009340A0"/>
    <w:rsid w:val="00944A93"/>
    <w:rsid w:val="00945A69"/>
    <w:rsid w:val="009462B6"/>
    <w:rsid w:val="00946852"/>
    <w:rsid w:val="00951F9E"/>
    <w:rsid w:val="00953071"/>
    <w:rsid w:val="009602BE"/>
    <w:rsid w:val="00965998"/>
    <w:rsid w:val="0098066F"/>
    <w:rsid w:val="00987FEB"/>
    <w:rsid w:val="00990B3D"/>
    <w:rsid w:val="009A4654"/>
    <w:rsid w:val="009A5417"/>
    <w:rsid w:val="009B4079"/>
    <w:rsid w:val="009B6D55"/>
    <w:rsid w:val="009C5243"/>
    <w:rsid w:val="009D446B"/>
    <w:rsid w:val="009E3085"/>
    <w:rsid w:val="009F7BED"/>
    <w:rsid w:val="00A04E39"/>
    <w:rsid w:val="00A16528"/>
    <w:rsid w:val="00A170B6"/>
    <w:rsid w:val="00A2621F"/>
    <w:rsid w:val="00A428BC"/>
    <w:rsid w:val="00A54726"/>
    <w:rsid w:val="00A61B04"/>
    <w:rsid w:val="00A70881"/>
    <w:rsid w:val="00A75E4C"/>
    <w:rsid w:val="00A8746E"/>
    <w:rsid w:val="00AA1641"/>
    <w:rsid w:val="00AA675D"/>
    <w:rsid w:val="00AB6FAB"/>
    <w:rsid w:val="00AC1C06"/>
    <w:rsid w:val="00AD7BBF"/>
    <w:rsid w:val="00B03C29"/>
    <w:rsid w:val="00B21E8D"/>
    <w:rsid w:val="00B440F4"/>
    <w:rsid w:val="00B51504"/>
    <w:rsid w:val="00B8676C"/>
    <w:rsid w:val="00B948B1"/>
    <w:rsid w:val="00BA665B"/>
    <w:rsid w:val="00BA6A66"/>
    <w:rsid w:val="00BA6F07"/>
    <w:rsid w:val="00BA7919"/>
    <w:rsid w:val="00BB36ED"/>
    <w:rsid w:val="00BD4687"/>
    <w:rsid w:val="00BE038A"/>
    <w:rsid w:val="00C14269"/>
    <w:rsid w:val="00C156A0"/>
    <w:rsid w:val="00C3483A"/>
    <w:rsid w:val="00C36AF0"/>
    <w:rsid w:val="00C62408"/>
    <w:rsid w:val="00C62E82"/>
    <w:rsid w:val="00C6517A"/>
    <w:rsid w:val="00C705B8"/>
    <w:rsid w:val="00C97486"/>
    <w:rsid w:val="00CB5120"/>
    <w:rsid w:val="00CB644E"/>
    <w:rsid w:val="00CB766A"/>
    <w:rsid w:val="00CC1010"/>
    <w:rsid w:val="00CC1728"/>
    <w:rsid w:val="00CD19E4"/>
    <w:rsid w:val="00CD5A70"/>
    <w:rsid w:val="00CE38AA"/>
    <w:rsid w:val="00D050CE"/>
    <w:rsid w:val="00D06D67"/>
    <w:rsid w:val="00D0718F"/>
    <w:rsid w:val="00D11D43"/>
    <w:rsid w:val="00D21A5B"/>
    <w:rsid w:val="00D21C9F"/>
    <w:rsid w:val="00D2574D"/>
    <w:rsid w:val="00D30DD6"/>
    <w:rsid w:val="00D33A53"/>
    <w:rsid w:val="00D34F49"/>
    <w:rsid w:val="00D372B6"/>
    <w:rsid w:val="00D3750C"/>
    <w:rsid w:val="00D539FB"/>
    <w:rsid w:val="00D56DF5"/>
    <w:rsid w:val="00D61310"/>
    <w:rsid w:val="00D85C8E"/>
    <w:rsid w:val="00D879B7"/>
    <w:rsid w:val="00D90B2C"/>
    <w:rsid w:val="00D93882"/>
    <w:rsid w:val="00D9640D"/>
    <w:rsid w:val="00D97CC8"/>
    <w:rsid w:val="00DA0BE6"/>
    <w:rsid w:val="00DA136A"/>
    <w:rsid w:val="00DA63A6"/>
    <w:rsid w:val="00DE630D"/>
    <w:rsid w:val="00DF10F8"/>
    <w:rsid w:val="00DF3233"/>
    <w:rsid w:val="00E03B8D"/>
    <w:rsid w:val="00E03BE6"/>
    <w:rsid w:val="00E25CB3"/>
    <w:rsid w:val="00E26435"/>
    <w:rsid w:val="00E26447"/>
    <w:rsid w:val="00E307E9"/>
    <w:rsid w:val="00E47A40"/>
    <w:rsid w:val="00E62546"/>
    <w:rsid w:val="00E671A9"/>
    <w:rsid w:val="00E83095"/>
    <w:rsid w:val="00E85BD1"/>
    <w:rsid w:val="00E951BC"/>
    <w:rsid w:val="00E97E0B"/>
    <w:rsid w:val="00EA5564"/>
    <w:rsid w:val="00EC3B6D"/>
    <w:rsid w:val="00EC4282"/>
    <w:rsid w:val="00EC4BFE"/>
    <w:rsid w:val="00EC6264"/>
    <w:rsid w:val="00EC740C"/>
    <w:rsid w:val="00ED021F"/>
    <w:rsid w:val="00ED4AD4"/>
    <w:rsid w:val="00EF3A0F"/>
    <w:rsid w:val="00EF7729"/>
    <w:rsid w:val="00F121FC"/>
    <w:rsid w:val="00F173FC"/>
    <w:rsid w:val="00F221B8"/>
    <w:rsid w:val="00F270DC"/>
    <w:rsid w:val="00F278AF"/>
    <w:rsid w:val="00F53B9A"/>
    <w:rsid w:val="00F6275B"/>
    <w:rsid w:val="00F739FD"/>
    <w:rsid w:val="00F83F3C"/>
    <w:rsid w:val="00F96F30"/>
    <w:rsid w:val="00FA3850"/>
    <w:rsid w:val="00FA63FC"/>
    <w:rsid w:val="00FB4CF4"/>
    <w:rsid w:val="00FE6783"/>
    <w:rsid w:val="00FF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927CD"/>
  <w15:docId w15:val="{894F906C-A178-4F4E-9654-023EB348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83A"/>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C3483A"/>
    <w:pPr>
      <w:ind w:left="1459"/>
      <w:jc w:val="center"/>
      <w:outlineLvl w:val="0"/>
    </w:pPr>
    <w:rPr>
      <w:b/>
      <w:bCs/>
      <w:sz w:val="24"/>
      <w:szCs w:val="24"/>
    </w:rPr>
  </w:style>
  <w:style w:type="paragraph" w:styleId="21">
    <w:name w:val="heading 2"/>
    <w:basedOn w:val="a"/>
    <w:next w:val="a"/>
    <w:link w:val="22"/>
    <w:uiPriority w:val="99"/>
    <w:unhideWhenUsed/>
    <w:qFormat/>
    <w:locked/>
    <w:rsid w:val="000F45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unhideWhenUsed/>
    <w:qFormat/>
    <w:locked/>
    <w:rsid w:val="000F45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46E"/>
    <w:rPr>
      <w:rFonts w:ascii="Cambria" w:hAnsi="Cambria" w:cs="Times New Roman"/>
      <w:b/>
      <w:bCs/>
      <w:kern w:val="32"/>
      <w:sz w:val="32"/>
      <w:szCs w:val="32"/>
      <w:lang w:eastAsia="en-US"/>
    </w:rPr>
  </w:style>
  <w:style w:type="paragraph" w:styleId="a3">
    <w:name w:val="Body Text"/>
    <w:basedOn w:val="a"/>
    <w:link w:val="a4"/>
    <w:uiPriority w:val="99"/>
    <w:rsid w:val="00C3483A"/>
    <w:pPr>
      <w:ind w:left="115" w:firstLine="706"/>
      <w:jc w:val="both"/>
    </w:pPr>
    <w:rPr>
      <w:sz w:val="24"/>
      <w:szCs w:val="24"/>
    </w:rPr>
  </w:style>
  <w:style w:type="character" w:customStyle="1" w:styleId="a4">
    <w:name w:val="Основной текст Знак"/>
    <w:basedOn w:val="a0"/>
    <w:link w:val="a3"/>
    <w:uiPriority w:val="99"/>
    <w:locked/>
    <w:rsid w:val="00A8746E"/>
    <w:rPr>
      <w:rFonts w:ascii="Times New Roman" w:hAnsi="Times New Roman" w:cs="Times New Roman"/>
      <w:lang w:eastAsia="en-US"/>
    </w:rPr>
  </w:style>
  <w:style w:type="paragraph" w:styleId="a5">
    <w:name w:val="Title"/>
    <w:basedOn w:val="a"/>
    <w:link w:val="a6"/>
    <w:uiPriority w:val="99"/>
    <w:qFormat/>
    <w:rsid w:val="00C3483A"/>
    <w:pPr>
      <w:ind w:left="123" w:right="395"/>
      <w:jc w:val="center"/>
    </w:pPr>
    <w:rPr>
      <w:b/>
      <w:bCs/>
      <w:sz w:val="40"/>
      <w:szCs w:val="40"/>
    </w:rPr>
  </w:style>
  <w:style w:type="character" w:customStyle="1" w:styleId="a6">
    <w:name w:val="Заголовок Знак"/>
    <w:basedOn w:val="a0"/>
    <w:link w:val="a5"/>
    <w:uiPriority w:val="99"/>
    <w:locked/>
    <w:rsid w:val="00A8746E"/>
    <w:rPr>
      <w:rFonts w:ascii="Cambria" w:hAnsi="Cambria" w:cs="Times New Roman"/>
      <w:b/>
      <w:bCs/>
      <w:kern w:val="28"/>
      <w:sz w:val="32"/>
      <w:szCs w:val="32"/>
      <w:lang w:eastAsia="en-US"/>
    </w:rPr>
  </w:style>
  <w:style w:type="paragraph" w:styleId="a7">
    <w:name w:val="List Paragraph"/>
    <w:basedOn w:val="a"/>
    <w:link w:val="a8"/>
    <w:uiPriority w:val="99"/>
    <w:qFormat/>
    <w:rsid w:val="00C3483A"/>
    <w:pPr>
      <w:ind w:left="115" w:right="102" w:firstLine="706"/>
      <w:jc w:val="both"/>
    </w:pPr>
  </w:style>
  <w:style w:type="paragraph" w:customStyle="1" w:styleId="TableParagraph">
    <w:name w:val="Table Paragraph"/>
    <w:basedOn w:val="a"/>
    <w:uiPriority w:val="99"/>
    <w:rsid w:val="00C3483A"/>
    <w:pPr>
      <w:spacing w:before="53"/>
      <w:ind w:left="10"/>
    </w:pPr>
  </w:style>
  <w:style w:type="paragraph" w:styleId="a9">
    <w:name w:val="header"/>
    <w:aliases w:val="ВерхКолонтитул"/>
    <w:basedOn w:val="a"/>
    <w:link w:val="aa"/>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a">
    <w:name w:val="Верхний колонтитул Знак"/>
    <w:aliases w:val="ВерхКолонтитул Знак"/>
    <w:basedOn w:val="a0"/>
    <w:link w:val="a9"/>
    <w:uiPriority w:val="99"/>
    <w:rsid w:val="000E4B2F"/>
    <w:rPr>
      <w:rFonts w:ascii="Arial" w:hAnsi="Arial"/>
      <w:sz w:val="24"/>
      <w:szCs w:val="24"/>
    </w:rPr>
  </w:style>
  <w:style w:type="paragraph" w:styleId="ab">
    <w:name w:val="Normal (Web)"/>
    <w:basedOn w:val="a"/>
    <w:uiPriority w:val="99"/>
    <w:rsid w:val="00084564"/>
    <w:pPr>
      <w:widowControl/>
      <w:autoSpaceDE/>
      <w:autoSpaceDN/>
      <w:spacing w:before="100" w:beforeAutospacing="1" w:after="100" w:afterAutospacing="1"/>
    </w:pPr>
    <w:rPr>
      <w:sz w:val="24"/>
      <w:szCs w:val="24"/>
      <w:lang w:eastAsia="ru-RU"/>
    </w:rPr>
  </w:style>
  <w:style w:type="character" w:styleId="ac">
    <w:name w:val="Strong"/>
    <w:basedOn w:val="a0"/>
    <w:uiPriority w:val="99"/>
    <w:qFormat/>
    <w:locked/>
    <w:rsid w:val="00084564"/>
    <w:rPr>
      <w:b/>
      <w:bCs/>
    </w:rPr>
  </w:style>
  <w:style w:type="paragraph" w:styleId="ad">
    <w:name w:val="footer"/>
    <w:basedOn w:val="a"/>
    <w:link w:val="ae"/>
    <w:uiPriority w:val="99"/>
    <w:unhideWhenUsed/>
    <w:rsid w:val="00030B50"/>
    <w:pPr>
      <w:tabs>
        <w:tab w:val="center" w:pos="4677"/>
        <w:tab w:val="right" w:pos="9355"/>
      </w:tabs>
    </w:pPr>
  </w:style>
  <w:style w:type="character" w:customStyle="1" w:styleId="ae">
    <w:name w:val="Нижний колонтитул Знак"/>
    <w:basedOn w:val="a0"/>
    <w:link w:val="ad"/>
    <w:uiPriority w:val="99"/>
    <w:rsid w:val="00030B50"/>
    <w:rPr>
      <w:rFonts w:ascii="Times New Roman" w:eastAsia="Times New Roman" w:hAnsi="Times New Roman"/>
      <w:lang w:eastAsia="en-US"/>
    </w:rPr>
  </w:style>
  <w:style w:type="character" w:customStyle="1" w:styleId="22">
    <w:name w:val="Заголовок 2 Знак"/>
    <w:basedOn w:val="a0"/>
    <w:link w:val="21"/>
    <w:uiPriority w:val="99"/>
    <w:rsid w:val="000F459B"/>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9"/>
    <w:rsid w:val="000F459B"/>
    <w:rPr>
      <w:rFonts w:asciiTheme="majorHAnsi" w:eastAsiaTheme="majorEastAsia" w:hAnsiTheme="majorHAnsi" w:cstheme="majorBidi"/>
      <w:color w:val="243F60" w:themeColor="accent1" w:themeShade="7F"/>
      <w:sz w:val="24"/>
      <w:szCs w:val="24"/>
      <w:lang w:eastAsia="en-US"/>
    </w:rPr>
  </w:style>
  <w:style w:type="paragraph" w:styleId="23">
    <w:name w:val="Body Text 2"/>
    <w:basedOn w:val="a"/>
    <w:link w:val="24"/>
    <w:uiPriority w:val="99"/>
    <w:unhideWhenUsed/>
    <w:rsid w:val="000F459B"/>
    <w:pPr>
      <w:spacing w:after="120" w:line="480" w:lineRule="auto"/>
    </w:pPr>
  </w:style>
  <w:style w:type="character" w:customStyle="1" w:styleId="24">
    <w:name w:val="Основной текст 2 Знак"/>
    <w:basedOn w:val="a0"/>
    <w:link w:val="23"/>
    <w:uiPriority w:val="99"/>
    <w:rsid w:val="000F459B"/>
    <w:rPr>
      <w:rFonts w:ascii="Times New Roman" w:eastAsia="Times New Roman" w:hAnsi="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af">
    <w:name w:val="No Spacing"/>
    <w:link w:val="af0"/>
    <w:uiPriority w:val="99"/>
    <w:qFormat/>
    <w:rsid w:val="000F459B"/>
    <w:rPr>
      <w:rFonts w:ascii="Times New Roman" w:eastAsia="Times New Roman" w:hAnsi="Times New Roman"/>
    </w:rPr>
  </w:style>
  <w:style w:type="character" w:customStyle="1" w:styleId="af0">
    <w:name w:val="Без интервала Знак"/>
    <w:link w:val="af"/>
    <w:uiPriority w:val="99"/>
    <w:locked/>
    <w:rsid w:val="000F459B"/>
    <w:rPr>
      <w:rFonts w:ascii="Times New Roman" w:eastAsia="Times New Roman" w:hAnsi="Times New Roman"/>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f1">
    <w:name w:val="Знак"/>
    <w:basedOn w:val="a"/>
    <w:uiPriority w:val="99"/>
    <w:rsid w:val="000F459B"/>
    <w:pPr>
      <w:widowControl/>
      <w:autoSpaceDE/>
      <w:autoSpaceDN/>
      <w:spacing w:line="240" w:lineRule="exact"/>
      <w:jc w:val="both"/>
    </w:pPr>
    <w:rPr>
      <w:rFonts w:ascii="Arial" w:hAnsi="Arial" w:cs="Arial"/>
      <w:sz w:val="24"/>
      <w:szCs w:val="24"/>
      <w:lang w:val="en-US" w:eastAsia="ru-RU"/>
    </w:rPr>
  </w:style>
  <w:style w:type="table" w:styleId="af2">
    <w:name w:val="Table Grid"/>
    <w:basedOn w:val="a1"/>
    <w:uiPriority w:val="99"/>
    <w:locked/>
    <w:rsid w:val="000F459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af3">
    <w:name w:val="footnote text"/>
    <w:aliases w:val="Table_Footnote_last Знак,Table_Footnote_last Знак Знак,Table_Footnote_last"/>
    <w:basedOn w:val="a"/>
    <w:link w:val="af4"/>
    <w:uiPriority w:val="99"/>
    <w:semiHidden/>
    <w:rsid w:val="000F459B"/>
    <w:pPr>
      <w:widowControl/>
      <w:autoSpaceDE/>
      <w:autoSpaceDN/>
    </w:pPr>
    <w:rPr>
      <w:rFonts w:ascii="Arial" w:hAnsi="Arial"/>
      <w:sz w:val="20"/>
      <w:szCs w:val="20"/>
      <w:lang w:eastAsia="ru-RU"/>
    </w:rPr>
  </w:style>
  <w:style w:type="character" w:customStyle="1" w:styleId="af4">
    <w:name w:val="Текст сноски Знак"/>
    <w:aliases w:val="Table_Footnote_last Знак Знак1,Table_Footnote_last Знак Знак Знак,Table_Footnote_last Знак1"/>
    <w:basedOn w:val="a0"/>
    <w:link w:val="af3"/>
    <w:uiPriority w:val="99"/>
    <w:semiHidden/>
    <w:rsid w:val="000F459B"/>
    <w:rPr>
      <w:rFonts w:ascii="Arial" w:eastAsia="Times New Roman" w:hAnsi="Arial"/>
      <w:sz w:val="20"/>
      <w:szCs w:val="20"/>
    </w:rPr>
  </w:style>
  <w:style w:type="character" w:styleId="af5">
    <w:name w:val="footnote reference"/>
    <w:basedOn w:val="a0"/>
    <w:uiPriority w:val="99"/>
    <w:semiHidden/>
    <w:rsid w:val="000F459B"/>
    <w:rPr>
      <w:rFonts w:cs="Times New Roman"/>
      <w:vertAlign w:val="superscript"/>
    </w:rPr>
  </w:style>
  <w:style w:type="character" w:styleId="af6">
    <w:name w:val="page number"/>
    <w:basedOn w:val="a0"/>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af7">
    <w:name w:val="Plain Text"/>
    <w:basedOn w:val="a"/>
    <w:link w:val="af8"/>
    <w:uiPriority w:val="99"/>
    <w:rsid w:val="000F459B"/>
    <w:pPr>
      <w:widowControl/>
      <w:autoSpaceDE/>
      <w:autoSpaceDN/>
    </w:pPr>
    <w:rPr>
      <w:rFonts w:ascii="Courier New" w:hAnsi="Courier New"/>
      <w:sz w:val="20"/>
      <w:szCs w:val="20"/>
      <w:lang w:eastAsia="ru-RU"/>
    </w:rPr>
  </w:style>
  <w:style w:type="character" w:customStyle="1" w:styleId="af8">
    <w:name w:val="Текст Знак"/>
    <w:basedOn w:val="a0"/>
    <w:link w:val="af7"/>
    <w:uiPriority w:val="99"/>
    <w:rsid w:val="000F459B"/>
    <w:rPr>
      <w:rFonts w:ascii="Courier New" w:eastAsia="Times New Roman" w:hAnsi="Courier New"/>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af9">
    <w:name w:val="Hyperlink"/>
    <w:basedOn w:val="a0"/>
    <w:uiPriority w:val="99"/>
    <w:rsid w:val="000F459B"/>
    <w:rPr>
      <w:rFonts w:cs="Times New Roman"/>
      <w:color w:val="000000"/>
      <w:u w:val="none"/>
      <w:effect w:val="none"/>
    </w:rPr>
  </w:style>
  <w:style w:type="paragraph" w:styleId="HTML">
    <w:name w:val="HTML Preformatted"/>
    <w:basedOn w:val="a"/>
    <w:link w:val="HTML0"/>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0">
    <w:name w:val="Стандартный HTML Знак"/>
    <w:basedOn w:val="a0"/>
    <w:link w:val="HTML"/>
    <w:uiPriority w:val="99"/>
    <w:rsid w:val="000F459B"/>
    <w:rPr>
      <w:rFonts w:ascii="Courier New" w:eastAsia="Times New Roman" w:hAnsi="Courier New"/>
      <w:color w:val="000000"/>
      <w:sz w:val="20"/>
      <w:szCs w:val="20"/>
    </w:rPr>
  </w:style>
  <w:style w:type="character" w:customStyle="1" w:styleId="f">
    <w:name w:val="f"/>
    <w:uiPriority w:val="99"/>
    <w:rsid w:val="000F459B"/>
  </w:style>
  <w:style w:type="paragraph" w:styleId="afa">
    <w:name w:val="Body Text Indent"/>
    <w:basedOn w:val="a"/>
    <w:link w:val="afb"/>
    <w:uiPriority w:val="99"/>
    <w:rsid w:val="000F459B"/>
    <w:pPr>
      <w:widowControl/>
      <w:autoSpaceDE/>
      <w:autoSpaceDN/>
      <w:spacing w:after="120"/>
      <w:ind w:left="283"/>
    </w:pPr>
    <w:rPr>
      <w:rFonts w:ascii="Arial" w:hAnsi="Arial"/>
      <w:sz w:val="24"/>
      <w:szCs w:val="24"/>
      <w:lang w:eastAsia="ru-RU"/>
    </w:rPr>
  </w:style>
  <w:style w:type="character" w:customStyle="1" w:styleId="afb">
    <w:name w:val="Основной текст с отступом Знак"/>
    <w:basedOn w:val="a0"/>
    <w:link w:val="afa"/>
    <w:uiPriority w:val="99"/>
    <w:rsid w:val="000F459B"/>
    <w:rPr>
      <w:rFonts w:ascii="Arial" w:eastAsia="Times New Roman" w:hAnsi="Arial"/>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0F459B"/>
    <w:pPr>
      <w:widowControl/>
      <w:adjustRightInd w:val="0"/>
      <w:spacing w:before="28" w:after="28"/>
    </w:pPr>
    <w:rPr>
      <w:rFonts w:ascii="Arial" w:hAnsi="Arial" w:cs="Arial"/>
      <w:sz w:val="24"/>
      <w:szCs w:val="24"/>
      <w:lang w:eastAsia="ru-RU"/>
    </w:rPr>
  </w:style>
  <w:style w:type="paragraph" w:styleId="25">
    <w:name w:val="List 2"/>
    <w:basedOn w:val="a"/>
    <w:uiPriority w:val="99"/>
    <w:rsid w:val="000F459B"/>
    <w:pPr>
      <w:widowControl/>
      <w:autoSpaceDE/>
      <w:autoSpaceDN/>
      <w:ind w:left="566" w:hanging="283"/>
    </w:pPr>
    <w:rPr>
      <w:rFonts w:ascii="Arial" w:hAnsi="Arial" w:cs="Arial"/>
      <w:sz w:val="20"/>
      <w:szCs w:val="20"/>
      <w:lang w:eastAsia="ru-RU"/>
    </w:rPr>
  </w:style>
  <w:style w:type="paragraph" w:styleId="31">
    <w:name w:val="List 3"/>
    <w:basedOn w:val="a"/>
    <w:uiPriority w:val="99"/>
    <w:rsid w:val="000F459B"/>
    <w:pPr>
      <w:widowControl/>
      <w:autoSpaceDE/>
      <w:autoSpaceDN/>
      <w:ind w:left="849" w:hanging="283"/>
    </w:pPr>
    <w:rPr>
      <w:rFonts w:ascii="Arial" w:hAnsi="Arial" w:cs="Arial"/>
      <w:sz w:val="20"/>
      <w:szCs w:val="20"/>
      <w:lang w:eastAsia="ru-RU"/>
    </w:rPr>
  </w:style>
  <w:style w:type="paragraph" w:customStyle="1" w:styleId="11">
    <w:name w:val="Знак1"/>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styleId="afc">
    <w:name w:val="Balloon Text"/>
    <w:basedOn w:val="a"/>
    <w:link w:val="afd"/>
    <w:uiPriority w:val="99"/>
    <w:semiHidden/>
    <w:rsid w:val="000F459B"/>
    <w:pPr>
      <w:widowControl/>
      <w:autoSpaceDE/>
      <w:autoSpaceDN/>
    </w:pPr>
    <w:rPr>
      <w:rFonts w:ascii="Tahoma" w:hAnsi="Tahoma"/>
      <w:sz w:val="16"/>
      <w:szCs w:val="16"/>
      <w:lang w:eastAsia="ru-RU"/>
    </w:rPr>
  </w:style>
  <w:style w:type="character" w:customStyle="1" w:styleId="afd">
    <w:name w:val="Текст выноски Знак"/>
    <w:basedOn w:val="a0"/>
    <w:link w:val="afc"/>
    <w:uiPriority w:val="99"/>
    <w:semiHidden/>
    <w:rsid w:val="000F459B"/>
    <w:rPr>
      <w:rFonts w:ascii="Tahoma" w:eastAsia="Times New Roman" w:hAnsi="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0F459B"/>
    <w:rPr>
      <w:rFonts w:ascii="Arial" w:eastAsia="Times New Roman" w:hAnsi="Arial"/>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afe"/>
    <w:link w:val="S1"/>
    <w:autoRedefine/>
    <w:uiPriority w:val="99"/>
    <w:rsid w:val="000F459B"/>
    <w:pPr>
      <w:tabs>
        <w:tab w:val="left" w:pos="992"/>
      </w:tabs>
      <w:spacing w:line="360" w:lineRule="auto"/>
      <w:ind w:left="0" w:firstLine="709"/>
      <w:jc w:val="both"/>
    </w:pPr>
    <w:rPr>
      <w:rFonts w:ascii="Calibri" w:eastAsia="Calibri" w:hAnsi="Calibri" w:cs="Times New Roman"/>
      <w:szCs w:val="22"/>
    </w:rPr>
  </w:style>
  <w:style w:type="paragraph" w:styleId="afe">
    <w:name w:val="List Bullet"/>
    <w:basedOn w:val="a"/>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a"/>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4"/>
      <w:szCs w:val="20"/>
    </w:rPr>
  </w:style>
  <w:style w:type="paragraph" w:customStyle="1" w:styleId="S3">
    <w:name w:val="S_Таблица"/>
    <w:basedOn w:val="a"/>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4"/>
      <w:szCs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a"/>
    <w:link w:val="S5"/>
    <w:uiPriority w:val="99"/>
    <w:rsid w:val="000F459B"/>
    <w:pPr>
      <w:widowControl/>
      <w:autoSpaceDE/>
      <w:autoSpaceDN/>
      <w:jc w:val="center"/>
    </w:pPr>
    <w:rPr>
      <w:rFonts w:ascii="Calibri" w:eastAsia="Calibri" w:hAnsi="Calibri"/>
      <w:sz w:val="24"/>
    </w:rPr>
  </w:style>
  <w:style w:type="paragraph" w:customStyle="1" w:styleId="aff">
    <w:name w:val="Примечание"/>
    <w:basedOn w:val="a"/>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aff0">
    <w:name w:val="annotation text"/>
    <w:basedOn w:val="a"/>
    <w:link w:val="aff1"/>
    <w:uiPriority w:val="99"/>
    <w:semiHidden/>
    <w:rsid w:val="000F459B"/>
    <w:pPr>
      <w:widowControl/>
      <w:autoSpaceDE/>
      <w:autoSpaceDN/>
    </w:pPr>
    <w:rPr>
      <w:rFonts w:ascii="Arial" w:hAnsi="Arial"/>
      <w:sz w:val="20"/>
      <w:szCs w:val="20"/>
      <w:lang w:eastAsia="ru-RU"/>
    </w:rPr>
  </w:style>
  <w:style w:type="character" w:customStyle="1" w:styleId="aff1">
    <w:name w:val="Текст примечания Знак"/>
    <w:basedOn w:val="a0"/>
    <w:link w:val="aff0"/>
    <w:uiPriority w:val="99"/>
    <w:semiHidden/>
    <w:rsid w:val="000F459B"/>
    <w:rPr>
      <w:rFonts w:ascii="Arial" w:eastAsia="Times New Roman" w:hAnsi="Arial"/>
      <w:sz w:val="20"/>
      <w:szCs w:val="20"/>
    </w:rPr>
  </w:style>
  <w:style w:type="paragraph" w:customStyle="1" w:styleId="aff2">
    <w:name w:val="приложения рнгп"/>
    <w:basedOn w:val="21"/>
    <w:autoRedefine/>
    <w:uiPriority w:val="99"/>
    <w:rsid w:val="000F459B"/>
    <w:pPr>
      <w:keepNext w:val="0"/>
      <w:keepLines w:val="0"/>
      <w:tabs>
        <w:tab w:val="left" w:pos="992"/>
      </w:tabs>
      <w:autoSpaceDE/>
      <w:autoSpaceDN/>
      <w:spacing w:before="0" w:line="239" w:lineRule="auto"/>
      <w:ind w:firstLine="709"/>
      <w:jc w:val="right"/>
    </w:pPr>
    <w:rPr>
      <w:rFonts w:ascii="Times New Roman" w:eastAsia="Times New Roman" w:hAnsi="Times New Roman" w:cs="Times New Roman"/>
      <w:b/>
      <w:i/>
      <w:color w:val="auto"/>
      <w:sz w:val="24"/>
      <w:szCs w:val="24"/>
    </w:rPr>
  </w:style>
  <w:style w:type="paragraph" w:styleId="32">
    <w:name w:val="Body Text Indent 3"/>
    <w:basedOn w:val="a"/>
    <w:link w:val="33"/>
    <w:uiPriority w:val="99"/>
    <w:rsid w:val="000F459B"/>
    <w:pPr>
      <w:widowControl/>
      <w:autoSpaceDE/>
      <w:autoSpaceDN/>
      <w:spacing w:after="120"/>
      <w:ind w:left="283"/>
    </w:pPr>
    <w:rPr>
      <w:rFonts w:ascii="Arial" w:hAnsi="Arial"/>
      <w:sz w:val="16"/>
      <w:szCs w:val="16"/>
      <w:lang w:eastAsia="ru-RU"/>
    </w:rPr>
  </w:style>
  <w:style w:type="character" w:customStyle="1" w:styleId="33">
    <w:name w:val="Основной текст с отступом 3 Знак"/>
    <w:basedOn w:val="a0"/>
    <w:link w:val="32"/>
    <w:uiPriority w:val="99"/>
    <w:rsid w:val="000F459B"/>
    <w:rPr>
      <w:rFonts w:ascii="Arial" w:eastAsia="Times New Roman" w:hAnsi="Arial"/>
      <w:sz w:val="16"/>
      <w:szCs w:val="16"/>
    </w:rPr>
  </w:style>
  <w:style w:type="paragraph" w:styleId="28">
    <w:name w:val="List Continue 2"/>
    <w:basedOn w:val="a"/>
    <w:uiPriority w:val="99"/>
    <w:rsid w:val="000F459B"/>
    <w:pPr>
      <w:widowControl/>
      <w:autoSpaceDE/>
      <w:autoSpaceDN/>
      <w:spacing w:after="120"/>
      <w:ind w:left="566"/>
    </w:pPr>
    <w:rPr>
      <w:rFonts w:ascii="Arial" w:hAnsi="Arial" w:cs="Arial"/>
      <w:sz w:val="24"/>
      <w:szCs w:val="24"/>
      <w:lang w:eastAsia="ru-RU"/>
    </w:rPr>
  </w:style>
  <w:style w:type="paragraph" w:styleId="34">
    <w:name w:val="List Continue 3"/>
    <w:basedOn w:val="a"/>
    <w:uiPriority w:val="99"/>
    <w:rsid w:val="000F459B"/>
    <w:pPr>
      <w:widowControl/>
      <w:autoSpaceDE/>
      <w:autoSpaceDN/>
      <w:spacing w:after="120"/>
      <w:ind w:left="849"/>
    </w:pPr>
    <w:rPr>
      <w:rFonts w:ascii="Arial" w:hAnsi="Arial" w:cs="Arial"/>
      <w:sz w:val="24"/>
      <w:szCs w:val="24"/>
      <w:lang w:eastAsia="ru-RU"/>
    </w:rPr>
  </w:style>
  <w:style w:type="paragraph" w:customStyle="1" w:styleId="12">
    <w:name w:val="Стиль1"/>
    <w:basedOn w:val="a"/>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a"/>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9">
    <w:name w:val="Знак2"/>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5">
    <w:name w:val="Знак3"/>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120">
    <w:name w:val="Знак12"/>
    <w:basedOn w:val="a"/>
    <w:uiPriority w:val="99"/>
    <w:rsid w:val="000F459B"/>
    <w:pPr>
      <w:widowControl/>
      <w:autoSpaceDE/>
      <w:autoSpaceDN/>
      <w:spacing w:line="240" w:lineRule="exact"/>
      <w:jc w:val="both"/>
    </w:pPr>
    <w:rPr>
      <w:sz w:val="24"/>
      <w:szCs w:val="24"/>
      <w:lang w:val="en-US" w:eastAsia="ru-RU"/>
    </w:rPr>
  </w:style>
  <w:style w:type="paragraph" w:customStyle="1" w:styleId="aff3">
    <w:name w:val="Основной шрифт абзаца Знак Знак Знак Знак"/>
    <w:aliases w:val="Знак1 Знак Знак Знак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4">
    <w:name w:val="Обычный1"/>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a"/>
    <w:uiPriority w:val="99"/>
    <w:rsid w:val="000F459B"/>
    <w:pPr>
      <w:widowControl/>
      <w:autoSpaceDE/>
      <w:autoSpaceDN/>
      <w:spacing w:after="160" w:line="240" w:lineRule="exact"/>
    </w:pPr>
    <w:rPr>
      <w:rFonts w:ascii="Verdana" w:hAnsi="Verdana"/>
      <w:sz w:val="20"/>
      <w:szCs w:val="20"/>
      <w:lang w:val="en-US" w:eastAsia="ru-RU"/>
    </w:rPr>
  </w:style>
  <w:style w:type="paragraph" w:styleId="2a">
    <w:name w:val="List Bullet 2"/>
    <w:basedOn w:val="a"/>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5">
    <w:name w:val="Знак Знак1 Знак"/>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a"/>
    <w:uiPriority w:val="99"/>
    <w:rsid w:val="000F459B"/>
    <w:pPr>
      <w:adjustRightInd w:val="0"/>
      <w:spacing w:line="331" w:lineRule="exact"/>
      <w:ind w:firstLine="734"/>
      <w:jc w:val="both"/>
    </w:pPr>
    <w:rPr>
      <w:sz w:val="24"/>
      <w:szCs w:val="24"/>
      <w:lang w:eastAsia="ru-RU"/>
    </w:rPr>
  </w:style>
  <w:style w:type="paragraph" w:customStyle="1" w:styleId="2b">
    <w:name w:val="Знак Знак Знак2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a"/>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a"/>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0F459B"/>
    <w:pPr>
      <w:widowControl/>
      <w:autoSpaceDE/>
      <w:autoSpaceDN/>
    </w:pPr>
    <w:rPr>
      <w:rFonts w:ascii="Arial" w:hAnsi="Arial" w:cs="Arial"/>
      <w:b/>
      <w:bCs/>
      <w:sz w:val="24"/>
      <w:lang w:eastAsia="ru-RU"/>
    </w:rPr>
  </w:style>
  <w:style w:type="paragraph" w:customStyle="1" w:styleId="western">
    <w:name w:val="western"/>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szCs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a"/>
    <w:uiPriority w:val="99"/>
    <w:rsid w:val="000F459B"/>
    <w:pPr>
      <w:widowControl/>
      <w:autoSpaceDE/>
      <w:autoSpaceDN/>
    </w:pPr>
    <w:rPr>
      <w:rFonts w:ascii="Verdana" w:hAnsi="Verdana" w:cs="Verdana"/>
      <w:sz w:val="20"/>
      <w:szCs w:val="20"/>
      <w:lang w:val="en-US" w:eastAsia="ru-RU"/>
    </w:rPr>
  </w:style>
  <w:style w:type="paragraph" w:customStyle="1" w:styleId="aff4">
    <w:name w:val="Знак Знак Знак Знак"/>
    <w:basedOn w:val="a"/>
    <w:uiPriority w:val="99"/>
    <w:rsid w:val="000F459B"/>
    <w:pPr>
      <w:widowControl/>
      <w:autoSpaceDE/>
      <w:autoSpaceDN/>
    </w:pPr>
    <w:rPr>
      <w:rFonts w:ascii="Verdana" w:hAnsi="Verdana" w:cs="Verdana"/>
      <w:sz w:val="20"/>
      <w:szCs w:val="20"/>
      <w:lang w:val="en-US" w:eastAsia="ru-RU"/>
    </w:rPr>
  </w:style>
  <w:style w:type="character" w:styleId="aff5">
    <w:name w:val="FollowedHyperlink"/>
    <w:basedOn w:val="a0"/>
    <w:uiPriority w:val="99"/>
    <w:rsid w:val="000F459B"/>
    <w:rPr>
      <w:rFonts w:cs="Times New Roman"/>
      <w:color w:val="800080"/>
      <w:u w:val="single"/>
    </w:rPr>
  </w:style>
  <w:style w:type="paragraph" w:customStyle="1" w:styleId="16">
    <w:name w:val="Знак1 Знак Знак Знак Знак Знак Знак Знак Знак Знак Знак Знак Знак"/>
    <w:basedOn w:val="a"/>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a"/>
    <w:uiPriority w:val="99"/>
    <w:rsid w:val="000F459B"/>
    <w:pPr>
      <w:widowControl/>
      <w:autoSpaceDE/>
      <w:autoSpaceDN/>
    </w:pPr>
    <w:rPr>
      <w:rFonts w:ascii="Verdana" w:hAnsi="Verdana" w:cs="Verdana"/>
      <w:sz w:val="20"/>
      <w:szCs w:val="20"/>
      <w:lang w:val="en-US" w:eastAsia="ru-RU"/>
    </w:rPr>
  </w:style>
  <w:style w:type="paragraph" w:styleId="aff6">
    <w:name w:val="Document Map"/>
    <w:basedOn w:val="a"/>
    <w:link w:val="aff7"/>
    <w:uiPriority w:val="99"/>
    <w:rsid w:val="000F459B"/>
    <w:pPr>
      <w:autoSpaceDE/>
      <w:autoSpaceDN/>
      <w:ind w:firstLine="220"/>
      <w:jc w:val="both"/>
    </w:pPr>
    <w:rPr>
      <w:rFonts w:ascii="Tahoma" w:hAnsi="Tahoma"/>
      <w:b/>
      <w:bCs/>
      <w:sz w:val="16"/>
      <w:szCs w:val="16"/>
      <w:lang w:eastAsia="ru-RU"/>
    </w:rPr>
  </w:style>
  <w:style w:type="character" w:customStyle="1" w:styleId="aff7">
    <w:name w:val="Схема документа Знак"/>
    <w:basedOn w:val="a0"/>
    <w:link w:val="aff6"/>
    <w:uiPriority w:val="99"/>
    <w:rsid w:val="000F459B"/>
    <w:rPr>
      <w:rFonts w:ascii="Tahoma" w:eastAsia="Times New Roman" w:hAnsi="Tahoma"/>
      <w:b/>
      <w:bCs/>
      <w:sz w:val="16"/>
      <w:szCs w:val="16"/>
    </w:rPr>
  </w:style>
  <w:style w:type="paragraph" w:customStyle="1" w:styleId="240">
    <w:name w:val="Знак Знак Знак2 Знак Знак Знак Знак Знак Знак Знак4"/>
    <w:basedOn w:val="a"/>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aff8">
    <w:name w:val="annotation reference"/>
    <w:basedOn w:val="a0"/>
    <w:uiPriority w:val="99"/>
    <w:semiHidden/>
    <w:rsid w:val="000F459B"/>
    <w:rPr>
      <w:rFonts w:cs="Times New Roman"/>
      <w:sz w:val="16"/>
    </w:rPr>
  </w:style>
  <w:style w:type="paragraph" w:styleId="aff9">
    <w:name w:val="annotation subject"/>
    <w:basedOn w:val="aff0"/>
    <w:next w:val="aff0"/>
    <w:link w:val="affa"/>
    <w:uiPriority w:val="99"/>
    <w:semiHidden/>
    <w:rsid w:val="000F459B"/>
    <w:pPr>
      <w:ind w:firstLine="1418"/>
      <w:jc w:val="both"/>
    </w:pPr>
    <w:rPr>
      <w:b/>
      <w:bCs/>
    </w:rPr>
  </w:style>
  <w:style w:type="character" w:customStyle="1" w:styleId="affa">
    <w:name w:val="Тема примечания Знак"/>
    <w:basedOn w:val="aff1"/>
    <w:link w:val="aff9"/>
    <w:uiPriority w:val="99"/>
    <w:semiHidden/>
    <w:rsid w:val="000F459B"/>
    <w:rPr>
      <w:rFonts w:ascii="Arial" w:eastAsia="Times New Roman" w:hAnsi="Arial"/>
      <w:b/>
      <w:bCs/>
      <w:sz w:val="20"/>
      <w:szCs w:val="20"/>
    </w:rPr>
  </w:style>
  <w:style w:type="table" w:customStyle="1" w:styleId="17">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36">
    <w:name w:val="toc 3"/>
    <w:basedOn w:val="a"/>
    <w:next w:val="a"/>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20">
    <w:name w:val="toc 2"/>
    <w:basedOn w:val="a"/>
    <w:next w:val="a"/>
    <w:autoRedefine/>
    <w:uiPriority w:val="99"/>
    <w:locked/>
    <w:rsid w:val="000F459B"/>
    <w:pPr>
      <w:widowControl/>
      <w:numPr>
        <w:numId w:val="7"/>
      </w:numPr>
      <w:tabs>
        <w:tab w:val="left" w:pos="284"/>
      </w:tabs>
      <w:autoSpaceDE/>
      <w:autoSpaceDN/>
      <w:ind w:left="0" w:firstLine="0"/>
    </w:pPr>
    <w:rPr>
      <w:rFonts w:eastAsia="Calibri"/>
      <w:sz w:val="24"/>
      <w:lang w:eastAsia="ru-RU"/>
    </w:rPr>
  </w:style>
  <w:style w:type="paragraph" w:styleId="18">
    <w:name w:val="toc 1"/>
    <w:basedOn w:val="a"/>
    <w:next w:val="a"/>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a0"/>
    <w:uiPriority w:val="99"/>
    <w:rsid w:val="000F459B"/>
    <w:rPr>
      <w:rFonts w:cs="Times New Roman"/>
    </w:rPr>
  </w:style>
  <w:style w:type="character" w:customStyle="1" w:styleId="headeraff6">
    <w:name w:val="header_aff6"/>
    <w:basedOn w:val="a0"/>
    <w:uiPriority w:val="99"/>
    <w:rsid w:val="000F459B"/>
    <w:rPr>
      <w:rFonts w:cs="Times New Roman"/>
    </w:rPr>
  </w:style>
  <w:style w:type="paragraph" w:customStyle="1" w:styleId="230">
    <w:name w:val="Знак Знак Знак2 Знак Знак Знак Знак Знак Знак Знак3"/>
    <w:basedOn w:val="a"/>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a8">
    <w:name w:val="Абзац списка Знак"/>
    <w:link w:val="a7"/>
    <w:uiPriority w:val="99"/>
    <w:locked/>
    <w:rsid w:val="000F459B"/>
    <w:rPr>
      <w:rFonts w:ascii="Times New Roman" w:eastAsia="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affc">
    <w:name w:val="Emphasis"/>
    <w:basedOn w:val="a0"/>
    <w:uiPriority w:val="99"/>
    <w:qFormat/>
    <w:locked/>
    <w:rsid w:val="000F459B"/>
    <w:rPr>
      <w:rFonts w:cs="Times New Roman"/>
      <w:i/>
      <w:iCs/>
    </w:rPr>
  </w:style>
  <w:style w:type="paragraph" w:customStyle="1" w:styleId="paragraph">
    <w:name w:val="paragraph"/>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uiPriority w:val="99"/>
    <w:rsid w:val="000F459B"/>
    <w:rPr>
      <w:rFonts w:cs="Times New Roman"/>
    </w:rPr>
  </w:style>
  <w:style w:type="character" w:customStyle="1" w:styleId="eop">
    <w:name w:val="eop"/>
    <w:basedOn w:val="a0"/>
    <w:uiPriority w:val="99"/>
    <w:rsid w:val="000F459B"/>
    <w:rPr>
      <w:rFonts w:cs="Times New Roman"/>
    </w:rPr>
  </w:style>
  <w:style w:type="numbering" w:customStyle="1" w:styleId="2">
    <w:name w:val="Стиль2"/>
    <w:rsid w:val="000F459B"/>
    <w:pPr>
      <w:numPr>
        <w:numId w:val="2"/>
      </w:numPr>
    </w:pPr>
  </w:style>
  <w:style w:type="table" w:customStyle="1" w:styleId="2c">
    <w:name w:val="Сетка таблицы2"/>
    <w:basedOn w:val="a1"/>
    <w:next w:val="af2"/>
    <w:rsid w:val="00C156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w:basedOn w:val="a"/>
    <w:rsid w:val="00C156A0"/>
    <w:pPr>
      <w:widowControl/>
      <w:autoSpaceDE/>
      <w:autoSpaceDN/>
      <w:spacing w:after="160" w:line="240" w:lineRule="exact"/>
    </w:pPr>
    <w:rPr>
      <w:rFonts w:ascii="Verdana" w:hAnsi="Verdana" w:cs="Verdana"/>
      <w:noProof/>
      <w:sz w:val="24"/>
      <w:szCs w:val="24"/>
      <w:lang w:val="en-US"/>
    </w:rPr>
  </w:style>
  <w:style w:type="numbering" w:customStyle="1" w:styleId="19">
    <w:name w:val="Нет списка1"/>
    <w:next w:val="a2"/>
    <w:uiPriority w:val="99"/>
    <w:semiHidden/>
    <w:unhideWhenUsed/>
    <w:rsid w:val="00664C8B"/>
  </w:style>
  <w:style w:type="numbering" w:customStyle="1" w:styleId="2d">
    <w:name w:val="Нет списка2"/>
    <w:next w:val="a2"/>
    <w:uiPriority w:val="99"/>
    <w:semiHidden/>
    <w:unhideWhenUsed/>
    <w:rsid w:val="00225581"/>
  </w:style>
  <w:style w:type="numbering" w:customStyle="1" w:styleId="37">
    <w:name w:val="Нет списка3"/>
    <w:next w:val="a2"/>
    <w:uiPriority w:val="99"/>
    <w:semiHidden/>
    <w:unhideWhenUsed/>
    <w:rsid w:val="00467078"/>
  </w:style>
  <w:style w:type="numbering" w:customStyle="1" w:styleId="40">
    <w:name w:val="Нет списка4"/>
    <w:next w:val="a2"/>
    <w:uiPriority w:val="99"/>
    <w:semiHidden/>
    <w:unhideWhenUsed/>
    <w:rsid w:val="009027F1"/>
  </w:style>
  <w:style w:type="numbering" w:customStyle="1" w:styleId="51">
    <w:name w:val="Нет списка5"/>
    <w:next w:val="a2"/>
    <w:uiPriority w:val="99"/>
    <w:semiHidden/>
    <w:unhideWhenUsed/>
    <w:rsid w:val="001E7E1B"/>
  </w:style>
  <w:style w:type="numbering" w:customStyle="1" w:styleId="60">
    <w:name w:val="Нет списка6"/>
    <w:next w:val="a2"/>
    <w:uiPriority w:val="99"/>
    <w:semiHidden/>
    <w:unhideWhenUsed/>
    <w:rsid w:val="00D3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6323">
      <w:bodyDiv w:val="1"/>
      <w:marLeft w:val="0"/>
      <w:marRight w:val="0"/>
      <w:marTop w:val="0"/>
      <w:marBottom w:val="0"/>
      <w:divBdr>
        <w:top w:val="none" w:sz="0" w:space="0" w:color="auto"/>
        <w:left w:val="none" w:sz="0" w:space="0" w:color="auto"/>
        <w:bottom w:val="none" w:sz="0" w:space="0" w:color="auto"/>
        <w:right w:val="none" w:sz="0" w:space="0" w:color="auto"/>
      </w:divBdr>
    </w:div>
    <w:div w:id="380633286">
      <w:bodyDiv w:val="1"/>
      <w:marLeft w:val="0"/>
      <w:marRight w:val="0"/>
      <w:marTop w:val="0"/>
      <w:marBottom w:val="0"/>
      <w:divBdr>
        <w:top w:val="none" w:sz="0" w:space="0" w:color="auto"/>
        <w:left w:val="none" w:sz="0" w:space="0" w:color="auto"/>
        <w:bottom w:val="none" w:sz="0" w:space="0" w:color="auto"/>
        <w:right w:val="none" w:sz="0" w:space="0" w:color="auto"/>
      </w:divBdr>
    </w:div>
    <w:div w:id="605890896">
      <w:bodyDiv w:val="1"/>
      <w:marLeft w:val="0"/>
      <w:marRight w:val="0"/>
      <w:marTop w:val="0"/>
      <w:marBottom w:val="0"/>
      <w:divBdr>
        <w:top w:val="none" w:sz="0" w:space="0" w:color="auto"/>
        <w:left w:val="none" w:sz="0" w:space="0" w:color="auto"/>
        <w:bottom w:val="none" w:sz="0" w:space="0" w:color="auto"/>
        <w:right w:val="none" w:sz="0" w:space="0" w:color="auto"/>
      </w:divBdr>
    </w:div>
    <w:div w:id="780414075">
      <w:bodyDiv w:val="1"/>
      <w:marLeft w:val="0"/>
      <w:marRight w:val="0"/>
      <w:marTop w:val="0"/>
      <w:marBottom w:val="0"/>
      <w:divBdr>
        <w:top w:val="none" w:sz="0" w:space="0" w:color="auto"/>
        <w:left w:val="none" w:sz="0" w:space="0" w:color="auto"/>
        <w:bottom w:val="none" w:sz="0" w:space="0" w:color="auto"/>
        <w:right w:val="none" w:sz="0" w:space="0" w:color="auto"/>
      </w:divBdr>
    </w:div>
    <w:div w:id="1111244560">
      <w:bodyDiv w:val="1"/>
      <w:marLeft w:val="0"/>
      <w:marRight w:val="0"/>
      <w:marTop w:val="0"/>
      <w:marBottom w:val="0"/>
      <w:divBdr>
        <w:top w:val="none" w:sz="0" w:space="0" w:color="auto"/>
        <w:left w:val="none" w:sz="0" w:space="0" w:color="auto"/>
        <w:bottom w:val="none" w:sz="0" w:space="0" w:color="auto"/>
        <w:right w:val="none" w:sz="0" w:space="0" w:color="auto"/>
      </w:divBdr>
    </w:div>
    <w:div w:id="1247886081">
      <w:bodyDiv w:val="1"/>
      <w:marLeft w:val="0"/>
      <w:marRight w:val="0"/>
      <w:marTop w:val="0"/>
      <w:marBottom w:val="0"/>
      <w:divBdr>
        <w:top w:val="none" w:sz="0" w:space="0" w:color="auto"/>
        <w:left w:val="none" w:sz="0" w:space="0" w:color="auto"/>
        <w:bottom w:val="none" w:sz="0" w:space="0" w:color="auto"/>
        <w:right w:val="none" w:sz="0" w:space="0" w:color="auto"/>
      </w:divBdr>
    </w:div>
    <w:div w:id="205076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186.0" TargetMode="External"/><Relationship Id="rId18" Type="http://schemas.openxmlformats.org/officeDocument/2006/relationships/hyperlink" Target="garantF1://8186.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cs.cntd.ru/document/901807664" TargetMode="External"/><Relationship Id="rId7" Type="http://schemas.openxmlformats.org/officeDocument/2006/relationships/endnotes" Target="endnotes.xml"/><Relationship Id="rId12" Type="http://schemas.openxmlformats.org/officeDocument/2006/relationships/hyperlink" Target="garantF1://8186.0" TargetMode="External"/><Relationship Id="rId17" Type="http://schemas.openxmlformats.org/officeDocument/2006/relationships/hyperlink" Target="garantF1://8186.0" TargetMode="External"/><Relationship Id="rId25" Type="http://schemas.openxmlformats.org/officeDocument/2006/relationships/hyperlink" Target="https://mokrousovskij-r45gosweb.gosuslugi" TargetMode="External"/><Relationship Id="rId2" Type="http://schemas.openxmlformats.org/officeDocument/2006/relationships/numbering" Target="numbering.xml"/><Relationship Id="rId16" Type="http://schemas.openxmlformats.org/officeDocument/2006/relationships/hyperlink" Target="garantF1://8186.0" TargetMode="External"/><Relationship Id="rId20" Type="http://schemas.openxmlformats.org/officeDocument/2006/relationships/hyperlink" Target="https://docs.cntd.ru/document/90208657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69603276"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garantF1://8186.0" TargetMode="External"/><Relationship Id="rId23" Type="http://schemas.openxmlformats.org/officeDocument/2006/relationships/hyperlink" Target="https://docs.cntd.ru/document/902086142" TargetMode="External"/><Relationship Id="rId28" Type="http://schemas.openxmlformats.org/officeDocument/2006/relationships/image" Target="media/image4.jpeg"/><Relationship Id="rId10" Type="http://schemas.openxmlformats.org/officeDocument/2006/relationships/hyperlink" Target="https://docs.cntd.ru/document/902106058" TargetMode="External"/><Relationship Id="rId19" Type="http://schemas.openxmlformats.org/officeDocument/2006/relationships/hyperlink" Target="garantF1://818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8186.0" TargetMode="External"/><Relationship Id="rId22" Type="http://schemas.openxmlformats.org/officeDocument/2006/relationships/hyperlink" Target="https://docs.cntd.ru/document/901807664"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81B5-3D06-4F2F-BC17-1ED75E6E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9787</Words>
  <Characters>55791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Принят решением Думы Петуховского муниципального округа Курганской области от 28 января 2022 года № 146</vt:lpstr>
    </vt:vector>
  </TitlesOfParts>
  <Company>Reanimator Extreme Edition</Company>
  <LinksUpToDate>false</LinksUpToDate>
  <CharactersWithSpaces>65448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creator>Александр</dc:creator>
  <cp:lastModifiedBy>comp</cp:lastModifiedBy>
  <cp:revision>10</cp:revision>
  <cp:lastPrinted>2022-08-30T10:07:00Z</cp:lastPrinted>
  <dcterms:created xsi:type="dcterms:W3CDTF">2024-01-12T08:42:00Z</dcterms:created>
  <dcterms:modified xsi:type="dcterms:W3CDTF">2024-01-17T08:42:00Z</dcterms:modified>
</cp:coreProperties>
</file>